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89" w:rsidRDefault="00BE65A7"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VYRIAUSYBĖ</w:t>
      </w:r>
    </w:p>
    <w:p w:rsidR="00A32289" w:rsidRDefault="00A32289">
      <w:pPr>
        <w:jc w:val="center"/>
      </w:pPr>
    </w:p>
    <w:p w:rsidR="00A32289" w:rsidRDefault="00BE65A7">
      <w:pPr>
        <w:jc w:val="center"/>
        <w:rPr>
          <w:b/>
        </w:rPr>
      </w:pPr>
      <w:r>
        <w:rPr>
          <w:b/>
        </w:rPr>
        <w:t>N U T A R I M A S</w:t>
      </w:r>
    </w:p>
    <w:p w:rsidR="00A32289" w:rsidRDefault="00BE65A7">
      <w:pPr>
        <w:jc w:val="center"/>
        <w:rPr>
          <w:b/>
        </w:rPr>
      </w:pPr>
      <w:r>
        <w:rPr>
          <w:b/>
        </w:rPr>
        <w:t>DĖL LABANORO REGIONINIO PARKO IR JO ZONŲ RIBŲ PLANO PATVIRTINIMO</w:t>
      </w:r>
    </w:p>
    <w:p w:rsidR="00A32289" w:rsidRDefault="00A32289">
      <w:pPr>
        <w:jc w:val="center"/>
      </w:pPr>
    </w:p>
    <w:p w:rsidR="00A32289" w:rsidRDefault="00BE65A7">
      <w:pPr>
        <w:jc w:val="center"/>
      </w:pPr>
      <w:r>
        <w:t>2002 m. spalio 1 d. Nr. 1530</w:t>
      </w:r>
    </w:p>
    <w:p w:rsidR="00A32289" w:rsidRDefault="00BE65A7">
      <w:pPr>
        <w:jc w:val="center"/>
      </w:pPr>
      <w:r>
        <w:t>Vilnius</w:t>
      </w:r>
    </w:p>
    <w:p w:rsidR="00A32289" w:rsidRDefault="00A32289">
      <w:pPr>
        <w:jc w:val="center"/>
      </w:pPr>
    </w:p>
    <w:p w:rsidR="00A32289" w:rsidRDefault="00BE65A7">
      <w:pPr>
        <w:ind w:firstLine="709"/>
        <w:jc w:val="both"/>
      </w:pPr>
      <w:r>
        <w:t>Vadovaudamasi Lietuvos Respublikos saugomų teritorijų įstatymo (Ži</w:t>
      </w:r>
      <w:r>
        <w:t xml:space="preserve">n., 1993, Nr. </w:t>
      </w:r>
      <w:hyperlink r:id="rId10" w:tgtFrame="_blank" w:history="1">
        <w:r>
          <w:rPr>
            <w:color w:val="0000FF" w:themeColor="hyperlink"/>
            <w:u w:val="single"/>
          </w:rPr>
          <w:t>63-1188</w:t>
        </w:r>
      </w:hyperlink>
      <w:r>
        <w:t xml:space="preserve">; 2001, Nr. </w:t>
      </w:r>
      <w:hyperlink r:id="rId11" w:tgtFrame="_blank" w:history="1">
        <w:r>
          <w:rPr>
            <w:color w:val="0000FF" w:themeColor="hyperlink"/>
            <w:u w:val="single"/>
          </w:rPr>
          <w:t>108-3902</w:t>
        </w:r>
      </w:hyperlink>
      <w:r>
        <w:t>) 28 straipsnio 6 dalimi, Lietuvos Respublikos Vyriausybė</w:t>
      </w:r>
      <w:r>
        <w:t xml:space="preserve"> </w:t>
      </w:r>
      <w:r>
        <w:rPr>
          <w:spacing w:val="60"/>
        </w:rPr>
        <w:t>nutari</w:t>
      </w:r>
      <w:r>
        <w:rPr>
          <w:spacing w:val="20"/>
        </w:rPr>
        <w:t>a:</w:t>
      </w:r>
    </w:p>
    <w:p w:rsidR="00A32289" w:rsidRDefault="00BE65A7">
      <w:pPr>
        <w:ind w:firstLine="709"/>
        <w:jc w:val="both"/>
      </w:pPr>
      <w:r>
        <w:t>1</w:t>
      </w:r>
      <w:r>
        <w:t>. Patvirtinti Labanoro regioninio parko ir jo zonų ribų planą.</w:t>
      </w:r>
    </w:p>
    <w:p w:rsidR="00A32289" w:rsidRDefault="00BE65A7">
      <w:pPr>
        <w:ind w:firstLine="709"/>
        <w:jc w:val="both"/>
      </w:pPr>
      <w:r>
        <w:t>2</w:t>
      </w:r>
      <w:r>
        <w:t>. Pritarti Labanoro regioninio parko zonavimo pagrindinėms nuostatoms (pridedama).</w:t>
      </w:r>
    </w:p>
    <w:p w:rsidR="00A32289" w:rsidRDefault="00BE65A7">
      <w:pPr>
        <w:ind w:firstLine="709"/>
        <w:jc w:val="both"/>
      </w:pPr>
      <w:r>
        <w:t>3</w:t>
      </w:r>
      <w:r>
        <w:t>. Pavesti Valstybinei saugomų teritorijų tarnybai prie Aplinkos ministerijos per mėne</w:t>
      </w:r>
      <w:r>
        <w:t>sį nuo šio nutarimo įsigaliojimo pateikti Labanoro regioninio parko ir jo zonų ribų planus suinteresuotoms ministerijoms, Utenos ir Vilniaus apskričių viršininkams, taip pat Molėtų, Švenčionių ir Utenos rajonų savivaldybėms.</w:t>
      </w:r>
    </w:p>
    <w:p w:rsidR="00A32289" w:rsidRDefault="00BE65A7">
      <w:pPr>
        <w:ind w:firstLine="709"/>
        <w:jc w:val="both"/>
      </w:pPr>
      <w:r>
        <w:t>4</w:t>
      </w:r>
      <w:r>
        <w:t>. Pakeisti Lietuvos Respub</w:t>
      </w:r>
      <w:r>
        <w:t xml:space="preserve">likos Vyriausybės 1996 m. balandžio 11 d. nutarimą Nr. 443 „Dėl Aukštadvario, Dubysos, Kauno marių, Labanoro, Neries, Pagramančio, Sartų, Tytuvėnų, Vištyčio regioninių parkų zonavimo schemų“ (Žin., 1996, Nr. 34- 842; 1998, Nr. 110-3035; 2001, Nr. 95-3351, </w:t>
      </w:r>
      <w:r>
        <w:t>Nr. 95-3357):</w:t>
      </w:r>
    </w:p>
    <w:p w:rsidR="00A32289" w:rsidRDefault="00BE65A7">
      <w:pPr>
        <w:ind w:firstLine="709"/>
        <w:jc w:val="both"/>
      </w:pPr>
      <w:r>
        <w:t>4.1</w:t>
      </w:r>
      <w:r>
        <w:t>. išbraukti antraštėje ir 1 punkte žodį „Labanoro“;</w:t>
      </w:r>
    </w:p>
    <w:p w:rsidR="00A32289" w:rsidRDefault="00BE65A7">
      <w:pPr>
        <w:ind w:firstLine="709"/>
        <w:jc w:val="both"/>
      </w:pPr>
      <w:r>
        <w:t>4.2</w:t>
      </w:r>
      <w:r>
        <w:t>. pripažinti netekusiomis galios Labanoro regioninio parko zonavimo schemos pagrindines nuostatas, kurioms pritarta nurodytuoju nutarimu.</w:t>
      </w:r>
    </w:p>
    <w:p w:rsidR="00A32289" w:rsidRDefault="00BE65A7">
      <w:pPr>
        <w:ind w:firstLine="709"/>
        <w:jc w:val="both"/>
      </w:pPr>
      <w:r>
        <w:t>5</w:t>
      </w:r>
      <w:r>
        <w:t>. Pakeisti valstybinių kraštovaiz</w:t>
      </w:r>
      <w:r>
        <w:t xml:space="preserve">džio draustinių sąrašą, patvirtintą Lietuvos Respublikos Vyriausybės 1997 m. gruodžio 29 d. nutarimu Nr. 1486 „Dėl naujų draustinių įsteigimo ir draustinių sąrašų patvirtinimo“ (Žin., 1998, Nr. </w:t>
      </w:r>
      <w:hyperlink r:id="rId12" w:tgtFrame="_blank" w:history="1">
        <w:r>
          <w:rPr>
            <w:color w:val="0000FF" w:themeColor="hyperlink"/>
            <w:u w:val="single"/>
          </w:rPr>
          <w:t>1-9</w:t>
        </w:r>
      </w:hyperlink>
      <w:r>
        <w:t xml:space="preserve">; 2001, Nr. </w:t>
      </w:r>
      <w:hyperlink r:id="rId13" w:tgtFrame="_blank" w:history="1">
        <w:r>
          <w:rPr>
            <w:color w:val="0000FF" w:themeColor="hyperlink"/>
            <w:u w:val="single"/>
          </w:rPr>
          <w:t>95-3353</w:t>
        </w:r>
      </w:hyperlink>
      <w:r>
        <w:t xml:space="preserve">, Nr. </w:t>
      </w:r>
      <w:hyperlink r:id="rId14" w:tgtFrame="_blank" w:history="1">
        <w:r>
          <w:rPr>
            <w:color w:val="0000FF" w:themeColor="hyperlink"/>
            <w:u w:val="single"/>
          </w:rPr>
          <w:t>95-3357</w:t>
        </w:r>
      </w:hyperlink>
      <w:r>
        <w:t xml:space="preserve">), ir išbraukti Maldžiūnų kraštovaizdžio draustinį. </w:t>
      </w:r>
    </w:p>
    <w:p w:rsidR="00A32289" w:rsidRDefault="00A32289">
      <w:pPr>
        <w:ind w:firstLine="709"/>
        <w:jc w:val="both"/>
      </w:pPr>
    </w:p>
    <w:p w:rsidR="00A32289" w:rsidRDefault="00A32289">
      <w:pPr>
        <w:ind w:firstLine="709"/>
        <w:jc w:val="both"/>
      </w:pPr>
    </w:p>
    <w:p w:rsidR="00A32289" w:rsidRDefault="00BE65A7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ALGIRDAS BRAZAUSKAS</w:t>
      </w:r>
    </w:p>
    <w:p w:rsidR="00A32289" w:rsidRDefault="00A32289">
      <w:pPr>
        <w:ind w:firstLine="709"/>
        <w:jc w:val="both"/>
      </w:pPr>
    </w:p>
    <w:p w:rsidR="00A32289" w:rsidRDefault="00BE65A7">
      <w:pPr>
        <w:tabs>
          <w:tab w:val="right" w:pos="9639"/>
        </w:tabs>
        <w:rPr>
          <w:caps/>
        </w:rPr>
      </w:pPr>
      <w:r>
        <w:rPr>
          <w:caps/>
        </w:rPr>
        <w:t>APLINKOS MINISTRAS</w:t>
      </w:r>
      <w:r>
        <w:rPr>
          <w:caps/>
        </w:rPr>
        <w:tab/>
        <w:t>ARŪNAS KUNDROTAS</w:t>
      </w:r>
    </w:p>
    <w:p w:rsidR="00BE65A7" w:rsidRDefault="00BE65A7">
      <w:pPr>
        <w:ind w:firstLine="5102"/>
        <w:sectPr w:rsidR="00BE65A7" w:rsidSect="00BE65A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:rsidR="00A32289" w:rsidRDefault="00BE65A7">
      <w:pPr>
        <w:ind w:firstLine="5102"/>
      </w:pPr>
      <w:r>
        <w:lastRenderedPageBreak/>
        <w:t>PRITARTA</w:t>
      </w:r>
    </w:p>
    <w:p w:rsidR="00A32289" w:rsidRDefault="00BE65A7">
      <w:pPr>
        <w:ind w:firstLine="5102"/>
      </w:pPr>
      <w:r>
        <w:t>Lietuvos Respublikos Vyriausybės</w:t>
      </w:r>
    </w:p>
    <w:p w:rsidR="00A32289" w:rsidRDefault="00BE65A7">
      <w:pPr>
        <w:ind w:firstLine="5102"/>
      </w:pPr>
      <w:r>
        <w:t>2002 m. spalio 1 d. nutarimu Nr. 1530</w:t>
      </w:r>
    </w:p>
    <w:p w:rsidR="00A32289" w:rsidRDefault="00A32289">
      <w:pPr>
        <w:jc w:val="center"/>
      </w:pPr>
    </w:p>
    <w:p w:rsidR="00A32289" w:rsidRDefault="00BE65A7">
      <w:pPr>
        <w:jc w:val="center"/>
        <w:rPr>
          <w:b/>
        </w:rPr>
      </w:pPr>
      <w:r>
        <w:rPr>
          <w:b/>
        </w:rPr>
        <w:t xml:space="preserve">LABANORO REGIONINIO </w:t>
      </w:r>
      <w:r>
        <w:rPr>
          <w:b/>
        </w:rPr>
        <w:t>PARKO ZONAVIMO PAGRINDINĖS NUOSTATOS</w:t>
      </w:r>
    </w:p>
    <w:p w:rsidR="00A32289" w:rsidRDefault="00BE65A7">
      <w:pPr>
        <w:jc w:val="center"/>
      </w:pPr>
    </w:p>
    <w:p w:rsidR="00A32289" w:rsidRDefault="00BE65A7">
      <w:pPr>
        <w:jc w:val="center"/>
        <w:rPr>
          <w:b/>
        </w:rPr>
      </w:pPr>
      <w:r>
        <w:rPr>
          <w:b/>
        </w:rPr>
        <w:t>I</w:t>
      </w:r>
      <w:r>
        <w:rPr>
          <w:b/>
        </w:rPr>
        <w:t xml:space="preserve">. </w:t>
      </w:r>
      <w:r>
        <w:rPr>
          <w:b/>
        </w:rPr>
        <w:t>TERITORIJOS ZONAVIMAS</w:t>
      </w:r>
    </w:p>
    <w:p w:rsidR="00A32289" w:rsidRDefault="00A32289">
      <w:pPr>
        <w:ind w:firstLine="709"/>
        <w:jc w:val="both"/>
      </w:pPr>
    </w:p>
    <w:p w:rsidR="00A32289" w:rsidRDefault="00BE65A7">
      <w:pPr>
        <w:ind w:firstLine="709"/>
        <w:jc w:val="both"/>
      </w:pPr>
      <w:r>
        <w:t>1</w:t>
      </w:r>
      <w:r>
        <w:t>. Labanoro regioninio parko teritorija pagal gamtos ir kultūros vertybes, jų pobūdį, apsaugos formas ir naudojimo galimybes skirstoma į konservacinio, ekologinės apsaugos, rekreacin</w:t>
      </w:r>
      <w:r>
        <w:t>io ir ūkinio prioriteto zonas. Regioniniame parke esančių nekilnojamųjų kultūros vertybių priežiūrą, tvarkymą, naudojimą reglamentuoja Lietuvos Respublikos nekilnojamųjų kultūros vertybių apsaugos įstatymas ir kiti teisės aktai.</w:t>
      </w:r>
    </w:p>
    <w:p w:rsidR="00A32289" w:rsidRDefault="00BE65A7">
      <w:pPr>
        <w:ind w:firstLine="709"/>
        <w:jc w:val="both"/>
      </w:pPr>
    </w:p>
    <w:p w:rsidR="00A32289" w:rsidRDefault="00BE65A7">
      <w:pPr>
        <w:jc w:val="center"/>
        <w:rPr>
          <w:b/>
        </w:rPr>
      </w:pPr>
      <w:r>
        <w:rPr>
          <w:b/>
        </w:rPr>
        <w:t>II</w:t>
      </w:r>
      <w:r>
        <w:rPr>
          <w:b/>
        </w:rPr>
        <w:t xml:space="preserve">. </w:t>
      </w:r>
      <w:r>
        <w:rPr>
          <w:b/>
        </w:rPr>
        <w:t>KONSERVACINIO PR</w:t>
      </w:r>
      <w:r>
        <w:rPr>
          <w:b/>
        </w:rPr>
        <w:t>IORITETO ZONA</w:t>
      </w:r>
    </w:p>
    <w:p w:rsidR="00A32289" w:rsidRDefault="00A32289">
      <w:pPr>
        <w:ind w:firstLine="709"/>
        <w:jc w:val="both"/>
      </w:pPr>
    </w:p>
    <w:p w:rsidR="00A32289" w:rsidRDefault="00BE65A7">
      <w:pPr>
        <w:ind w:firstLine="709"/>
        <w:jc w:val="both"/>
      </w:pPr>
      <w:r>
        <w:t>2</w:t>
      </w:r>
      <w:r>
        <w:t>. Labanoro regioninio parko konservacinio prioriteto zoną sudaro Girutiškio ir Kiauneliškio gamtiniai rezervatai, Maldžiūnų, Panatryčio, Plėšiškių, Salduškio ir Žiežulinio geomorfologiniai draustiniai, Alnio, Kertuojų, Luknelės, Peršokš</w:t>
      </w:r>
      <w:r>
        <w:t>nų, Siesarties ir Stirnių hidrografiniai draustiniai, Mekšrinio botaninis draustinis, Antaliedės, Kanio raisto, Kuliakampio, Padumblės botaniniai-zoologiniai draustiniai, Alsuodžio, Dumblio, Ešerinio I, Ešerinio II, Juodežerio, Krakinio, Laukagalio, Serled</w:t>
      </w:r>
      <w:r>
        <w:t xml:space="preserve">iškio, Snieginio, Tramių, Urkio ir Vadokšno telmologiniai draustiniai, Aiseto, Kulionių, Obelynės, Lakajų, Lakajos, Pažemio ir Peršokšnos kraštovaizdžio draustiniai ir Labanoro urbanistinis draustinis. </w:t>
      </w:r>
    </w:p>
    <w:p w:rsidR="00A32289" w:rsidRDefault="00BE65A7">
      <w:pPr>
        <w:ind w:firstLine="709"/>
        <w:jc w:val="both"/>
      </w:pPr>
      <w:r>
        <w:t>3</w:t>
      </w:r>
      <w:r>
        <w:t>. Labanoro regioninio parko rezervatų ir drausti</w:t>
      </w:r>
      <w:r>
        <w:t>nių tikslai yra šie:</w:t>
      </w:r>
    </w:p>
    <w:p w:rsidR="00A32289" w:rsidRDefault="00BE65A7">
      <w:pPr>
        <w:ind w:firstLine="709"/>
        <w:jc w:val="both"/>
      </w:pPr>
      <w:r>
        <w:t>3.1</w:t>
      </w:r>
      <w:r>
        <w:t>. Girutiškio gamtinio rezervato – išsaugoti unikalų Aukštaitijoje termokarstinės kilmės Girutiškio pelkyną su Beržaloto raistu, gervių, erelių žuvininkų perimvietes ir vieną didžiausių beržų keružių populiacijų;</w:t>
      </w:r>
    </w:p>
    <w:p w:rsidR="00A32289" w:rsidRDefault="00BE65A7">
      <w:pPr>
        <w:ind w:firstLine="709"/>
        <w:jc w:val="both"/>
      </w:pPr>
      <w:r>
        <w:t>3.2</w:t>
      </w:r>
      <w:r>
        <w:t>. Kiauneliš</w:t>
      </w:r>
      <w:r>
        <w:t>kio gamtinio rezervato – išsaugoti seną brandų pušyną – smėlingų banguotų Aukštaitijos lygumų drėgnų pušynų etaloną, kurtinių laikymosi vietas;</w:t>
      </w:r>
    </w:p>
    <w:p w:rsidR="00A32289" w:rsidRDefault="00BE65A7">
      <w:pPr>
        <w:ind w:firstLine="709"/>
        <w:jc w:val="both"/>
      </w:pPr>
      <w:r>
        <w:t>3.3</w:t>
      </w:r>
      <w:r>
        <w:t>. Maldžiūnų geomorfologinio draustinio – išsaugoti ir eksponuoti moreninio kraštovaizdžio paribyje susifo</w:t>
      </w:r>
      <w:r>
        <w:t>rmavusį raiškų ežeruotą dubaklonį – vertingą geomorfologinį kompleksą su būdinga augmenija;</w:t>
      </w:r>
    </w:p>
    <w:p w:rsidR="00A32289" w:rsidRDefault="00BE65A7">
      <w:pPr>
        <w:ind w:firstLine="709"/>
        <w:jc w:val="both"/>
      </w:pPr>
      <w:r>
        <w:t>3.4</w:t>
      </w:r>
      <w:r>
        <w:t>. Panatryčio geomorfologinio draustinio – išsaugoti ir eksponuoti paskutinio apledėjimo Pietų Lietuvos fazės suformuotą raiškaus moreninio gūbrio ir termokar</w:t>
      </w:r>
      <w:r>
        <w:t>stinių daubų geomorfologinį kompleksą;</w:t>
      </w:r>
    </w:p>
    <w:p w:rsidR="00A32289" w:rsidRDefault="00BE65A7">
      <w:pPr>
        <w:ind w:firstLine="709"/>
        <w:jc w:val="both"/>
      </w:pPr>
      <w:r>
        <w:t>3.5</w:t>
      </w:r>
      <w:r>
        <w:t>. Plėšiškių geomorfologinio draustinio – išsaugoti ir eksponuoti geomorfologiškai vertingą keiminės plokščiakalvės kompleksą;</w:t>
      </w:r>
    </w:p>
    <w:p w:rsidR="00A32289" w:rsidRDefault="00BE65A7">
      <w:pPr>
        <w:ind w:firstLine="709"/>
        <w:jc w:val="both"/>
      </w:pPr>
      <w:r>
        <w:t>3.6</w:t>
      </w:r>
      <w:r>
        <w:t>. Salduškio geomorfologinio draustinio – išsaugoti ir eksponuoti geomorfologi</w:t>
      </w:r>
      <w:r>
        <w:t>škai vertingą ypač sudėtinga morfostruktūra pasižymintį fliuvioglacialinės zonos ežeruoto dubaklonio gamtinį kompleksą;</w:t>
      </w:r>
    </w:p>
    <w:p w:rsidR="00A32289" w:rsidRDefault="00BE65A7">
      <w:pPr>
        <w:ind w:firstLine="709"/>
        <w:jc w:val="both"/>
      </w:pPr>
      <w:r>
        <w:t>3.7</w:t>
      </w:r>
      <w:r>
        <w:t>. Žiežulinio geomorfologinio draustinio – išsaugoti ir eksponuoti geomorfologiškai vertingą raiškios ežeruotos morfostruktūros at</w:t>
      </w:r>
      <w:r>
        <w:t>šakinio dubaklonio etaloną;</w:t>
      </w:r>
    </w:p>
    <w:p w:rsidR="00A32289" w:rsidRDefault="00BE65A7">
      <w:pPr>
        <w:ind w:firstLine="709"/>
        <w:jc w:val="both"/>
      </w:pPr>
      <w:r>
        <w:t>3.8</w:t>
      </w:r>
      <w:r>
        <w:t>. Alnio hidrografinio draustinio – išsaugoti ir eksponuoti natūralų pobūdį išlaikiusio Aukštaitijos ežero hidrografinę struktūrą su salomis ir pusiasaliais;</w:t>
      </w:r>
    </w:p>
    <w:p w:rsidR="00A32289" w:rsidRDefault="00BE65A7">
      <w:pPr>
        <w:ind w:firstLine="709"/>
        <w:jc w:val="both"/>
      </w:pPr>
      <w:r>
        <w:t>3.9</w:t>
      </w:r>
      <w:r>
        <w:t xml:space="preserve">. Kertuojų hidrografinio draustinio – išsaugoti ir </w:t>
      </w:r>
      <w:r>
        <w:t>eksponuoti didžiausių Lietuvoje ledyninio guolio tipo ežerų hidrografinį pobūdį su apyežerio pelkynais ir miškais;</w:t>
      </w:r>
    </w:p>
    <w:p w:rsidR="00A32289" w:rsidRDefault="00BE65A7">
      <w:pPr>
        <w:ind w:firstLine="709"/>
        <w:jc w:val="both"/>
      </w:pPr>
      <w:r>
        <w:t>3.10</w:t>
      </w:r>
      <w:r>
        <w:t>. Luknelės hidrografinio draustinio – išsaugoti ir eksponuoti gamtiškai vertingą natūralų negilų mažai vingiuotos girių upės slėnį, b</w:t>
      </w:r>
      <w:r>
        <w:t>ūdingą miškingų smėlingų lygumų hidrografinį etaloną;</w:t>
      </w:r>
    </w:p>
    <w:p w:rsidR="00A32289" w:rsidRDefault="00BE65A7">
      <w:pPr>
        <w:ind w:firstLine="709"/>
        <w:jc w:val="both"/>
      </w:pPr>
      <w:r>
        <w:t>3.11</w:t>
      </w:r>
      <w:r>
        <w:t>. Peršokšnų hidrografinio draustinio – išsaugoti ir eksponuoti vieną raiškiausių Lietuvoje miškingų sudėtingos konfigūracijos Labanoro girios ežerų gamtinę hidrografinę struktūrą su salomis ir p</w:t>
      </w:r>
      <w:r>
        <w:t>usiasaliais;</w:t>
      </w:r>
    </w:p>
    <w:p w:rsidR="00A32289" w:rsidRDefault="00BE65A7">
      <w:pPr>
        <w:ind w:firstLine="709"/>
        <w:jc w:val="both"/>
      </w:pPr>
      <w:r>
        <w:t>3.12</w:t>
      </w:r>
      <w:r>
        <w:t>. Siesarties hidrografinio draustinio – išsaugoti ir eksponuoti unikalaus takoskyrinio Siesarties ežero hidrografinę struktūrą su salomis ir pusiasaliais;</w:t>
      </w:r>
    </w:p>
    <w:p w:rsidR="00A32289" w:rsidRDefault="00BE65A7">
      <w:pPr>
        <w:ind w:firstLine="709"/>
        <w:jc w:val="both"/>
      </w:pPr>
      <w:r>
        <w:t>3.13</w:t>
      </w:r>
      <w:r>
        <w:t>. Stirnių hidrografinio draustinio – išsaugoti ir eksponuoti vieno didži</w:t>
      </w:r>
      <w:r>
        <w:t>ausių Aukštaitijos ežerų raiškią sudėtingos konfigūracijos gamtinę hidrografinę struktūrą, išsiskiriančią salų ir pusiasalių gausa ir ypač didele geoekologine svarba;</w:t>
      </w:r>
    </w:p>
    <w:p w:rsidR="00A32289" w:rsidRDefault="00BE65A7">
      <w:pPr>
        <w:ind w:firstLine="709"/>
        <w:jc w:val="both"/>
      </w:pPr>
      <w:r>
        <w:t>3.14</w:t>
      </w:r>
      <w:r>
        <w:t>. Mekšrinio botaninio draustinio – išsaugoti pelkinio ežero vandens augaliją su g</w:t>
      </w:r>
      <w:r>
        <w:t>ausia šakotųjų ratainyčių populiacija;</w:t>
      </w:r>
    </w:p>
    <w:p w:rsidR="00A32289" w:rsidRDefault="00BE65A7">
      <w:pPr>
        <w:ind w:firstLine="709"/>
        <w:jc w:val="both"/>
      </w:pPr>
      <w:r>
        <w:t>3.15</w:t>
      </w:r>
      <w:r>
        <w:t>. Antaliedės botaninio-zoologinio draustinio – išsaugoti būdingus pelkėtų miškų ir ežerų gamtinius kompleksus su gausiomis saugomų augalų – patvankinių pataisiukų, liūninių viksvų, ežerinių lobelijų, mėlyniala</w:t>
      </w:r>
      <w:r>
        <w:t>pių karklų ir kitų – augavietėmis, retųjų gyvūnų veisimosi vietomis;</w:t>
      </w:r>
    </w:p>
    <w:p w:rsidR="00A32289" w:rsidRDefault="00BE65A7">
      <w:pPr>
        <w:ind w:firstLine="709"/>
        <w:jc w:val="both"/>
      </w:pPr>
      <w:r>
        <w:t>3.16</w:t>
      </w:r>
      <w:r>
        <w:t xml:space="preserve">. Kanio raisto botaninio-zoologinio draustinio – išsaugoti Kanio raisto, kitų aukštapelkių gamtinius kompleksus, supamus brandžių drėgnų pušynų su retųjų paukščių – erelių </w:t>
      </w:r>
      <w:r>
        <w:t>žuvininkų, gervių ir kitų – perimvietėmis, gausią ir įvairią augaliją su saugomų augalų – ežerinių slepišerių, virgininių varpenių, liūninių viksvų, daugiamečių patvenių ir kitų – augavietėmis;</w:t>
      </w:r>
    </w:p>
    <w:p w:rsidR="00A32289" w:rsidRDefault="00BE65A7">
      <w:pPr>
        <w:ind w:firstLine="709"/>
        <w:jc w:val="both"/>
      </w:pPr>
      <w:r>
        <w:t>3.17</w:t>
      </w:r>
      <w:r>
        <w:t>. Kuliakampio botaninio-zoologinio draustinio – išsaug</w:t>
      </w:r>
      <w:r>
        <w:t>oti būdingą smėlingai lygumai ir pasižymintį retų rūšių augalais ir gyvūnais miškingą ežeruotą, pelkėtą gamtinį kompleksą;</w:t>
      </w:r>
    </w:p>
    <w:p w:rsidR="00A32289" w:rsidRDefault="00BE65A7">
      <w:pPr>
        <w:ind w:firstLine="709"/>
        <w:jc w:val="both"/>
      </w:pPr>
      <w:r>
        <w:t>3.18</w:t>
      </w:r>
      <w:r>
        <w:t>. Padumblės botaninio-zoologinio draustinio – išsaugoti būdingą pelkėtą mažos upelės slėnį, išsiskiriantį retų rūšių augalais</w:t>
      </w:r>
      <w:r>
        <w:t xml:space="preserve"> ir gyvūnais;</w:t>
      </w:r>
    </w:p>
    <w:p w:rsidR="00A32289" w:rsidRDefault="00BE65A7">
      <w:pPr>
        <w:ind w:firstLine="709"/>
        <w:jc w:val="both"/>
      </w:pPr>
      <w:r>
        <w:t>3.19</w:t>
      </w:r>
      <w:r>
        <w:t>. Alsuodžio telmologinio draustinio – išsaugoti būdingą pelkinį duburį su pelkėjančiu ežeru, pasižymintį retų rūšių augalais ir gyvūnais;</w:t>
      </w:r>
    </w:p>
    <w:p w:rsidR="00A32289" w:rsidRDefault="00BE65A7">
      <w:pPr>
        <w:ind w:firstLine="709"/>
        <w:jc w:val="both"/>
      </w:pPr>
      <w:r>
        <w:t>3.20</w:t>
      </w:r>
      <w:r>
        <w:t>. Dumblio telmologinio draustinio – išsaugoti būdingą pelkinį duburį su pelkėjančiu ežer</w:t>
      </w:r>
      <w:r>
        <w:t>u, pasižymintį retų rūšių augalais ir gyvūnais;</w:t>
      </w:r>
    </w:p>
    <w:p w:rsidR="00A32289" w:rsidRDefault="00BE65A7">
      <w:pPr>
        <w:ind w:firstLine="709"/>
        <w:jc w:val="both"/>
      </w:pPr>
      <w:r>
        <w:t>3.21</w:t>
      </w:r>
      <w:r>
        <w:t>. Ešerinio I telmologinio draustinio – išsaugoti būdingą pelkinio duburio su užpelkėjančiu ežeru gamtinį kompleksą;</w:t>
      </w:r>
    </w:p>
    <w:p w:rsidR="00A32289" w:rsidRDefault="00BE65A7">
      <w:pPr>
        <w:ind w:firstLine="709"/>
        <w:jc w:val="both"/>
      </w:pPr>
      <w:r>
        <w:t>3.22</w:t>
      </w:r>
      <w:r>
        <w:t>. Ešerinio II (Ašarinio) telmologinio draustinio – išsaugoti būdingą pelkinį</w:t>
      </w:r>
      <w:r>
        <w:t xml:space="preserve"> duburį su užpelkėjančiu ežeru;</w:t>
      </w:r>
    </w:p>
    <w:p w:rsidR="00A32289" w:rsidRDefault="00BE65A7">
      <w:pPr>
        <w:ind w:firstLine="709"/>
        <w:jc w:val="both"/>
      </w:pPr>
      <w:r>
        <w:t>3.23</w:t>
      </w:r>
      <w:r>
        <w:t>. Juodežerio telmologinio draustinio – išsaugoti būdingą retų rūšių augalais ir gyvūnais pasižymintį pelkinį duburį su užpelkėjančiu ežeru;</w:t>
      </w:r>
    </w:p>
    <w:p w:rsidR="00A32289" w:rsidRDefault="00BE65A7">
      <w:pPr>
        <w:ind w:firstLine="709"/>
        <w:jc w:val="both"/>
      </w:pPr>
      <w:r>
        <w:t>3.24</w:t>
      </w:r>
      <w:r>
        <w:t>. Krakinio telmologinio draustinio – išsaugoti būdingą retų rūšių au</w:t>
      </w:r>
      <w:r>
        <w:t>galais ir gyvūnais pasižymintį pelkinį duburį su užpelkėjančiu ežeru;</w:t>
      </w:r>
    </w:p>
    <w:p w:rsidR="00A32289" w:rsidRDefault="00BE65A7">
      <w:pPr>
        <w:ind w:firstLine="709"/>
        <w:jc w:val="both"/>
      </w:pPr>
      <w:r>
        <w:t>3.25</w:t>
      </w:r>
      <w:r>
        <w:t>. Laukagalio telmologinio draustinio – išsaugoti retų rūšių augalais ir gyvūnais išsiskiriantį pelkėtą duburinį kompleksą ir jo biocenozes;</w:t>
      </w:r>
    </w:p>
    <w:p w:rsidR="00A32289" w:rsidRDefault="00BE65A7">
      <w:pPr>
        <w:ind w:firstLine="709"/>
        <w:jc w:val="both"/>
      </w:pPr>
      <w:r>
        <w:t>3.26</w:t>
      </w:r>
      <w:r>
        <w:t>. Serlediškio telmologinio dra</w:t>
      </w:r>
      <w:r>
        <w:t>ustinio – išsaugoti Dumblės-Peršokšnos upės hidrografines ištakas sudarantį savitą pelkėtą duburinį kompleksą ir jo biocenozes;</w:t>
      </w:r>
    </w:p>
    <w:p w:rsidR="00A32289" w:rsidRDefault="00BE65A7">
      <w:pPr>
        <w:ind w:firstLine="709"/>
        <w:jc w:val="both"/>
      </w:pPr>
      <w:r>
        <w:t>3.27</w:t>
      </w:r>
      <w:r>
        <w:t>. Snieginio telmologinio draustinio – išsaugoti būdingą retų rūšių augalais ir gyvūnais pasižymintį pelkinį duburį su už</w:t>
      </w:r>
      <w:r>
        <w:t>pelkėjančiais ežerais;</w:t>
      </w:r>
    </w:p>
    <w:p w:rsidR="00A32289" w:rsidRDefault="00BE65A7">
      <w:pPr>
        <w:ind w:firstLine="709"/>
        <w:jc w:val="both"/>
      </w:pPr>
      <w:r>
        <w:t>3.28</w:t>
      </w:r>
      <w:r>
        <w:t>. Tramių telmologinio draustinio – išsaugoti būdingą pelkinį duburį su stambiais užpelkėjančiais ežerais, išsiskiriantį retų rūšių augalais ir gyvūnais;</w:t>
      </w:r>
    </w:p>
    <w:p w:rsidR="00A32289" w:rsidRDefault="00BE65A7">
      <w:pPr>
        <w:ind w:firstLine="709"/>
        <w:jc w:val="both"/>
      </w:pPr>
      <w:r>
        <w:t>3.29</w:t>
      </w:r>
      <w:r>
        <w:t xml:space="preserve">. Urkio telmologinio draustinio – išsaugoti būdingą vertingomis </w:t>
      </w:r>
      <w:r>
        <w:t>paukščių perimvietėmis pasižymintį pelkinį duburį su užpelkėjančiu ežeru;</w:t>
      </w:r>
    </w:p>
    <w:p w:rsidR="00A32289" w:rsidRDefault="00BE65A7">
      <w:pPr>
        <w:ind w:firstLine="709"/>
        <w:jc w:val="both"/>
      </w:pPr>
      <w:r>
        <w:t>3.30</w:t>
      </w:r>
      <w:r>
        <w:t>. Vadokšno telmologinio draustinio – išsaugoti unikaliais gamtiniais požymiais išsiskiriantį pelkėtą ežeruotą duburinį kompleksą ir jo biocenozes;</w:t>
      </w:r>
    </w:p>
    <w:p w:rsidR="00A32289" w:rsidRDefault="00BE65A7">
      <w:pPr>
        <w:ind w:firstLine="709"/>
        <w:jc w:val="both"/>
      </w:pPr>
      <w:r>
        <w:t>3.31</w:t>
      </w:r>
      <w:r>
        <w:t>. Aiseto kraštovaiz</w:t>
      </w:r>
      <w:r>
        <w:t>džio draustinio – išsaugoti ir eksponuoti vaizdingą ilgiausio Lietuvos ežero kraštovaizdį, pasižymintį raiškiu hidrografiniu pusiasalių ir salų kompleksu, Aukštaitijai būdingomis biocenozėmis ir retomis rūšimis, etnografiškai ypač vertingu Pašiekščių kaimu</w:t>
      </w:r>
      <w:r>
        <w:t>;</w:t>
      </w:r>
    </w:p>
    <w:p w:rsidR="00A32289" w:rsidRDefault="00BE65A7">
      <w:pPr>
        <w:ind w:firstLine="709"/>
        <w:jc w:val="both"/>
      </w:pPr>
      <w:r>
        <w:t>3.32</w:t>
      </w:r>
      <w:r>
        <w:t xml:space="preserve">. Kulionių kraštovaizdžio draustinio – išsaugoti ir eksponuoti vieną raiškiausių Lietuvoje didelės gamtinės ir kultūrinės vertės vaizdingo ežeruoto kalvoto moreninio kraštovaizdžio </w:t>
      </w:r>
      <w:r>
        <w:lastRenderedPageBreak/>
        <w:t xml:space="preserve">etaloną su vertingu archeologiniu kompleksu, būdingomis ežerų ir </w:t>
      </w:r>
      <w:r>
        <w:t>miško bendrijomis. Jame išskirtos Kaldinių mokomosios-mokslinės pozonės tikslas – palaikyti ir stiprinti unikalų mokslinę ir mokomąją veiklą plėtojančių astronomijos observatorijos ir etnokosmologijos muziejaus institucijų kompleksą;</w:t>
      </w:r>
    </w:p>
    <w:p w:rsidR="00A32289" w:rsidRDefault="00BE65A7">
      <w:pPr>
        <w:ind w:firstLine="709"/>
        <w:jc w:val="both"/>
      </w:pPr>
      <w:r>
        <w:t>3.33</w:t>
      </w:r>
      <w:r>
        <w:t>. Lakajų krašt</w:t>
      </w:r>
      <w:r>
        <w:t>ovaizdžio draustinio – išsaugoti ir eksponuoti vieno vaizdingiausių Aukštaitijoje miškingo ežerinio kraštovaizdžio etaloną, pasižymintį unikaliais pusiasaliais, salomis, būdingomis biocenozėmis, retų rūšių augalais ir gyvūnais, kitomis gamtos ir kultūros p</w:t>
      </w:r>
      <w:r>
        <w:t>aveldo vertybėmis;</w:t>
      </w:r>
    </w:p>
    <w:p w:rsidR="00A32289" w:rsidRDefault="00BE65A7">
      <w:pPr>
        <w:ind w:firstLine="709"/>
        <w:jc w:val="both"/>
      </w:pPr>
      <w:r>
        <w:t>3.34</w:t>
      </w:r>
      <w:r>
        <w:t>. Lakajos kraštovaizdžio draustinio – išsaugoti ir eksponuoti būdingą miškingo slėnio kraštovaizdį su raiškia hidrografine struktūra, retų rūšių biota, etnokultūrinėmis vertybėmis;</w:t>
      </w:r>
    </w:p>
    <w:p w:rsidR="00A32289" w:rsidRDefault="00BE65A7">
      <w:pPr>
        <w:ind w:firstLine="709"/>
        <w:jc w:val="both"/>
      </w:pPr>
      <w:r>
        <w:t>3.35</w:t>
      </w:r>
      <w:r>
        <w:t>. Obelynės kraštovaizdžio draustinio – i</w:t>
      </w:r>
      <w:r>
        <w:t>šsaugoti ir eksponuoti raiškaus miškingo kalvoto ežeruoto kraštovaizdžio etaloną, pasižymintį unikaliu mažų termokarstinių ežerėlių kompleksu ir etnokultūrinėmis vertybėmis;</w:t>
      </w:r>
    </w:p>
    <w:p w:rsidR="00A32289" w:rsidRDefault="00BE65A7">
      <w:pPr>
        <w:ind w:firstLine="709"/>
        <w:jc w:val="both"/>
      </w:pPr>
      <w:r>
        <w:t>3.36</w:t>
      </w:r>
      <w:r>
        <w:t>. Pažemio kraštovaizdžio draustinio – išsaugoti ir eksponuoti būdingą raiš</w:t>
      </w:r>
      <w:r>
        <w:t>kaus miškingo ežeruoto kraštovaizdžio etaloną su vertingomis biocenozėmis, geomorfologinėmis ir etnokultūrinėmis vertybėmis;</w:t>
      </w:r>
    </w:p>
    <w:p w:rsidR="00A32289" w:rsidRDefault="00BE65A7">
      <w:pPr>
        <w:ind w:firstLine="709"/>
        <w:jc w:val="both"/>
      </w:pPr>
      <w:r>
        <w:t>3.37</w:t>
      </w:r>
      <w:r>
        <w:t>. Peršokšnos kraštovaizdžio draustinio – išsaugoti ir eksponuoti būdingą miškingo slėnio kraštovaizdį su raiškia hidrografi</w:t>
      </w:r>
      <w:r>
        <w:t>ne struktūra, retų rūšių augalais ir gyvūnais, etnokultūrinėmis vertybėmis;</w:t>
      </w:r>
    </w:p>
    <w:p w:rsidR="00A32289" w:rsidRDefault="00BE65A7">
      <w:pPr>
        <w:ind w:firstLine="709"/>
        <w:jc w:val="both"/>
      </w:pPr>
      <w:r>
        <w:t>3.38</w:t>
      </w:r>
      <w:r>
        <w:t>. Labanoro urbanistinio draustinio – išsaugoti ir eksponuoti Labanoro miestelio planinę ir erdvinę struktūrą su architektūrinėmis ir memorialinėmis vertybėmis.</w:t>
      </w:r>
    </w:p>
    <w:p w:rsidR="00A32289" w:rsidRDefault="00BE65A7">
      <w:pPr>
        <w:ind w:firstLine="709"/>
        <w:jc w:val="both"/>
      </w:pPr>
    </w:p>
    <w:p w:rsidR="00A32289" w:rsidRDefault="00BE65A7">
      <w:pPr>
        <w:jc w:val="center"/>
        <w:rPr>
          <w:b/>
        </w:rPr>
      </w:pPr>
      <w:r>
        <w:rPr>
          <w:b/>
        </w:rPr>
        <w:t>III</w:t>
      </w:r>
      <w:r>
        <w:rPr>
          <w:b/>
        </w:rPr>
        <w:t xml:space="preserve">. </w:t>
      </w:r>
      <w:r>
        <w:rPr>
          <w:b/>
        </w:rPr>
        <w:t>EKOLOGINĖS APSAUGOS, REKREACINIO IR ŪKINIO PRIORITETO ZONOS</w:t>
      </w:r>
    </w:p>
    <w:p w:rsidR="00A32289" w:rsidRDefault="00A32289">
      <w:pPr>
        <w:ind w:firstLine="709"/>
        <w:jc w:val="both"/>
      </w:pPr>
    </w:p>
    <w:p w:rsidR="00A32289" w:rsidRDefault="00BE65A7">
      <w:pPr>
        <w:ind w:firstLine="709"/>
        <w:jc w:val="both"/>
      </w:pPr>
      <w:r>
        <w:t>4</w:t>
      </w:r>
      <w:r>
        <w:t>. Ekologinės apsaugos prioriteto zona – rezervatų ir draustinių apsaugos teritorijos palei Girutiškio ir Kiauneliškio gamtinius rezervatus, taip pat miškingos arba mišrios naudmenų struktū</w:t>
      </w:r>
      <w:r>
        <w:t>ros teritorijos prie Lakajų kraštovaizdžio, Dumblio ir Vadokšno telmologinių, Siesarčio, Kertuojų ir Stirnių hidrografinių, Maldžiūnų geomorfologinio ir Žeimenos ichtiologinio draustinių, taip pat vandenų ir pakelių apsaugos agrarinės teritorijos prie Ilme</w:t>
      </w:r>
      <w:r>
        <w:t>do-Jaurio-Lukstyno ežerų, miškingos agrarinės teritorijos prie Šlavinos ežero, miškingos Rašių-Keročio, Balčio, Pasčio, Labanoro, Siaurio, Mekšrinio ežerų apylinkės ir Labanoro-Kaltanėnų pakelės miško juosta.</w:t>
      </w:r>
    </w:p>
    <w:p w:rsidR="00A32289" w:rsidRDefault="00BE65A7">
      <w:pPr>
        <w:ind w:firstLine="709"/>
        <w:jc w:val="both"/>
      </w:pPr>
      <w:r>
        <w:t>5</w:t>
      </w:r>
      <w:r>
        <w:t xml:space="preserve">. Rekreacinio prioriteto zona – miškingos </w:t>
      </w:r>
      <w:r>
        <w:t>teritorijos Aiseto, Balčio, Baltųjų Lakajų, Didžiojo Siaurio, Galuonio, Juodųjų Lakajų, Kanios, Kertuojų, Labanoro, Lakajos, Mažojo Siaurio, Peršokšnų, Rašių, Siaurio, Siesarties, Stirnių, Šiekščio, Terpežio, Vaikščiuko-Dirvelinio, Želvos ežerų ir Žeimenos</w:t>
      </w:r>
      <w:r>
        <w:t xml:space="preserve"> upės pakrantėse.</w:t>
      </w:r>
    </w:p>
    <w:p w:rsidR="00A32289" w:rsidRDefault="00BE65A7">
      <w:pPr>
        <w:ind w:firstLine="709"/>
        <w:jc w:val="both"/>
      </w:pPr>
      <w:r>
        <w:t>6</w:t>
      </w:r>
      <w:r>
        <w:t xml:space="preserve">. Ūkinio prioriteto zona – Antaliedės, Aukštagirio, Baranavos, Januliškio, Balčio, Kiauneliškio, Kuklių, Labanoro, Lakajos, Luknos, Maldžiūnų, Paalnės, Pagaluonės, Patilčių, Pašiekščių, Patramės, Plėšiškių, Samavo, Snieginio ir </w:t>
      </w:r>
      <w:r>
        <w:t>Žeimenos miškai.</w:t>
      </w:r>
    </w:p>
    <w:p w:rsidR="00A32289" w:rsidRDefault="00BE65A7">
      <w:pPr>
        <w:jc w:val="center"/>
      </w:pPr>
      <w:r>
        <w:t>_______</w:t>
      </w:r>
      <w:bookmarkStart w:id="0" w:name="_GoBack"/>
      <w:bookmarkEnd w:id="0"/>
      <w:r>
        <w:t>_______</w:t>
      </w:r>
    </w:p>
    <w:p w:rsidR="00A32289" w:rsidRDefault="00BE65A7">
      <w:pPr>
        <w:jc w:val="center"/>
      </w:pPr>
    </w:p>
    <w:sectPr w:rsidR="00A32289" w:rsidSect="00BE65A7"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89" w:rsidRDefault="00BE65A7">
      <w:r>
        <w:separator/>
      </w:r>
    </w:p>
  </w:endnote>
  <w:endnote w:type="continuationSeparator" w:id="0">
    <w:p w:rsidR="00A32289" w:rsidRDefault="00BE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89" w:rsidRDefault="00A3228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89" w:rsidRDefault="00A3228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89" w:rsidRDefault="00A3228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89" w:rsidRDefault="00BE65A7">
      <w:r>
        <w:separator/>
      </w:r>
    </w:p>
  </w:footnote>
  <w:footnote w:type="continuationSeparator" w:id="0">
    <w:p w:rsidR="00A32289" w:rsidRDefault="00BE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89" w:rsidRDefault="00BE65A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A32289" w:rsidRDefault="00A3228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89" w:rsidRDefault="00BE65A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:rsidR="00A32289" w:rsidRDefault="00A3228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89" w:rsidRDefault="00A3228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49"/>
    <w:rsid w:val="00A32289"/>
    <w:rsid w:val="00B61C49"/>
    <w:rsid w:val="00B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E65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E6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F1083B528B7"/>
  <Relationship Id="rId11" Type="http://schemas.openxmlformats.org/officeDocument/2006/relationships/hyperlink" TargetMode="External" Target="https://www.e-tar.lt/portal/lt/legalAct/TAR.BB29FCA04DF2"/>
  <Relationship Id="rId12" Type="http://schemas.openxmlformats.org/officeDocument/2006/relationships/hyperlink" TargetMode="External" Target="https://www.e-tar.lt/portal/lt/legalAct/TAR.8EA67D5699E0"/>
  <Relationship Id="rId13" Type="http://schemas.openxmlformats.org/officeDocument/2006/relationships/hyperlink" TargetMode="External" Target="https://www.e-tar.lt/portal/lt/legalAct/TAR.DB1409776643"/>
  <Relationship Id="rId14" Type="http://schemas.openxmlformats.org/officeDocument/2006/relationships/hyperlink" TargetMode="External" Target="https://www.e-tar.lt/portal/lt/legalAct/TAR.8C6A5CBF49EB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glossaryDocument" Target="glossary/document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414C3E8-06CC-4F0B-B1E1-2DAB06CF350A}"/>
      </w:docPartPr>
      <w:docPartBody>
        <w:p w:rsidR="00000000" w:rsidRDefault="00B57A94">
          <w:r w:rsidRPr="00365DAA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94"/>
    <w:rsid w:val="00B5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57A9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57A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7781</Words>
  <Characters>4436</Characters>
  <Application>Microsoft Office Word</Application>
  <DocSecurity>0</DocSecurity>
  <Lines>36</Lines>
  <Paragraphs>24</Paragraphs>
  <ScaleCrop>false</ScaleCrop>
  <Company/>
  <LinksUpToDate>false</LinksUpToDate>
  <CharactersWithSpaces>12193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2015-06-03T15:52:00Z</dcterms:created>
  <dc:creator>User</dc:creator>
  <lastModifiedBy>BODIN Aušra</lastModifiedBy>
  <dcterms:modified xsi:type="dcterms:W3CDTF">2020-12-02T13:04:00Z</dcterms:modified>
  <revision>3</revision>
</coreProperties>
</file>