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CE320" w14:textId="77777777" w:rsidR="0041270B" w:rsidRDefault="003F7D9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01CE33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ŪKIO MINISTRAS</w:t>
      </w:r>
    </w:p>
    <w:p w14:paraId="501CE321" w14:textId="77777777" w:rsidR="0041270B" w:rsidRDefault="0041270B">
      <w:pPr>
        <w:jc w:val="center"/>
        <w:rPr>
          <w:color w:val="000000"/>
        </w:rPr>
      </w:pPr>
    </w:p>
    <w:p w14:paraId="501CE322" w14:textId="77777777" w:rsidR="0041270B" w:rsidRDefault="003F7D97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501CE323" w14:textId="77777777" w:rsidR="0041270B" w:rsidRDefault="003F7D97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RESPUBLIKOJE PARDUODAMŲ PREKIŲ ŽENKLINIMO TAISYKLIŲ DALINIO PAKEITIMO</w:t>
      </w:r>
    </w:p>
    <w:p w14:paraId="501CE324" w14:textId="77777777" w:rsidR="0041270B" w:rsidRDefault="0041270B">
      <w:pPr>
        <w:jc w:val="center"/>
        <w:rPr>
          <w:color w:val="000000"/>
        </w:rPr>
      </w:pPr>
    </w:p>
    <w:p w14:paraId="501CE325" w14:textId="77777777" w:rsidR="0041270B" w:rsidRDefault="003F7D97">
      <w:pPr>
        <w:jc w:val="center"/>
        <w:rPr>
          <w:color w:val="000000"/>
        </w:rPr>
      </w:pPr>
      <w:r>
        <w:rPr>
          <w:color w:val="000000"/>
        </w:rPr>
        <w:t>1999 m. balandžio 13 d. Nr. 134</w:t>
      </w:r>
    </w:p>
    <w:p w14:paraId="501CE326" w14:textId="77777777" w:rsidR="0041270B" w:rsidRDefault="003F7D9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01CE327" w14:textId="77777777" w:rsidR="0041270B" w:rsidRDefault="0041270B">
      <w:pPr>
        <w:jc w:val="center"/>
        <w:rPr>
          <w:color w:val="000000"/>
        </w:rPr>
      </w:pPr>
    </w:p>
    <w:p w14:paraId="0343F097" w14:textId="77777777" w:rsidR="003F7D97" w:rsidRDefault="003F7D97">
      <w:pPr>
        <w:jc w:val="center"/>
        <w:rPr>
          <w:color w:val="000000"/>
        </w:rPr>
      </w:pPr>
    </w:p>
    <w:p w14:paraId="501CE328" w14:textId="77777777" w:rsidR="0041270B" w:rsidRDefault="003F7D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keičiu Lietuvos Respublikos ūkio </w:t>
      </w:r>
      <w:r>
        <w:rPr>
          <w:color w:val="000000"/>
        </w:rPr>
        <w:t xml:space="preserve">ministro </w:t>
      </w:r>
      <w:smartTag w:uri="urn:schemas-microsoft-com:office:smarttags" w:element="metricconverter">
        <w:smartTagPr>
          <w:attr w:name="ProductID" w:val="1998 m"/>
        </w:smartTagPr>
        <w:r>
          <w:rPr>
            <w:color w:val="000000"/>
          </w:rPr>
          <w:t>1998 m</w:t>
        </w:r>
      </w:smartTag>
      <w:r>
        <w:rPr>
          <w:color w:val="000000"/>
        </w:rPr>
        <w:t xml:space="preserve">. balandžio 16 d. įsakymu Nr. 137 patvirtintas Lietuvos Respublikoje parduodamų prekių ženklinimo taisykles (Žin., 1998, Nr. </w:t>
      </w:r>
      <w:hyperlink r:id="rId10" w:tgtFrame="_blank" w:history="1">
        <w:r>
          <w:rPr>
            <w:color w:val="0000FF" w:themeColor="hyperlink"/>
            <w:u w:val="single"/>
          </w:rPr>
          <w:t>38-1024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56-1573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69-2029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72-2107</w:t>
        </w:r>
      </w:hyperlink>
      <w:r>
        <w:rPr>
          <w:color w:val="000000"/>
        </w:rPr>
        <w:t xml:space="preserve">, Nr. 74; </w:t>
      </w:r>
      <w:r>
        <w:rPr>
          <w:color w:val="000000"/>
        </w:rPr>
        <w:t>1999, Nr. 7-166, Nr. 22-632):</w:t>
      </w:r>
    </w:p>
    <w:p w14:paraId="501CE329" w14:textId="77777777" w:rsidR="0041270B" w:rsidRDefault="003F7D97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3.11 punktą taip:</w:t>
      </w:r>
    </w:p>
    <w:p w14:paraId="501CE32A" w14:textId="77777777" w:rsidR="0041270B" w:rsidRDefault="003F7D97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3.11</w:t>
      </w:r>
      <w:r>
        <w:rPr>
          <w:color w:val="000000"/>
        </w:rPr>
        <w:t xml:space="preserve">. Lietuvos Respublikos ūkio ministro </w:t>
      </w:r>
      <w:smartTag w:uri="urn:schemas-microsoft-com:office:smarttags" w:element="metricconverter">
        <w:smartTagPr>
          <w:attr w:name="ProductID" w:val="1998 m"/>
        </w:smartTagPr>
        <w:r>
          <w:rPr>
            <w:color w:val="000000"/>
          </w:rPr>
          <w:t>1998 m</w:t>
        </w:r>
      </w:smartTag>
      <w:r>
        <w:rPr>
          <w:color w:val="000000"/>
        </w:rPr>
        <w:t xml:space="preserve">. birželio 17 d. įsakymu Nr. 213 patvirtintomis Lietuvos Respublikoje parduodamų tabako gaminių ženklinimo, nurodant įspėjamuosius užrašus ir </w:t>
      </w:r>
      <w:r>
        <w:rPr>
          <w:color w:val="000000"/>
        </w:rPr>
        <w:t xml:space="preserve">kenksmingų medžiagų kiekius tabako gaminiuose, taisyklėmis (Žin.,1998, Nr. </w:t>
      </w:r>
      <w:hyperlink r:id="rId14" w:tgtFrame="_blank" w:history="1">
        <w:r>
          <w:rPr>
            <w:color w:val="0000FF" w:themeColor="hyperlink"/>
            <w:u w:val="single"/>
          </w:rPr>
          <w:t>56-1573</w:t>
        </w:r>
      </w:hyperlink>
      <w:r>
        <w:rPr>
          <w:color w:val="000000"/>
        </w:rPr>
        <w:t>);“.</w:t>
      </w:r>
    </w:p>
    <w:p w14:paraId="501CE32D" w14:textId="7BD7DA9B" w:rsidR="0041270B" w:rsidRDefault="003F7D9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Papildau 10.6 punkto paskutinįjį sakinį ir po žodžių „tabako gaminiams“ įrašau </w:t>
      </w:r>
      <w:r>
        <w:rPr>
          <w:color w:val="000000"/>
        </w:rPr>
        <w:t xml:space="preserve">žodžius „drabužiams, trikotažo, tekstilės gaminiams, avalynei, galanterijos prekėms ir kt.“ </w:t>
      </w:r>
    </w:p>
    <w:p w14:paraId="22EA5BF4" w14:textId="77777777" w:rsidR="003F7D97" w:rsidRDefault="003F7D97">
      <w:pPr>
        <w:tabs>
          <w:tab w:val="right" w:pos="9639"/>
        </w:tabs>
      </w:pPr>
    </w:p>
    <w:p w14:paraId="23F40CE5" w14:textId="77777777" w:rsidR="003F7D97" w:rsidRDefault="003F7D97">
      <w:pPr>
        <w:tabs>
          <w:tab w:val="right" w:pos="9639"/>
        </w:tabs>
      </w:pPr>
    </w:p>
    <w:p w14:paraId="649F7558" w14:textId="77777777" w:rsidR="003F7D97" w:rsidRDefault="003F7D97">
      <w:pPr>
        <w:tabs>
          <w:tab w:val="right" w:pos="9639"/>
        </w:tabs>
      </w:pPr>
    </w:p>
    <w:p w14:paraId="501CE32E" w14:textId="13D66BD9" w:rsidR="0041270B" w:rsidRDefault="003F7D97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ūkio Ministras</w:t>
      </w:r>
      <w:r>
        <w:rPr>
          <w:caps/>
        </w:rPr>
        <w:tab/>
        <w:t>Vincas Babilius</w:t>
      </w:r>
    </w:p>
    <w:p w14:paraId="501CE330" w14:textId="77777777" w:rsidR="0041270B" w:rsidRDefault="003F7D97">
      <w:pPr>
        <w:rPr>
          <w:color w:val="000000"/>
        </w:rPr>
      </w:pPr>
    </w:p>
    <w:sectPr w:rsidR="004127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CE334" w14:textId="77777777" w:rsidR="0041270B" w:rsidRDefault="003F7D97">
      <w:r>
        <w:separator/>
      </w:r>
    </w:p>
  </w:endnote>
  <w:endnote w:type="continuationSeparator" w:id="0">
    <w:p w14:paraId="501CE335" w14:textId="77777777" w:rsidR="0041270B" w:rsidRDefault="003F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E33A" w14:textId="77777777" w:rsidR="0041270B" w:rsidRDefault="0041270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E33B" w14:textId="77777777" w:rsidR="0041270B" w:rsidRDefault="0041270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E33D" w14:textId="77777777" w:rsidR="0041270B" w:rsidRDefault="0041270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CE332" w14:textId="77777777" w:rsidR="0041270B" w:rsidRDefault="003F7D97">
      <w:r>
        <w:separator/>
      </w:r>
    </w:p>
  </w:footnote>
  <w:footnote w:type="continuationSeparator" w:id="0">
    <w:p w14:paraId="501CE333" w14:textId="77777777" w:rsidR="0041270B" w:rsidRDefault="003F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E336" w14:textId="77777777" w:rsidR="0041270B" w:rsidRDefault="003F7D9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01CE337" w14:textId="77777777" w:rsidR="0041270B" w:rsidRDefault="0041270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E338" w14:textId="77777777" w:rsidR="0041270B" w:rsidRDefault="003F7D9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01CE339" w14:textId="77777777" w:rsidR="0041270B" w:rsidRDefault="0041270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E33C" w14:textId="77777777" w:rsidR="0041270B" w:rsidRDefault="0041270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E"/>
    <w:rsid w:val="003F7D97"/>
    <w:rsid w:val="0041270B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01CE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6A99070DFA"/>
  <Relationship Id="rId11" Type="http://schemas.openxmlformats.org/officeDocument/2006/relationships/hyperlink" TargetMode="External" Target="https://www.e-tar.lt/portal/lt/legalAct/TAR.A0480F4D6770"/>
  <Relationship Id="rId12" Type="http://schemas.openxmlformats.org/officeDocument/2006/relationships/hyperlink" TargetMode="External" Target="https://www.e-tar.lt/portal/lt/legalAct/TAR.0EC1E9F38FB6"/>
  <Relationship Id="rId13" Type="http://schemas.openxmlformats.org/officeDocument/2006/relationships/hyperlink" TargetMode="External" Target="https://www.e-tar.lt/portal/lt/legalAct/TAR.09988E555867"/>
  <Relationship Id="rId14" Type="http://schemas.openxmlformats.org/officeDocument/2006/relationships/hyperlink" TargetMode="External" Target="https://www.e-tar.lt/portal/lt/legalAct/TAR.A0480F4D6770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2015-09-19T11:16:00Z</dcterms:created>
  <dc:creator>marina.buivid@gmail.com</dc:creator>
  <lastModifiedBy>GUMBYTĖ Danguolė</lastModifiedBy>
  <dcterms:modified xsi:type="dcterms:W3CDTF">2017-01-09T12:52:00Z</dcterms:modified>
  <revision>3</revision>
</coreProperties>
</file>