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69FB0" w14:textId="77777777" w:rsidR="00C803E4" w:rsidRDefault="00E3181C">
      <w:pPr>
        <w:keepLines/>
        <w:widowControl w:val="0"/>
        <w:suppressAutoHyphens/>
        <w:jc w:val="center"/>
        <w:rPr>
          <w:color w:val="000000"/>
        </w:rPr>
      </w:pPr>
      <w:r>
        <w:rPr>
          <w:color w:val="000000"/>
          <w:lang w:val="en-US"/>
        </w:rPr>
        <w:pict w14:anchorId="2326A06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ŽEMĖS ŪKIO MINISTRO</w:t>
      </w:r>
    </w:p>
    <w:p w14:paraId="23269FB1" w14:textId="77777777" w:rsidR="00C803E4" w:rsidRDefault="00E3181C">
      <w:pPr>
        <w:keepLines/>
        <w:widowControl w:val="0"/>
        <w:suppressAutoHyphens/>
        <w:jc w:val="center"/>
        <w:rPr>
          <w:color w:val="000000"/>
          <w:spacing w:val="60"/>
        </w:rPr>
      </w:pPr>
      <w:r>
        <w:rPr>
          <w:color w:val="000000"/>
          <w:spacing w:val="60"/>
        </w:rPr>
        <w:t>ĮSAKYMAS</w:t>
      </w:r>
    </w:p>
    <w:p w14:paraId="23269FB2" w14:textId="77777777" w:rsidR="00C803E4" w:rsidRDefault="00C803E4">
      <w:pPr>
        <w:keepLines/>
        <w:widowControl w:val="0"/>
        <w:suppressAutoHyphens/>
        <w:jc w:val="center"/>
        <w:rPr>
          <w:color w:val="000000"/>
        </w:rPr>
      </w:pPr>
    </w:p>
    <w:p w14:paraId="23269FB3" w14:textId="0B2ED974" w:rsidR="00C803E4" w:rsidRDefault="00E3181C">
      <w:pPr>
        <w:keepLines/>
        <w:widowControl w:val="0"/>
        <w:suppressAutoHyphens/>
        <w:jc w:val="center"/>
        <w:rPr>
          <w:b/>
          <w:bCs/>
          <w:caps/>
          <w:color w:val="000000"/>
        </w:rPr>
      </w:pPr>
      <w:r>
        <w:rPr>
          <w:b/>
          <w:bCs/>
          <w:caps/>
          <w:color w:val="000000"/>
        </w:rPr>
        <w:t>DĖL IMPORTUOJAMŲ, EKSPORTUOJAMŲ IR VIDAUS RINKAI TIEKIAMŲ ŠVIEŽIŲ VAISIŲ IR DARŽOVIŲ ATITIKTIES PREKYBOS STANDARTAMS PATIKROS TAISYKLIŲ PATVIRTINIMO</w:t>
      </w:r>
    </w:p>
    <w:p w14:paraId="23269FB4" w14:textId="77777777" w:rsidR="00C803E4" w:rsidRDefault="00C803E4">
      <w:pPr>
        <w:keepLines/>
        <w:widowControl w:val="0"/>
        <w:suppressAutoHyphens/>
        <w:jc w:val="center"/>
        <w:rPr>
          <w:color w:val="000000"/>
        </w:rPr>
      </w:pPr>
    </w:p>
    <w:p w14:paraId="23269FB5" w14:textId="77777777" w:rsidR="00C803E4" w:rsidRDefault="00E3181C">
      <w:pPr>
        <w:keepLines/>
        <w:widowControl w:val="0"/>
        <w:suppressAutoHyphens/>
        <w:jc w:val="center"/>
        <w:rPr>
          <w:color w:val="000000"/>
        </w:rPr>
      </w:pPr>
      <w:r>
        <w:rPr>
          <w:color w:val="000000"/>
        </w:rPr>
        <w:t>2009 m. liepos 10 d.</w:t>
      </w:r>
      <w:r>
        <w:rPr>
          <w:color w:val="000000"/>
        </w:rPr>
        <w:t xml:space="preserve"> Nr. 3D-488</w:t>
      </w:r>
    </w:p>
    <w:p w14:paraId="23269FB6" w14:textId="77777777" w:rsidR="00C803E4" w:rsidRDefault="00E3181C">
      <w:pPr>
        <w:keepLines/>
        <w:widowControl w:val="0"/>
        <w:suppressAutoHyphens/>
        <w:jc w:val="center"/>
        <w:rPr>
          <w:color w:val="000000"/>
        </w:rPr>
      </w:pPr>
      <w:r>
        <w:rPr>
          <w:color w:val="000000"/>
        </w:rPr>
        <w:t>Vilnius</w:t>
      </w:r>
    </w:p>
    <w:p w14:paraId="23269FB7" w14:textId="77777777" w:rsidR="00C803E4" w:rsidRDefault="00C803E4">
      <w:pPr>
        <w:widowControl w:val="0"/>
        <w:suppressAutoHyphens/>
        <w:ind w:firstLine="567"/>
        <w:jc w:val="both"/>
        <w:rPr>
          <w:color w:val="000000"/>
        </w:rPr>
      </w:pPr>
    </w:p>
    <w:p w14:paraId="23269FB8" w14:textId="77777777" w:rsidR="00C803E4" w:rsidRDefault="00E3181C">
      <w:pPr>
        <w:widowControl w:val="0"/>
        <w:suppressAutoHyphens/>
        <w:ind w:firstLine="567"/>
        <w:jc w:val="both"/>
        <w:rPr>
          <w:color w:val="000000"/>
        </w:rPr>
      </w:pPr>
      <w:r>
        <w:rPr>
          <w:color w:val="000000"/>
        </w:rPr>
        <w:t>Vadovaudamasis 2007 m. gruodžio 21 d. Komisijos reglamentu (EB) Nr. 1580/2007, nustatančiu Tarybos reglamentų (EB) Nr. 2200/96, (EB) Nr. 2201/96 ir (EB) Nr. 1182/2007 įgyvendinimo vaisių ir daržovių sektoriuje taisykles (OL 2007 L 350,</w:t>
      </w:r>
      <w:r>
        <w:rPr>
          <w:color w:val="000000"/>
        </w:rPr>
        <w:t xml:space="preserve"> p. 1), su paskutiniais pakeitimais, padarytais 2009 m. gegužės 27 d. Komisijos reglamentu (EB) Nr. 441/2009 (OL 2009 L 129, p.10); 2008 m. gruodžio 5 d. Komisijos reglamentu (EB) Nr. 1221/2008, kuriuo iš dalies keičiamas Reglamento (EB) Nr. 1580/2007, nus</w:t>
      </w:r>
      <w:r>
        <w:rPr>
          <w:color w:val="000000"/>
        </w:rPr>
        <w:t>tatančio tarybos reglamentų (EB) Nr. 2200/96, (EB) Nr. 2201/96 ir (EB) Nr. 1182/2007 įgyvendinimo vaisių ir daržovių sektoriuje taisykles, nuostatos dėl prekybos standartų (OL 2008 L 336, p.1); 2007 m. spalio 22 d. Tarybos reglamentu (EB) Nr. 1234/2007, nu</w:t>
      </w:r>
      <w:r>
        <w:rPr>
          <w:color w:val="000000"/>
        </w:rPr>
        <w:t>statančiu bendrą žemės ūkio rinkų organizavimą ir konkrečias tam tikriems žemės ūkio produktams taikomas nuostatas (OL 2007 L 299, p.1), su paskutiniais pakeitimais, padarytais 2009 m. gegužės 26 d. Komisijos reglamentu (EB) Nr. 435/2009 (OL 2009 L 128, p.</w:t>
      </w:r>
      <w:r>
        <w:rPr>
          <w:color w:val="000000"/>
        </w:rPr>
        <w:t>12), nuostatomis:</w:t>
      </w:r>
    </w:p>
    <w:p w14:paraId="23269FB9" w14:textId="77777777" w:rsidR="00C803E4" w:rsidRDefault="00E3181C">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Importuojamų, eksportuojamų ir vidaus rinkai tiekiamų šviežių vaisių ir daržovių atitikties prekybos standartams patikros taisykles (pridedama).</w:t>
      </w:r>
    </w:p>
    <w:p w14:paraId="23269FBA" w14:textId="2DB57BC0" w:rsidR="00C803E4" w:rsidRDefault="00E3181C">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14:paraId="23269FBB" w14:textId="77777777" w:rsidR="00C803E4" w:rsidRDefault="00E3181C">
      <w:pPr>
        <w:widowControl w:val="0"/>
        <w:suppressAutoHyphens/>
        <w:ind w:firstLine="567"/>
        <w:jc w:val="both"/>
        <w:rPr>
          <w:color w:val="000000"/>
        </w:rPr>
      </w:pPr>
      <w:r>
        <w:rPr>
          <w:color w:val="000000"/>
        </w:rPr>
        <w:t>2.1</w:t>
      </w:r>
      <w:r>
        <w:rPr>
          <w:color w:val="000000"/>
        </w:rPr>
        <w:t xml:space="preserve">. Lietuvos Respublikos žemės ūkio </w:t>
      </w:r>
      <w:r>
        <w:rPr>
          <w:color w:val="000000"/>
        </w:rPr>
        <w:t xml:space="preserve">ministro 2004 m. liepos 9 d. įsakymą Nr. 3D-408 „Dėl importuojamų, eksportuojamų ir tiekiamų į vidaus rinką šviežių vaisių ir daržovių atitikties prekybos standartams tikrinimo taisyklių patvirtinimo“ (Žin., 2004, Nr. </w:t>
      </w:r>
      <w:hyperlink r:id="rId8" w:tgtFrame="_blank" w:history="1">
        <w:r>
          <w:rPr>
            <w:color w:val="0000FF" w:themeColor="hyperlink"/>
            <w:u w:val="single"/>
          </w:rPr>
          <w:t>109-4098</w:t>
        </w:r>
      </w:hyperlink>
      <w:r>
        <w:rPr>
          <w:color w:val="000000"/>
        </w:rPr>
        <w:t>).</w:t>
      </w:r>
    </w:p>
    <w:p w14:paraId="23269FBC" w14:textId="77777777" w:rsidR="00C803E4" w:rsidRDefault="00E3181C">
      <w:pPr>
        <w:widowControl w:val="0"/>
        <w:suppressAutoHyphens/>
        <w:ind w:firstLine="567"/>
        <w:jc w:val="both"/>
        <w:rPr>
          <w:color w:val="000000"/>
        </w:rPr>
      </w:pPr>
      <w:r>
        <w:rPr>
          <w:color w:val="000000"/>
        </w:rPr>
        <w:t>2.2</w:t>
      </w:r>
      <w:r>
        <w:rPr>
          <w:color w:val="000000"/>
        </w:rPr>
        <w:t>. Lietuvos Respublikos žemės ūkio ministro 2005 m. lapkričio 9 d. įsakymą Nr. 3D-525 „Dėl Lietuvos Respublikos žemės ūkio ministro 2004 m. liepos 9 d. įsakymo Nr. 3D-408 „Dėl importuojamų, eksportu</w:t>
      </w:r>
      <w:r>
        <w:rPr>
          <w:color w:val="000000"/>
        </w:rPr>
        <w:t xml:space="preserve">ojamų ir tiekiamų į vidaus rinką šviežių vaisių ir daržovių atitikties prekybos standartams tikrinimo taisyklių patvirtinimo“ pakeitimo“ (Žin., 2005, Nr. </w:t>
      </w:r>
      <w:hyperlink r:id="rId9" w:tgtFrame="_blank" w:history="1">
        <w:r>
          <w:rPr>
            <w:color w:val="0000FF" w:themeColor="hyperlink"/>
            <w:u w:val="single"/>
          </w:rPr>
          <w:t>134-4834</w:t>
        </w:r>
      </w:hyperlink>
      <w:r>
        <w:rPr>
          <w:color w:val="000000"/>
        </w:rPr>
        <w:t>).</w:t>
      </w:r>
    </w:p>
    <w:p w14:paraId="23269FBD" w14:textId="77777777" w:rsidR="00C803E4" w:rsidRDefault="00E3181C">
      <w:pPr>
        <w:widowControl w:val="0"/>
        <w:suppressAutoHyphens/>
        <w:ind w:firstLine="567"/>
        <w:jc w:val="both"/>
        <w:rPr>
          <w:color w:val="000000"/>
        </w:rPr>
      </w:pPr>
      <w:r>
        <w:rPr>
          <w:color w:val="000000"/>
        </w:rPr>
        <w:t>2.3</w:t>
      </w:r>
      <w:r>
        <w:rPr>
          <w:color w:val="000000"/>
        </w:rPr>
        <w:t>. Lie</w:t>
      </w:r>
      <w:r>
        <w:rPr>
          <w:color w:val="000000"/>
        </w:rPr>
        <w:t xml:space="preserve">tuvos Respublikos žemės ūkio ministro 2002 m. rugpjūčio 19 d. įsakymą Nr. 310 „Dėl raudonųjų burokėlių kokybės reikalavimų“ (Žin., 2002, Nr. </w:t>
      </w:r>
      <w:hyperlink r:id="rId10" w:tgtFrame="_blank" w:history="1">
        <w:r>
          <w:rPr>
            <w:color w:val="0000FF" w:themeColor="hyperlink"/>
            <w:u w:val="single"/>
          </w:rPr>
          <w:t>82-3536</w:t>
        </w:r>
      </w:hyperlink>
      <w:r>
        <w:rPr>
          <w:color w:val="000000"/>
        </w:rPr>
        <w:t>).</w:t>
      </w:r>
    </w:p>
    <w:p w14:paraId="23269FBE" w14:textId="77777777" w:rsidR="00C803E4" w:rsidRDefault="00E3181C">
      <w:pPr>
        <w:widowControl w:val="0"/>
        <w:suppressAutoHyphens/>
        <w:ind w:firstLine="567"/>
        <w:jc w:val="both"/>
        <w:rPr>
          <w:color w:val="000000"/>
        </w:rPr>
      </w:pPr>
      <w:r>
        <w:rPr>
          <w:color w:val="000000"/>
        </w:rPr>
        <w:t>2.4</w:t>
      </w:r>
      <w:r>
        <w:rPr>
          <w:color w:val="000000"/>
        </w:rPr>
        <w:t xml:space="preserve">. Lietuvos Respublikos žemės ūkio ministro 2004 m. balandžio 30 d. įsakymą Nr. 3D-283 „Dėl Lietuvos Respublikos žemės ūkio ministro 2002 m. rugpjūčio 19 d. įsakymo Nr. 310 „Dėl raudonųjų burokėlių kokybės reikalavimų“ pakeitimo“ (Žin., 2004, Nr. </w:t>
      </w:r>
      <w:hyperlink r:id="rId11" w:tgtFrame="_blank" w:history="1">
        <w:r>
          <w:rPr>
            <w:color w:val="0000FF" w:themeColor="hyperlink"/>
            <w:u w:val="single"/>
          </w:rPr>
          <w:t>75-2591</w:t>
        </w:r>
      </w:hyperlink>
      <w:r>
        <w:rPr>
          <w:color w:val="000000"/>
        </w:rPr>
        <w:t>).</w:t>
      </w:r>
    </w:p>
    <w:p w14:paraId="23269FBF" w14:textId="38635FC6" w:rsidR="00C803E4" w:rsidRDefault="00E3181C">
      <w:pPr>
        <w:widowControl w:val="0"/>
        <w:suppressAutoHyphens/>
        <w:ind w:firstLine="567"/>
        <w:jc w:val="both"/>
        <w:rPr>
          <w:color w:val="000000"/>
        </w:rPr>
      </w:pPr>
      <w:r>
        <w:rPr>
          <w:color w:val="000000"/>
        </w:rPr>
        <w:t>2.5</w:t>
      </w:r>
      <w:r>
        <w:rPr>
          <w:color w:val="000000"/>
        </w:rPr>
        <w:t>. Lietuvos Respublikos žemės ūkio ministro 2005 m. gegužės 11 d. įsakymą Nr. 3D-264 „Dėl įvežamų į Lietuvos Respubliką ir Europos Bendriją šviežių vaisių ir daržovių, ski</w:t>
      </w:r>
      <w:r>
        <w:rPr>
          <w:color w:val="000000"/>
        </w:rPr>
        <w:t xml:space="preserve">ntų gėlių, dekoratyvinių žalumynų, pražydinti skirtų svogūnėlių, gumbasvogūnių bei gumbavaisių atitikties prekybos standartams įvertinimo taisyklių patvirtinimo“ (Žin., 2005, Nr. </w:t>
      </w:r>
      <w:hyperlink r:id="rId12" w:tgtFrame="_blank" w:history="1">
        <w:r>
          <w:rPr>
            <w:color w:val="0000FF" w:themeColor="hyperlink"/>
            <w:u w:val="single"/>
          </w:rPr>
          <w:t>61-2178</w:t>
        </w:r>
      </w:hyperlink>
      <w:r>
        <w:rPr>
          <w:color w:val="000000"/>
        </w:rPr>
        <w:t>).</w:t>
      </w:r>
    </w:p>
    <w:p w14:paraId="23269FC0" w14:textId="39FA8DE8" w:rsidR="00C803E4" w:rsidRDefault="00C803E4">
      <w:pPr>
        <w:widowControl w:val="0"/>
        <w:suppressAutoHyphens/>
        <w:ind w:firstLine="567"/>
        <w:jc w:val="both"/>
        <w:rPr>
          <w:color w:val="000000"/>
        </w:rPr>
      </w:pPr>
    </w:p>
    <w:p w14:paraId="73B1AA61" w14:textId="77777777" w:rsidR="00E3181C" w:rsidRDefault="00E3181C">
      <w:pPr>
        <w:widowControl w:val="0"/>
        <w:suppressAutoHyphens/>
        <w:ind w:firstLine="567"/>
        <w:jc w:val="both"/>
        <w:rPr>
          <w:color w:val="000000"/>
        </w:rPr>
      </w:pPr>
    </w:p>
    <w:p w14:paraId="23269FC1" w14:textId="77777777" w:rsidR="00C803E4" w:rsidRDefault="00C803E4">
      <w:pPr>
        <w:widowControl w:val="0"/>
        <w:suppressAutoHyphens/>
        <w:ind w:firstLine="567"/>
        <w:jc w:val="both"/>
        <w:rPr>
          <w:color w:val="000000"/>
        </w:rPr>
      </w:pPr>
    </w:p>
    <w:p w14:paraId="23269FC2" w14:textId="77777777" w:rsidR="00C803E4" w:rsidRDefault="00E3181C">
      <w:pPr>
        <w:widowControl w:val="0"/>
        <w:tabs>
          <w:tab w:val="right" w:pos="9071"/>
        </w:tabs>
        <w:suppressAutoHyphens/>
        <w:rPr>
          <w:caps/>
          <w:color w:val="000000"/>
        </w:rPr>
      </w:pPr>
      <w:r>
        <w:rPr>
          <w:caps/>
          <w:color w:val="000000"/>
        </w:rPr>
        <w:t xml:space="preserve">Žemės ūkio ministras </w:t>
      </w:r>
      <w:r>
        <w:rPr>
          <w:caps/>
          <w:color w:val="000000"/>
        </w:rPr>
        <w:tab/>
        <w:t>Kazys Starkevičius</w:t>
      </w:r>
    </w:p>
    <w:p w14:paraId="23269FC3" w14:textId="77777777" w:rsidR="00C803E4" w:rsidRDefault="00C803E4">
      <w:pPr>
        <w:widowControl w:val="0"/>
        <w:suppressAutoHyphens/>
        <w:ind w:firstLine="567"/>
        <w:jc w:val="both"/>
        <w:rPr>
          <w:color w:val="000000"/>
        </w:rPr>
      </w:pPr>
    </w:p>
    <w:p w14:paraId="23269FC4" w14:textId="77777777" w:rsidR="00C803E4" w:rsidRDefault="00E3181C">
      <w:pPr>
        <w:widowControl w:val="0"/>
        <w:suppressAutoHyphens/>
        <w:ind w:firstLine="567"/>
        <w:jc w:val="both"/>
        <w:rPr>
          <w:color w:val="000000"/>
        </w:rPr>
      </w:pPr>
      <w:r>
        <w:rPr>
          <w:color w:val="000000"/>
        </w:rPr>
        <w:t>SUDERINTA</w:t>
      </w:r>
    </w:p>
    <w:p w14:paraId="23269FC5" w14:textId="77777777" w:rsidR="00C803E4" w:rsidRDefault="00E3181C">
      <w:pPr>
        <w:widowControl w:val="0"/>
        <w:suppressAutoHyphens/>
        <w:ind w:firstLine="567"/>
        <w:jc w:val="both"/>
        <w:rPr>
          <w:color w:val="000000"/>
        </w:rPr>
      </w:pPr>
      <w:r>
        <w:rPr>
          <w:color w:val="000000"/>
        </w:rPr>
        <w:t>Valstybinės maisto ir veterinarijos tarnybos</w:t>
      </w:r>
    </w:p>
    <w:p w14:paraId="23269FC8" w14:textId="6645C1EA" w:rsidR="00C803E4" w:rsidRDefault="00E3181C" w:rsidP="00E3181C">
      <w:pPr>
        <w:widowControl w:val="0"/>
        <w:suppressAutoHyphens/>
        <w:ind w:firstLine="567"/>
        <w:jc w:val="both"/>
        <w:rPr>
          <w:color w:val="000000"/>
        </w:rPr>
      </w:pPr>
      <w:r>
        <w:rPr>
          <w:color w:val="000000"/>
        </w:rPr>
        <w:t>2009-06-22 raštu Nr. B6-(1.19)-1021</w:t>
      </w:r>
    </w:p>
    <w:p w14:paraId="23269FC9" w14:textId="77777777" w:rsidR="00C803E4" w:rsidRDefault="00E3181C" w:rsidP="00E3181C">
      <w:pPr>
        <w:widowControl w:val="0"/>
        <w:suppressAutoHyphens/>
        <w:ind w:left="5102"/>
        <w:rPr>
          <w:color w:val="000000"/>
        </w:rPr>
      </w:pPr>
      <w:r>
        <w:rPr>
          <w:color w:val="000000"/>
        </w:rPr>
        <w:br w:type="page"/>
      </w:r>
      <w:r>
        <w:rPr>
          <w:color w:val="000000"/>
        </w:rPr>
        <w:lastRenderedPageBreak/>
        <w:t>PATVIRTINTA</w:t>
      </w:r>
    </w:p>
    <w:p w14:paraId="23269FCA" w14:textId="77777777" w:rsidR="00C803E4" w:rsidRDefault="00E3181C">
      <w:pPr>
        <w:keepLines/>
        <w:widowControl w:val="0"/>
        <w:suppressAutoHyphens/>
        <w:ind w:firstLine="5102"/>
        <w:rPr>
          <w:color w:val="000000"/>
        </w:rPr>
      </w:pPr>
      <w:r>
        <w:rPr>
          <w:color w:val="000000"/>
        </w:rPr>
        <w:t xml:space="preserve">Lietuvos Respublikos žemės ūkio </w:t>
      </w:r>
    </w:p>
    <w:p w14:paraId="23269FCB" w14:textId="77777777" w:rsidR="00C803E4" w:rsidRDefault="00E3181C">
      <w:pPr>
        <w:keepLines/>
        <w:widowControl w:val="0"/>
        <w:suppressAutoHyphens/>
        <w:ind w:firstLine="5102"/>
        <w:rPr>
          <w:color w:val="000000"/>
        </w:rPr>
      </w:pPr>
      <w:r>
        <w:rPr>
          <w:color w:val="000000"/>
        </w:rPr>
        <w:t>ministro 2009 m. liepos 10 d.</w:t>
      </w:r>
    </w:p>
    <w:p w14:paraId="23269FCC" w14:textId="77777777" w:rsidR="00C803E4" w:rsidRDefault="00E3181C">
      <w:pPr>
        <w:keepLines/>
        <w:widowControl w:val="0"/>
        <w:suppressAutoHyphens/>
        <w:ind w:firstLine="5102"/>
        <w:rPr>
          <w:color w:val="000000"/>
        </w:rPr>
      </w:pPr>
      <w:r>
        <w:rPr>
          <w:color w:val="000000"/>
        </w:rPr>
        <w:t>įsakymu Nr. 3D-488</w:t>
      </w:r>
    </w:p>
    <w:p w14:paraId="23269FCD" w14:textId="77777777" w:rsidR="00C803E4" w:rsidRDefault="00C803E4">
      <w:pPr>
        <w:widowControl w:val="0"/>
        <w:suppressAutoHyphens/>
        <w:ind w:firstLine="567"/>
        <w:jc w:val="both"/>
        <w:rPr>
          <w:color w:val="000000"/>
        </w:rPr>
      </w:pPr>
    </w:p>
    <w:p w14:paraId="23269FCE" w14:textId="77777777" w:rsidR="00C803E4" w:rsidRDefault="00E3181C">
      <w:pPr>
        <w:keepLines/>
        <w:widowControl w:val="0"/>
        <w:suppressAutoHyphens/>
        <w:jc w:val="center"/>
        <w:rPr>
          <w:b/>
          <w:bCs/>
          <w:caps/>
          <w:color w:val="000000"/>
        </w:rPr>
      </w:pPr>
      <w:r>
        <w:rPr>
          <w:b/>
          <w:bCs/>
          <w:caps/>
          <w:color w:val="000000"/>
        </w:rPr>
        <w:t>IMPORTUOJAMŲ, EKSPORTUOJAMŲ IR VIDAUS RINKAI TIEKIAMŲ ŠVIEŽIŲ VAISIŲ IR DARŽOVIŲ ATITIKTIES PREKYBOS STANDARTAMS PATIKROS TAISYKLĖS</w:t>
      </w:r>
    </w:p>
    <w:p w14:paraId="23269FCF" w14:textId="77777777" w:rsidR="00C803E4" w:rsidRDefault="00C803E4">
      <w:pPr>
        <w:widowControl w:val="0"/>
        <w:suppressAutoHyphens/>
        <w:ind w:firstLine="567"/>
        <w:jc w:val="both"/>
        <w:rPr>
          <w:color w:val="000000"/>
        </w:rPr>
      </w:pPr>
    </w:p>
    <w:p w14:paraId="23269FD0" w14:textId="77777777" w:rsidR="00C803E4" w:rsidRDefault="00E3181C">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23269FD1" w14:textId="77777777" w:rsidR="00C803E4" w:rsidRDefault="00C803E4">
      <w:pPr>
        <w:widowControl w:val="0"/>
        <w:suppressAutoHyphens/>
        <w:ind w:firstLine="567"/>
        <w:jc w:val="both"/>
        <w:rPr>
          <w:color w:val="000000"/>
        </w:rPr>
      </w:pPr>
    </w:p>
    <w:p w14:paraId="23269FD2" w14:textId="77777777" w:rsidR="00C803E4" w:rsidRDefault="00E3181C">
      <w:pPr>
        <w:widowControl w:val="0"/>
        <w:suppressAutoHyphens/>
        <w:ind w:firstLine="567"/>
        <w:jc w:val="both"/>
        <w:rPr>
          <w:color w:val="000000"/>
        </w:rPr>
      </w:pPr>
      <w:r>
        <w:rPr>
          <w:color w:val="000000"/>
        </w:rPr>
        <w:t>1</w:t>
      </w:r>
      <w:r>
        <w:rPr>
          <w:color w:val="000000"/>
        </w:rPr>
        <w:t>. Importuojamų, eksportuojamų ir vidaus rinkai tiekiamų šviežių vaisi</w:t>
      </w:r>
      <w:r>
        <w:rPr>
          <w:color w:val="000000"/>
        </w:rPr>
        <w:t>ų ir daržovių atitikties prekybos standartams patikros taisyklės (toliau – taisyklės) parengtos vadovaujantis 2007 m. gruodžio 21 d. Komisijos reglamentu (EB) Nr. 1580/2007, nustatančiu Tarybos reglamentų (EB) Nr. 2200/96, (EB) Nr. 2201/96 ir (EB) Nr. 1182</w:t>
      </w:r>
      <w:r>
        <w:rPr>
          <w:color w:val="000000"/>
        </w:rPr>
        <w:t>/2007 įgyvendinimo vaisių ir daržovių sektoriuje taisykles (OL 2007 L 350, p.1), su paskutiniais pakeitimais, padarytais 2009 m. gegužės 26 d. Komisijos reglamentu (EB) Nr. 434/2009 (OL 2009 L 128, p.10); 2008 m. gruodžio 5 d. Komisijos reglamentu (EB) Nr.</w:t>
      </w:r>
      <w:r>
        <w:rPr>
          <w:color w:val="000000"/>
        </w:rPr>
        <w:t xml:space="preserve"> 1221/2008, kuriuo iš dalies keičiamas Reglamento (EB) Nr. 1580/2007, nustatančio tarybos reglamentų (EB) Nr. 2200/96, (EB) Nr. 2201/96 ir (EB) Nr. 1182/2007 įgyvendinimo vaisių ir daržovių sektoriuje taisykles, nuostatos dėl prekybos standartų (OL 2008 L </w:t>
      </w:r>
      <w:r>
        <w:rPr>
          <w:color w:val="000000"/>
        </w:rPr>
        <w:t>336, p.1); 2007 m. spalio 22 d. Tarybos reglamentu (EB) Nr. 1234/2007, nustatančiu bendrą žemės ūkio rinkų organizavimą ir konkrečias tam tikriems žemės ūkio produktams taikomas nuostatas (OL 2007 L 299, p.1), su paskutiniais pakeitimais, padarytais 2009 m</w:t>
      </w:r>
      <w:r>
        <w:rPr>
          <w:color w:val="000000"/>
        </w:rPr>
        <w:t>. gegužės 26 d. Komisijos reglamentu (EB) Nr. 435/2009 (OL 2009 L 128, p.12).</w:t>
      </w:r>
    </w:p>
    <w:p w14:paraId="23269FD3" w14:textId="77777777" w:rsidR="00C803E4" w:rsidRDefault="00E3181C">
      <w:pPr>
        <w:widowControl w:val="0"/>
        <w:suppressAutoHyphens/>
        <w:ind w:firstLine="567"/>
        <w:jc w:val="both"/>
        <w:rPr>
          <w:color w:val="000000"/>
        </w:rPr>
      </w:pPr>
      <w:r>
        <w:rPr>
          <w:color w:val="000000"/>
        </w:rPr>
        <w:t>2</w:t>
      </w:r>
      <w:r>
        <w:rPr>
          <w:color w:val="000000"/>
        </w:rPr>
        <w:t>. Šių taisyklių tikslas:</w:t>
      </w:r>
    </w:p>
    <w:p w14:paraId="23269FD4" w14:textId="77777777" w:rsidR="00C803E4" w:rsidRDefault="00E3181C">
      <w:pPr>
        <w:widowControl w:val="0"/>
        <w:suppressAutoHyphens/>
        <w:ind w:firstLine="567"/>
        <w:jc w:val="both"/>
        <w:rPr>
          <w:color w:val="000000"/>
        </w:rPr>
      </w:pPr>
      <w:r>
        <w:rPr>
          <w:color w:val="000000"/>
        </w:rPr>
        <w:t>2.1</w:t>
      </w:r>
      <w:r>
        <w:rPr>
          <w:color w:val="000000"/>
        </w:rPr>
        <w:t>. nustatyti šviežių vaisių ir daržovių, nurodytų reglamento (EB) Nr. 1234/2007 I priedo IX dalyje, atitikties nustatytiems prekybos standartams</w:t>
      </w:r>
      <w:r>
        <w:rPr>
          <w:color w:val="000000"/>
        </w:rPr>
        <w:t xml:space="preserve"> tikrinimo tvarką, išskyrus reglamente (EB) Nr. 1221/2008 numatytas išimtis;</w:t>
      </w:r>
    </w:p>
    <w:p w14:paraId="23269FD5" w14:textId="77777777" w:rsidR="00C803E4" w:rsidRDefault="00E3181C">
      <w:pPr>
        <w:widowControl w:val="0"/>
        <w:suppressAutoHyphens/>
        <w:ind w:firstLine="567"/>
        <w:jc w:val="both"/>
        <w:rPr>
          <w:color w:val="000000"/>
        </w:rPr>
      </w:pPr>
      <w:r>
        <w:rPr>
          <w:color w:val="000000"/>
        </w:rPr>
        <w:t>2.2</w:t>
      </w:r>
      <w:r>
        <w:rPr>
          <w:color w:val="000000"/>
        </w:rPr>
        <w:t>. užtikrinti, kad vidaus rinkai tiekiami, importuojami bei eksportuojami švieži vaisiai ir daržovės atitiktų nustatytus prekybos standartus.</w:t>
      </w:r>
    </w:p>
    <w:p w14:paraId="23269FD6" w14:textId="77777777" w:rsidR="00C803E4" w:rsidRDefault="00E3181C">
      <w:pPr>
        <w:widowControl w:val="0"/>
        <w:suppressAutoHyphens/>
        <w:ind w:firstLine="567"/>
        <w:jc w:val="both"/>
        <w:rPr>
          <w:color w:val="000000"/>
        </w:rPr>
      </w:pPr>
      <w:r>
        <w:rPr>
          <w:color w:val="000000"/>
        </w:rPr>
        <w:t>3</w:t>
      </w:r>
      <w:r>
        <w:rPr>
          <w:color w:val="000000"/>
        </w:rPr>
        <w:t xml:space="preserve">. Šios taisyklės </w:t>
      </w:r>
      <w:r>
        <w:rPr>
          <w:color w:val="000000"/>
        </w:rPr>
        <w:t>taikomos:</w:t>
      </w:r>
    </w:p>
    <w:p w14:paraId="23269FD7" w14:textId="77777777" w:rsidR="00C803E4" w:rsidRDefault="00E3181C">
      <w:pPr>
        <w:widowControl w:val="0"/>
        <w:suppressAutoHyphens/>
        <w:ind w:firstLine="567"/>
        <w:jc w:val="both"/>
        <w:rPr>
          <w:color w:val="000000"/>
        </w:rPr>
      </w:pPr>
      <w:r>
        <w:rPr>
          <w:color w:val="000000"/>
        </w:rPr>
        <w:t>3.1</w:t>
      </w:r>
      <w:r>
        <w:rPr>
          <w:color w:val="000000"/>
        </w:rPr>
        <w:t>. prekiautojams šviežiais vaisiais ir daržovėmis;</w:t>
      </w:r>
    </w:p>
    <w:p w14:paraId="23269FD8" w14:textId="77777777" w:rsidR="00C803E4" w:rsidRDefault="00E3181C">
      <w:pPr>
        <w:widowControl w:val="0"/>
        <w:suppressAutoHyphens/>
        <w:ind w:firstLine="567"/>
        <w:jc w:val="both"/>
        <w:rPr>
          <w:color w:val="000000"/>
        </w:rPr>
      </w:pPr>
      <w:r>
        <w:rPr>
          <w:color w:val="000000"/>
        </w:rPr>
        <w:t>3.2</w:t>
      </w:r>
      <w:r>
        <w:rPr>
          <w:color w:val="000000"/>
        </w:rPr>
        <w:t>. koordinuojančiajai institucijai, kontroliuojančiosioms valstybės institucijoms</w:t>
      </w:r>
      <w:r>
        <w:rPr>
          <w:b/>
          <w:bCs/>
          <w:color w:val="000000"/>
        </w:rPr>
        <w:t>,</w:t>
      </w:r>
      <w:r>
        <w:rPr>
          <w:color w:val="000000"/>
        </w:rPr>
        <w:t xml:space="preserve"> tikrinančioms šviežių vaisių ir daržovių atitiktį prekybos standartams, kurios numatytos šių taisyklių</w:t>
      </w:r>
      <w:r>
        <w:rPr>
          <w:color w:val="000000"/>
        </w:rPr>
        <w:t xml:space="preserve"> 11, 12 ir 13 punktuose.</w:t>
      </w:r>
    </w:p>
    <w:p w14:paraId="23269FD9" w14:textId="77777777" w:rsidR="00C803E4" w:rsidRDefault="00E3181C">
      <w:pPr>
        <w:widowControl w:val="0"/>
        <w:suppressAutoHyphens/>
        <w:ind w:firstLine="567"/>
        <w:jc w:val="both"/>
        <w:rPr>
          <w:color w:val="000000"/>
        </w:rPr>
      </w:pPr>
      <w:r>
        <w:rPr>
          <w:color w:val="000000"/>
        </w:rPr>
        <w:t>4</w:t>
      </w:r>
      <w:r>
        <w:rPr>
          <w:color w:val="000000"/>
        </w:rPr>
        <w:t>. Šiose taisyklėse vartojamos sąvokos:</w:t>
      </w:r>
    </w:p>
    <w:p w14:paraId="23269FDA" w14:textId="77777777" w:rsidR="00C803E4" w:rsidRDefault="00E3181C">
      <w:pPr>
        <w:widowControl w:val="0"/>
        <w:suppressAutoHyphens/>
        <w:ind w:firstLine="567"/>
        <w:jc w:val="both"/>
        <w:rPr>
          <w:color w:val="000000"/>
        </w:rPr>
      </w:pPr>
      <w:r>
        <w:rPr>
          <w:b/>
          <w:bCs/>
          <w:color w:val="000000"/>
        </w:rPr>
        <w:t>Šviežių vaisių ir daržovių atitikties prekybos standartams patikra</w:t>
      </w:r>
      <w:r>
        <w:rPr>
          <w:color w:val="000000"/>
        </w:rPr>
        <w:t xml:space="preserve"> (toliau – atitikties patikra) – kontroliuojančiųjų valstybės institucijų pareigūnų atliekama šviežių vaisių ir daržovi</w:t>
      </w:r>
      <w:r>
        <w:rPr>
          <w:color w:val="000000"/>
        </w:rPr>
        <w:t>ų patikra pagal šias taisykles.</w:t>
      </w:r>
    </w:p>
    <w:p w14:paraId="23269FDB" w14:textId="77777777" w:rsidR="00C803E4" w:rsidRDefault="00E3181C">
      <w:pPr>
        <w:widowControl w:val="0"/>
        <w:suppressAutoHyphens/>
        <w:ind w:firstLine="567"/>
        <w:jc w:val="both"/>
        <w:rPr>
          <w:color w:val="000000"/>
        </w:rPr>
      </w:pPr>
      <w:r>
        <w:rPr>
          <w:b/>
          <w:bCs/>
          <w:color w:val="000000"/>
        </w:rPr>
        <w:t>Šviežių vaisių ir daržovių tiekimas rinkai</w:t>
      </w:r>
      <w:r>
        <w:rPr>
          <w:color w:val="000000"/>
        </w:rPr>
        <w:t xml:space="preserve"> (toliau – tiekimas rinkai) – šviežių vaisių ir daržovių pardavimas, laikymas turint tikslą parduoti, siūlymas parduoti ar kitaip perduoti tretiesiems asmenims nemokamai ar už pinigu</w:t>
      </w:r>
      <w:r>
        <w:rPr>
          <w:color w:val="000000"/>
        </w:rPr>
        <w:t>s, paskirstymas, transportavimas ir kitos perdavimo formos.</w:t>
      </w:r>
    </w:p>
    <w:p w14:paraId="23269FDC" w14:textId="77777777" w:rsidR="00C803E4" w:rsidRDefault="00E3181C">
      <w:pPr>
        <w:widowControl w:val="0"/>
        <w:suppressAutoHyphens/>
        <w:ind w:firstLine="567"/>
        <w:jc w:val="both"/>
        <w:rPr>
          <w:color w:val="000000"/>
        </w:rPr>
      </w:pPr>
      <w:r>
        <w:rPr>
          <w:b/>
          <w:bCs/>
          <w:color w:val="000000"/>
        </w:rPr>
        <w:t xml:space="preserve">Prekiautojas šviežiais vaisiais ir daržovėmis </w:t>
      </w:r>
      <w:r>
        <w:rPr>
          <w:color w:val="000000"/>
        </w:rPr>
        <w:t>(toliau – prekiautojas) – šviežius vaisius ir daržoves importuojantis, eksportuojantis ar tiekiantis vidaus rinkai fizinis arba juridinis asmuo.</w:t>
      </w:r>
    </w:p>
    <w:p w14:paraId="23269FDD" w14:textId="77777777" w:rsidR="00C803E4" w:rsidRDefault="00E3181C">
      <w:pPr>
        <w:widowControl w:val="0"/>
        <w:suppressAutoHyphens/>
        <w:ind w:firstLine="567"/>
        <w:jc w:val="both"/>
        <w:rPr>
          <w:color w:val="000000"/>
        </w:rPr>
      </w:pPr>
      <w:r>
        <w:rPr>
          <w:b/>
          <w:bCs/>
          <w:color w:val="000000"/>
        </w:rPr>
        <w:t>Preky</w:t>
      </w:r>
      <w:r>
        <w:rPr>
          <w:b/>
          <w:bCs/>
          <w:color w:val="000000"/>
        </w:rPr>
        <w:t xml:space="preserve">vietė </w:t>
      </w:r>
      <w:r>
        <w:rPr>
          <w:color w:val="000000"/>
        </w:rPr>
        <w:t>– teritorijų planavimo ir kitų teisės aktų nustatyta tvarka prekybos veiklai suformuota lauko teritorija, pritaikyta prekybai nuo laikinųjų prekybos įrenginių (prekystalių, vežimėlių), iš automobilių, stoginėse, paviljonuose ir kituose joje pastatytu</w:t>
      </w:r>
      <w:r>
        <w:rPr>
          <w:color w:val="000000"/>
        </w:rPr>
        <w:t xml:space="preserve">ose statiniuose (įskaitant laikinus), kurioje reguliariai arba tam tikromis savaitės dienomis fiziniai ir juridiniai asmenys, sumokėję prekyvietę administruojančio asmens nustatytą mokestį, parduoda žemės </w:t>
      </w:r>
      <w:r>
        <w:rPr>
          <w:color w:val="000000"/>
        </w:rPr>
        <w:lastRenderedPageBreak/>
        <w:t>ūkio ir maisto produktus, gyvus gyvūnus, miško gėry</w:t>
      </w:r>
      <w:r>
        <w:rPr>
          <w:color w:val="000000"/>
        </w:rPr>
        <w:t>bes, augalus ir kitas ne maisto, taip pat naudotas prekes.</w:t>
      </w:r>
    </w:p>
    <w:p w14:paraId="23269FDE" w14:textId="77777777" w:rsidR="00C803E4" w:rsidRDefault="00E3181C">
      <w:pPr>
        <w:widowControl w:val="0"/>
        <w:suppressAutoHyphens/>
        <w:ind w:firstLine="567"/>
        <w:jc w:val="both"/>
        <w:rPr>
          <w:color w:val="000000"/>
        </w:rPr>
      </w:pPr>
      <w:r>
        <w:rPr>
          <w:b/>
          <w:bCs/>
          <w:color w:val="000000"/>
        </w:rPr>
        <w:t>Šviežių vaisių ir daržovių galutinis vartotojas</w:t>
      </w:r>
      <w:r>
        <w:rPr>
          <w:color w:val="000000"/>
        </w:rPr>
        <w:t xml:space="preserve"> (toliau – galutinis vartotojas) – vartotojas, perkantis šviežius vaisius ir daržoves savo reikmėms, bet neturintis teisės jų perparduoti kitam fizini</w:t>
      </w:r>
      <w:r>
        <w:rPr>
          <w:color w:val="000000"/>
        </w:rPr>
        <w:t>am arba juridiniam asmeniui.</w:t>
      </w:r>
    </w:p>
    <w:p w14:paraId="23269FDF" w14:textId="77777777" w:rsidR="00C803E4" w:rsidRDefault="00E3181C">
      <w:pPr>
        <w:widowControl w:val="0"/>
        <w:suppressAutoHyphens/>
        <w:ind w:firstLine="567"/>
        <w:jc w:val="both"/>
        <w:rPr>
          <w:color w:val="000000"/>
        </w:rPr>
      </w:pPr>
      <w:r>
        <w:rPr>
          <w:b/>
          <w:bCs/>
          <w:color w:val="000000"/>
        </w:rPr>
        <w:t xml:space="preserve">Bendrasis šviežių vaisių ir daržovių prekybos standartas </w:t>
      </w:r>
      <w:r>
        <w:rPr>
          <w:color w:val="000000"/>
        </w:rPr>
        <w:t>(toliau – bendrasis prekybos standartas) – prekybos standartas, taikomas specialiųjų prekybos standartų nereglamentuojamoms šviežių vaisių ir daržovių rūšims.</w:t>
      </w:r>
    </w:p>
    <w:p w14:paraId="23269FE0" w14:textId="77777777" w:rsidR="00C803E4" w:rsidRDefault="00E3181C">
      <w:pPr>
        <w:widowControl w:val="0"/>
        <w:suppressAutoHyphens/>
        <w:ind w:firstLine="567"/>
        <w:jc w:val="both"/>
        <w:rPr>
          <w:color w:val="000000"/>
        </w:rPr>
      </w:pPr>
      <w:r>
        <w:rPr>
          <w:b/>
          <w:bCs/>
          <w:color w:val="000000"/>
        </w:rPr>
        <w:t>Specialusis</w:t>
      </w:r>
      <w:r>
        <w:rPr>
          <w:b/>
          <w:bCs/>
          <w:color w:val="000000"/>
        </w:rPr>
        <w:t xml:space="preserve"> šviežių vaisių ir daržovių prekybos standartas</w:t>
      </w:r>
      <w:r>
        <w:rPr>
          <w:color w:val="000000"/>
        </w:rPr>
        <w:t xml:space="preserve"> (toliau – specialusis prekybos standartas) – prekybos standartas, taikomas tam tikrai šviežių vaisių ir daržovių rūšiai.</w:t>
      </w:r>
    </w:p>
    <w:p w14:paraId="23269FE1" w14:textId="77777777" w:rsidR="00C803E4" w:rsidRDefault="00E3181C">
      <w:pPr>
        <w:widowControl w:val="0"/>
        <w:suppressAutoHyphens/>
        <w:ind w:firstLine="567"/>
        <w:jc w:val="both"/>
        <w:rPr>
          <w:color w:val="000000"/>
        </w:rPr>
      </w:pPr>
      <w:r>
        <w:rPr>
          <w:b/>
          <w:bCs/>
          <w:color w:val="000000"/>
        </w:rPr>
        <w:t xml:space="preserve">Šviežių vaisių ir daržovių prekybos standartai </w:t>
      </w:r>
      <w:r>
        <w:rPr>
          <w:color w:val="000000"/>
        </w:rPr>
        <w:t xml:space="preserve">(toliau – prekybos standartai) – teisės </w:t>
      </w:r>
      <w:r>
        <w:rPr>
          <w:color w:val="000000"/>
        </w:rPr>
        <w:t>aktų nustatyti šviežių vaisių ir daržovių kokybės ir tiekimo rinkai reikalavimai.</w:t>
      </w:r>
    </w:p>
    <w:p w14:paraId="23269FE2" w14:textId="77777777" w:rsidR="00C803E4" w:rsidRDefault="00E3181C">
      <w:pPr>
        <w:widowControl w:val="0"/>
        <w:suppressAutoHyphens/>
        <w:ind w:firstLine="567"/>
        <w:jc w:val="both"/>
        <w:rPr>
          <w:color w:val="000000"/>
        </w:rPr>
      </w:pPr>
      <w:r>
        <w:rPr>
          <w:b/>
          <w:bCs/>
          <w:color w:val="000000"/>
        </w:rPr>
        <w:t xml:space="preserve">Informacinė sistema „Vaiskoris“ </w:t>
      </w:r>
      <w:r>
        <w:rPr>
          <w:color w:val="000000"/>
        </w:rPr>
        <w:t>(toliau IS „Vaiskoris“)</w:t>
      </w:r>
      <w:r>
        <w:rPr>
          <w:b/>
          <w:bCs/>
          <w:color w:val="000000"/>
        </w:rPr>
        <w:t xml:space="preserve"> </w:t>
      </w:r>
      <w:r>
        <w:rPr>
          <w:color w:val="000000"/>
        </w:rPr>
        <w:t>– šviežių vaisių ir daržovių atitikties prekybos standartams kontrolės informacinė sistema.</w:t>
      </w:r>
    </w:p>
    <w:p w14:paraId="23269FE3" w14:textId="77777777" w:rsidR="00C803E4" w:rsidRDefault="00E3181C">
      <w:pPr>
        <w:widowControl w:val="0"/>
        <w:suppressAutoHyphens/>
        <w:ind w:firstLine="567"/>
        <w:jc w:val="both"/>
        <w:rPr>
          <w:color w:val="000000"/>
        </w:rPr>
      </w:pPr>
      <w:r>
        <w:rPr>
          <w:b/>
          <w:bCs/>
          <w:color w:val="000000"/>
        </w:rPr>
        <w:t>Šviežių vaisių ir daržovių</w:t>
      </w:r>
      <w:r>
        <w:rPr>
          <w:color w:val="000000"/>
        </w:rPr>
        <w:t xml:space="preserve"> </w:t>
      </w:r>
      <w:r>
        <w:rPr>
          <w:b/>
          <w:bCs/>
          <w:color w:val="000000"/>
        </w:rPr>
        <w:t>tvarkymo subjektas</w:t>
      </w:r>
      <w:r>
        <w:rPr>
          <w:color w:val="000000"/>
        </w:rPr>
        <w:t xml:space="preserve"> – fizinis arba juridinis asmuo, kuris užsiima šviežių vaisių ir daržovių tvarkymu.</w:t>
      </w:r>
    </w:p>
    <w:p w14:paraId="23269FE4" w14:textId="77777777" w:rsidR="00C803E4" w:rsidRDefault="00E3181C">
      <w:pPr>
        <w:widowControl w:val="0"/>
        <w:suppressAutoHyphens/>
        <w:ind w:firstLine="567"/>
        <w:jc w:val="both"/>
        <w:rPr>
          <w:color w:val="000000"/>
        </w:rPr>
      </w:pPr>
      <w:r>
        <w:rPr>
          <w:b/>
          <w:bCs/>
          <w:color w:val="000000"/>
        </w:rPr>
        <w:t xml:space="preserve">Kontroliuojančioji valstybės institucija </w:t>
      </w:r>
      <w:r>
        <w:rPr>
          <w:color w:val="000000"/>
        </w:rPr>
        <w:t>(toliau – kontrolės institucija) – kompetentinga valstybės institucija, įgaliota tikrinti tam tikrais tiekimo ri</w:t>
      </w:r>
      <w:r>
        <w:rPr>
          <w:color w:val="000000"/>
        </w:rPr>
        <w:t>nkai etapais šviežių vaisių ir daržovių atitiktį nustatytiems prekybos standartams.</w:t>
      </w:r>
    </w:p>
    <w:p w14:paraId="23269FE5" w14:textId="77777777" w:rsidR="00C803E4" w:rsidRDefault="00E3181C">
      <w:pPr>
        <w:widowControl w:val="0"/>
        <w:suppressAutoHyphens/>
        <w:ind w:firstLine="567"/>
        <w:jc w:val="both"/>
        <w:rPr>
          <w:color w:val="000000"/>
        </w:rPr>
      </w:pPr>
      <w:r>
        <w:rPr>
          <w:color w:val="000000"/>
        </w:rPr>
        <w:t>Kitos šiose taisyklėse vartojamos sąvokos suprantamos taip, kaip apibrėžtos reglamente (EB) Nr. 1580/2007 bei kituose teisės aktuose.</w:t>
      </w:r>
    </w:p>
    <w:p w14:paraId="23269FE6" w14:textId="77777777" w:rsidR="00C803E4" w:rsidRDefault="00E3181C">
      <w:pPr>
        <w:widowControl w:val="0"/>
        <w:suppressAutoHyphens/>
        <w:ind w:firstLine="567"/>
        <w:jc w:val="both"/>
        <w:rPr>
          <w:color w:val="000000"/>
        </w:rPr>
      </w:pPr>
    </w:p>
    <w:p w14:paraId="23269FE7" w14:textId="77777777" w:rsidR="00C803E4" w:rsidRDefault="00E3181C">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prekiautojų registravimas</w:t>
      </w:r>
    </w:p>
    <w:p w14:paraId="23269FE8" w14:textId="77777777" w:rsidR="00C803E4" w:rsidRDefault="00C803E4">
      <w:pPr>
        <w:widowControl w:val="0"/>
        <w:suppressAutoHyphens/>
        <w:ind w:firstLine="567"/>
        <w:jc w:val="both"/>
        <w:rPr>
          <w:color w:val="000000"/>
        </w:rPr>
      </w:pPr>
    </w:p>
    <w:p w14:paraId="23269FE9" w14:textId="77777777" w:rsidR="00C803E4" w:rsidRDefault="00E3181C">
      <w:pPr>
        <w:widowControl w:val="0"/>
        <w:suppressAutoHyphens/>
        <w:ind w:firstLine="567"/>
        <w:jc w:val="both"/>
        <w:rPr>
          <w:color w:val="000000"/>
        </w:rPr>
      </w:pPr>
      <w:r>
        <w:rPr>
          <w:color w:val="000000"/>
        </w:rPr>
        <w:t>5</w:t>
      </w:r>
      <w:r>
        <w:rPr>
          <w:color w:val="000000"/>
        </w:rPr>
        <w:t>. Prekiautojai turi būti įregistruoti IS „Vaiskoris“ duomenų bazėje pagal reglamento (EB) Nr. 1580/2007 (OL 2007 L 350, p.1) su pakeitimais, išdėstytais 2008 m. gruodžio 5 d. reglamente (EB) Nr. 1221/2008 (OL 2008 L 336, p.1), 9 straipsnio 4 dalyje iš</w:t>
      </w:r>
      <w:r>
        <w:rPr>
          <w:color w:val="000000"/>
        </w:rPr>
        <w:t>dėstytus reikalavimus.</w:t>
      </w:r>
    </w:p>
    <w:p w14:paraId="23269FEA" w14:textId="77777777" w:rsidR="00C803E4" w:rsidRDefault="00E3181C">
      <w:pPr>
        <w:widowControl w:val="0"/>
        <w:suppressAutoHyphens/>
        <w:ind w:firstLine="567"/>
        <w:jc w:val="both"/>
        <w:rPr>
          <w:color w:val="000000"/>
        </w:rPr>
      </w:pPr>
      <w:r>
        <w:rPr>
          <w:color w:val="000000"/>
        </w:rPr>
        <w:t>6</w:t>
      </w:r>
      <w:r>
        <w:rPr>
          <w:color w:val="000000"/>
        </w:rPr>
        <w:t>. Šviežių vaisių ir daržovių tvarkymo subjektai turi būti patvirtinti ir registruoti pagal Maisto tvarkymo subjektų patvirtinimo ir registravimo reikalavimus, patvirtintus Valstybinės maisto ir veterinarijos tarnybos direktoriau</w:t>
      </w:r>
      <w:r>
        <w:rPr>
          <w:color w:val="000000"/>
        </w:rPr>
        <w:t xml:space="preserve">s 2008 m. spalio 15 d. įsakymu Nr. B1-527 (Žin., 2008, Nr. </w:t>
      </w:r>
      <w:hyperlink r:id="rId13" w:tgtFrame="_blank" w:history="1">
        <w:r>
          <w:rPr>
            <w:color w:val="0000FF" w:themeColor="hyperlink"/>
            <w:u w:val="single"/>
          </w:rPr>
          <w:t>123-4693</w:t>
        </w:r>
      </w:hyperlink>
      <w:r>
        <w:rPr>
          <w:color w:val="000000"/>
        </w:rPr>
        <w:t>).</w:t>
      </w:r>
    </w:p>
    <w:p w14:paraId="23269FEB" w14:textId="77777777" w:rsidR="00C803E4" w:rsidRDefault="00E3181C">
      <w:pPr>
        <w:widowControl w:val="0"/>
        <w:suppressAutoHyphens/>
        <w:ind w:firstLine="567"/>
        <w:jc w:val="both"/>
        <w:rPr>
          <w:color w:val="000000"/>
        </w:rPr>
      </w:pPr>
    </w:p>
    <w:p w14:paraId="23269FEC" w14:textId="77777777" w:rsidR="00C803E4" w:rsidRDefault="00E3181C">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PREKYBOS STANDARTŲ TAIKYMAS IR IŠLYGOS</w:t>
      </w:r>
    </w:p>
    <w:p w14:paraId="23269FED" w14:textId="77777777" w:rsidR="00C803E4" w:rsidRDefault="00C803E4">
      <w:pPr>
        <w:widowControl w:val="0"/>
        <w:suppressAutoHyphens/>
        <w:ind w:firstLine="567"/>
        <w:jc w:val="both"/>
        <w:rPr>
          <w:color w:val="000000"/>
        </w:rPr>
      </w:pPr>
    </w:p>
    <w:p w14:paraId="23269FEE" w14:textId="77777777" w:rsidR="00C803E4" w:rsidRDefault="00E3181C">
      <w:pPr>
        <w:widowControl w:val="0"/>
        <w:suppressAutoHyphens/>
        <w:ind w:firstLine="567"/>
        <w:jc w:val="both"/>
        <w:rPr>
          <w:color w:val="000000"/>
        </w:rPr>
      </w:pPr>
      <w:r>
        <w:rPr>
          <w:color w:val="000000"/>
        </w:rPr>
        <w:t>7</w:t>
      </w:r>
      <w:r>
        <w:rPr>
          <w:color w:val="000000"/>
        </w:rPr>
        <w:t xml:space="preserve">. Specialieji prekybos standartai taikomi, kaip </w:t>
      </w:r>
      <w:r>
        <w:rPr>
          <w:color w:val="000000"/>
        </w:rPr>
        <w:t>numatyta reglamento (EB) Nr. 1221/2008 I priedo B dalyje, šiems šviežiems vaisiams ir daržovėms:</w:t>
      </w:r>
    </w:p>
    <w:p w14:paraId="23269FEF" w14:textId="77777777" w:rsidR="00C803E4" w:rsidRDefault="00E3181C">
      <w:pPr>
        <w:widowControl w:val="0"/>
        <w:suppressAutoHyphens/>
        <w:ind w:firstLine="567"/>
        <w:jc w:val="both"/>
        <w:rPr>
          <w:color w:val="000000"/>
        </w:rPr>
      </w:pPr>
      <w:r>
        <w:rPr>
          <w:color w:val="000000"/>
        </w:rPr>
        <w:t>7.1</w:t>
      </w:r>
      <w:r>
        <w:rPr>
          <w:color w:val="000000"/>
        </w:rPr>
        <w:t>. braškėms ir žemuogėms, KN 0810 10 00;</w:t>
      </w:r>
    </w:p>
    <w:p w14:paraId="23269FF0" w14:textId="77777777" w:rsidR="00C803E4" w:rsidRDefault="00E3181C">
      <w:pPr>
        <w:widowControl w:val="0"/>
        <w:suppressAutoHyphens/>
        <w:ind w:firstLine="567"/>
        <w:jc w:val="both"/>
        <w:rPr>
          <w:color w:val="000000"/>
        </w:rPr>
      </w:pPr>
      <w:r>
        <w:rPr>
          <w:color w:val="000000"/>
        </w:rPr>
        <w:t>7.2</w:t>
      </w:r>
      <w:r>
        <w:rPr>
          <w:color w:val="000000"/>
        </w:rPr>
        <w:t>. citrusiniams vaisiams, KN ex 0805;</w:t>
      </w:r>
    </w:p>
    <w:p w14:paraId="23269FF1" w14:textId="77777777" w:rsidR="00C803E4" w:rsidRDefault="00E3181C">
      <w:pPr>
        <w:widowControl w:val="0"/>
        <w:suppressAutoHyphens/>
        <w:ind w:firstLine="567"/>
        <w:jc w:val="both"/>
        <w:rPr>
          <w:color w:val="000000"/>
        </w:rPr>
      </w:pPr>
      <w:r>
        <w:rPr>
          <w:color w:val="000000"/>
        </w:rPr>
        <w:t>7.3</w:t>
      </w:r>
      <w:r>
        <w:rPr>
          <w:color w:val="000000"/>
        </w:rPr>
        <w:t>. kiviams, KN 0810 50 00;</w:t>
      </w:r>
    </w:p>
    <w:p w14:paraId="23269FF2" w14:textId="77777777" w:rsidR="00C803E4" w:rsidRDefault="00E3181C">
      <w:pPr>
        <w:widowControl w:val="0"/>
        <w:suppressAutoHyphens/>
        <w:ind w:firstLine="567"/>
        <w:jc w:val="both"/>
        <w:rPr>
          <w:color w:val="000000"/>
        </w:rPr>
      </w:pPr>
      <w:r>
        <w:rPr>
          <w:color w:val="000000"/>
        </w:rPr>
        <w:t>7.4</w:t>
      </w:r>
      <w:r>
        <w:rPr>
          <w:color w:val="000000"/>
        </w:rPr>
        <w:t>. kriaušėms, KN 0808 20 10–080</w:t>
      </w:r>
      <w:r>
        <w:rPr>
          <w:color w:val="000000"/>
        </w:rPr>
        <w:t>8 20 50;</w:t>
      </w:r>
    </w:p>
    <w:p w14:paraId="23269FF3" w14:textId="77777777" w:rsidR="00C803E4" w:rsidRDefault="00E3181C">
      <w:pPr>
        <w:widowControl w:val="0"/>
        <w:suppressAutoHyphens/>
        <w:ind w:firstLine="567"/>
        <w:jc w:val="both"/>
        <w:rPr>
          <w:color w:val="000000"/>
        </w:rPr>
      </w:pPr>
      <w:r>
        <w:rPr>
          <w:color w:val="000000"/>
        </w:rPr>
        <w:t>7.5</w:t>
      </w:r>
      <w:r>
        <w:rPr>
          <w:color w:val="000000"/>
        </w:rPr>
        <w:t>. obuoliams, KN 0808 10 10–0808 10 80;</w:t>
      </w:r>
    </w:p>
    <w:p w14:paraId="23269FF4" w14:textId="77777777" w:rsidR="00C803E4" w:rsidRDefault="00E3181C">
      <w:pPr>
        <w:widowControl w:val="0"/>
        <w:suppressAutoHyphens/>
        <w:ind w:firstLine="567"/>
        <w:jc w:val="both"/>
        <w:rPr>
          <w:color w:val="000000"/>
        </w:rPr>
      </w:pPr>
      <w:r>
        <w:rPr>
          <w:color w:val="000000"/>
        </w:rPr>
        <w:t>7.6</w:t>
      </w:r>
      <w:r>
        <w:rPr>
          <w:color w:val="000000"/>
        </w:rPr>
        <w:t>. paprikoms (saldžiosioms), KN 0709 60 10,</w:t>
      </w:r>
    </w:p>
    <w:p w14:paraId="23269FF5" w14:textId="77777777" w:rsidR="00C803E4" w:rsidRDefault="00E3181C">
      <w:pPr>
        <w:widowControl w:val="0"/>
        <w:suppressAutoHyphens/>
        <w:ind w:firstLine="567"/>
        <w:jc w:val="both"/>
        <w:rPr>
          <w:color w:val="000000"/>
        </w:rPr>
      </w:pPr>
      <w:r>
        <w:rPr>
          <w:color w:val="000000"/>
        </w:rPr>
        <w:t>(kitoms), KN 0809 60 99;</w:t>
      </w:r>
    </w:p>
    <w:p w14:paraId="23269FF6" w14:textId="77777777" w:rsidR="00C803E4" w:rsidRDefault="00E3181C">
      <w:pPr>
        <w:widowControl w:val="0"/>
        <w:suppressAutoHyphens/>
        <w:ind w:firstLine="567"/>
        <w:jc w:val="both"/>
        <w:rPr>
          <w:color w:val="000000"/>
        </w:rPr>
      </w:pPr>
      <w:r>
        <w:rPr>
          <w:color w:val="000000"/>
        </w:rPr>
        <w:t>7.7</w:t>
      </w:r>
      <w:r>
        <w:rPr>
          <w:color w:val="000000"/>
        </w:rPr>
        <w:t>. persikams ir nektarinams, KN 0809 30 10–0809 30 90;</w:t>
      </w:r>
    </w:p>
    <w:p w14:paraId="23269FF7" w14:textId="77777777" w:rsidR="00C803E4" w:rsidRDefault="00E3181C">
      <w:pPr>
        <w:widowControl w:val="0"/>
        <w:suppressAutoHyphens/>
        <w:ind w:firstLine="567"/>
        <w:jc w:val="both"/>
        <w:rPr>
          <w:color w:val="000000"/>
        </w:rPr>
      </w:pPr>
      <w:r>
        <w:rPr>
          <w:color w:val="000000"/>
        </w:rPr>
        <w:t>7.8</w:t>
      </w:r>
      <w:r>
        <w:rPr>
          <w:color w:val="000000"/>
        </w:rPr>
        <w:t>. pomidorams, KN 0702 00 00;</w:t>
      </w:r>
    </w:p>
    <w:p w14:paraId="23269FF8" w14:textId="77777777" w:rsidR="00C803E4" w:rsidRDefault="00E3181C">
      <w:pPr>
        <w:widowControl w:val="0"/>
        <w:suppressAutoHyphens/>
        <w:ind w:firstLine="567"/>
        <w:jc w:val="both"/>
        <w:rPr>
          <w:color w:val="000000"/>
        </w:rPr>
      </w:pPr>
      <w:r>
        <w:rPr>
          <w:color w:val="000000"/>
        </w:rPr>
        <w:t>7.9</w:t>
      </w:r>
      <w:r>
        <w:rPr>
          <w:color w:val="000000"/>
        </w:rPr>
        <w:t>. salotoms, garbanotos</w:t>
      </w:r>
      <w:r>
        <w:rPr>
          <w:color w:val="000000"/>
        </w:rPr>
        <w:t>ioms ir plačialapėms trūkažolėms, KN 0705 11 00–0705 29 00, išskyrus salotines trūkažoles, klasifikuojamas KN 0705 21 00;</w:t>
      </w:r>
    </w:p>
    <w:p w14:paraId="23269FF9" w14:textId="77777777" w:rsidR="00C803E4" w:rsidRDefault="00E3181C">
      <w:pPr>
        <w:widowControl w:val="0"/>
        <w:suppressAutoHyphens/>
        <w:ind w:firstLine="567"/>
        <w:jc w:val="both"/>
        <w:rPr>
          <w:color w:val="000000"/>
        </w:rPr>
      </w:pPr>
      <w:r>
        <w:rPr>
          <w:color w:val="000000"/>
        </w:rPr>
        <w:t>7.10</w:t>
      </w:r>
      <w:r>
        <w:rPr>
          <w:color w:val="000000"/>
        </w:rPr>
        <w:t>. valgomosioms vynuogėms, KN 0806 10 10.</w:t>
      </w:r>
    </w:p>
    <w:p w14:paraId="23269FFA" w14:textId="77777777" w:rsidR="00C803E4" w:rsidRDefault="00E3181C">
      <w:pPr>
        <w:widowControl w:val="0"/>
        <w:suppressAutoHyphens/>
        <w:ind w:firstLine="567"/>
        <w:jc w:val="both"/>
        <w:rPr>
          <w:color w:val="000000"/>
        </w:rPr>
      </w:pPr>
      <w:r>
        <w:rPr>
          <w:color w:val="000000"/>
        </w:rPr>
        <w:t>8</w:t>
      </w:r>
      <w:r>
        <w:rPr>
          <w:color w:val="000000"/>
        </w:rPr>
        <w:t>. Šviežiems vaisiams ir daržovėms, kuriems netaikomi specialieji prekybos stan</w:t>
      </w:r>
      <w:r>
        <w:rPr>
          <w:color w:val="000000"/>
        </w:rPr>
        <w:t xml:space="preserve">dartai, taikomas bendrasis prekybos standartas, nurodytas reglamento (EB) Nr. 1580/2007 (OL 2007 </w:t>
      </w:r>
      <w:r>
        <w:rPr>
          <w:color w:val="000000"/>
        </w:rPr>
        <w:lastRenderedPageBreak/>
        <w:t>L 350, p.1) su pakeitimais, išdėstytais 2008 m. gruodžio 5 d. reglamente (EB) Nr. 1221/2008 (OL 2008 L 336, p.1), I priedo A dalyje.</w:t>
      </w:r>
    </w:p>
    <w:p w14:paraId="23269FFB" w14:textId="77777777" w:rsidR="00C803E4" w:rsidRDefault="00E3181C">
      <w:pPr>
        <w:widowControl w:val="0"/>
        <w:suppressAutoHyphens/>
        <w:ind w:firstLine="567"/>
        <w:jc w:val="both"/>
        <w:rPr>
          <w:color w:val="000000"/>
        </w:rPr>
      </w:pPr>
      <w:r>
        <w:rPr>
          <w:color w:val="000000"/>
        </w:rPr>
        <w:t>9</w:t>
      </w:r>
      <w:r>
        <w:rPr>
          <w:color w:val="000000"/>
        </w:rPr>
        <w:t xml:space="preserve">. Bendrasis prekybos </w:t>
      </w:r>
      <w:r>
        <w:rPr>
          <w:color w:val="000000"/>
        </w:rPr>
        <w:t>standartas taikomas ir visiems Lietuvos Respublikoje išaugintiems šviežiems vaisiams ir daržovėms, kuriuos galutiniam vartotojui prekyvietės tam skirtoje vietoje parduoda šiame punkte įvardyti subjektai:</w:t>
      </w:r>
    </w:p>
    <w:p w14:paraId="23269FFC" w14:textId="77777777" w:rsidR="00C803E4" w:rsidRDefault="00E3181C">
      <w:pPr>
        <w:widowControl w:val="0"/>
        <w:suppressAutoHyphens/>
        <w:ind w:firstLine="567"/>
        <w:jc w:val="both"/>
        <w:rPr>
          <w:color w:val="000000"/>
          <w:spacing w:val="-2"/>
        </w:rPr>
      </w:pPr>
      <w:r>
        <w:rPr>
          <w:color w:val="000000"/>
        </w:rPr>
        <w:t>9.1</w:t>
      </w:r>
      <w:r>
        <w:rPr>
          <w:color w:val="000000"/>
        </w:rPr>
        <w:t xml:space="preserve">. ūkininkai, turintys </w:t>
      </w:r>
      <w:r>
        <w:rPr>
          <w:color w:val="000000"/>
          <w:spacing w:val="-1"/>
        </w:rPr>
        <w:t>ū</w:t>
      </w:r>
      <w:r>
        <w:rPr>
          <w:color w:val="000000"/>
          <w:spacing w:val="-2"/>
        </w:rPr>
        <w:t xml:space="preserve">kininko ūkio </w:t>
      </w:r>
      <w:r>
        <w:rPr>
          <w:color w:val="000000"/>
          <w:spacing w:val="-2"/>
        </w:rPr>
        <w:t>registracijos pažymėjimą, išduotą teisės aktų nustatyta tvarka, ir išrašą iš VĮ Žemės ūkio informacijos ir kaimo verslo centro apie deklaruotą žemės ūkio veiklą valdoje;</w:t>
      </w:r>
    </w:p>
    <w:p w14:paraId="23269FFD" w14:textId="77777777" w:rsidR="00C803E4" w:rsidRDefault="00E3181C">
      <w:pPr>
        <w:widowControl w:val="0"/>
        <w:suppressAutoHyphens/>
        <w:ind w:firstLine="567"/>
        <w:jc w:val="both"/>
        <w:rPr>
          <w:color w:val="000000"/>
          <w:spacing w:val="-2"/>
        </w:rPr>
      </w:pPr>
      <w:r>
        <w:rPr>
          <w:color w:val="000000"/>
          <w:spacing w:val="-2"/>
        </w:rPr>
        <w:t>9.2</w:t>
      </w:r>
      <w:r>
        <w:rPr>
          <w:color w:val="000000"/>
          <w:spacing w:val="-2"/>
        </w:rPr>
        <w:t>. prekiautojai, turintys žemės ūkio valdos registravimo pažymėjimą, išduotą tei</w:t>
      </w:r>
      <w:r>
        <w:rPr>
          <w:color w:val="000000"/>
          <w:spacing w:val="-2"/>
        </w:rPr>
        <w:t>sės aktų nustatyta tvarka, ir išrašą iš VĮ Žemės ūkio informacijos ir kaimo verslo centro apie deklaruotą žemės ūkio veiklą valdoje;</w:t>
      </w:r>
    </w:p>
    <w:p w14:paraId="23269FFE" w14:textId="77777777" w:rsidR="00C803E4" w:rsidRDefault="00E3181C">
      <w:pPr>
        <w:widowControl w:val="0"/>
        <w:suppressAutoHyphens/>
        <w:ind w:firstLine="567"/>
        <w:jc w:val="both"/>
        <w:rPr>
          <w:color w:val="000000"/>
          <w:spacing w:val="-2"/>
        </w:rPr>
      </w:pPr>
      <w:r>
        <w:rPr>
          <w:color w:val="000000"/>
          <w:spacing w:val="-2"/>
        </w:rPr>
        <w:t>9.3</w:t>
      </w:r>
      <w:r>
        <w:rPr>
          <w:color w:val="000000"/>
          <w:spacing w:val="-2"/>
        </w:rPr>
        <w:t>. sodininkai, turintys sodininko pažymėjimą, išduotą teisės aktų nustatyta tvarka.</w:t>
      </w:r>
    </w:p>
    <w:p w14:paraId="23269FFF" w14:textId="77777777" w:rsidR="00C803E4" w:rsidRDefault="00E3181C">
      <w:pPr>
        <w:widowControl w:val="0"/>
        <w:suppressAutoHyphens/>
        <w:ind w:firstLine="567"/>
        <w:jc w:val="both"/>
        <w:rPr>
          <w:color w:val="000000"/>
        </w:rPr>
      </w:pPr>
      <w:r>
        <w:rPr>
          <w:color w:val="000000"/>
          <w:spacing w:val="-2"/>
        </w:rPr>
        <w:t>10</w:t>
      </w:r>
      <w:r>
        <w:rPr>
          <w:color w:val="000000"/>
          <w:spacing w:val="-2"/>
        </w:rPr>
        <w:t xml:space="preserve">. </w:t>
      </w:r>
      <w:r>
        <w:rPr>
          <w:color w:val="000000"/>
        </w:rPr>
        <w:t>Prekybos standartai net</w:t>
      </w:r>
      <w:r>
        <w:rPr>
          <w:color w:val="000000"/>
        </w:rPr>
        <w:t>aikomi šiems šviežiems vaisiams ir daržovėms:</w:t>
      </w:r>
    </w:p>
    <w:p w14:paraId="2326A000" w14:textId="77777777" w:rsidR="00C803E4" w:rsidRDefault="00E3181C">
      <w:pPr>
        <w:widowControl w:val="0"/>
        <w:suppressAutoHyphens/>
        <w:ind w:firstLine="567"/>
        <w:jc w:val="both"/>
        <w:rPr>
          <w:color w:val="000000"/>
        </w:rPr>
      </w:pPr>
      <w:r>
        <w:rPr>
          <w:color w:val="000000"/>
        </w:rPr>
        <w:t>10.1</w:t>
      </w:r>
      <w:r>
        <w:rPr>
          <w:color w:val="000000"/>
        </w:rPr>
        <w:t>. perpjautiems, apipjaustytiems ar kitaip apdorotiems patiekalų gamybai;</w:t>
      </w:r>
    </w:p>
    <w:p w14:paraId="2326A001" w14:textId="77777777" w:rsidR="00C803E4" w:rsidRDefault="00E3181C">
      <w:pPr>
        <w:widowControl w:val="0"/>
        <w:suppressAutoHyphens/>
        <w:ind w:firstLine="567"/>
        <w:jc w:val="both"/>
        <w:rPr>
          <w:color w:val="000000"/>
        </w:rPr>
      </w:pPr>
      <w:r>
        <w:rPr>
          <w:color w:val="000000"/>
        </w:rPr>
        <w:t>10.2</w:t>
      </w:r>
      <w:r>
        <w:rPr>
          <w:color w:val="000000"/>
        </w:rPr>
        <w:t>. skirtiems perdirbti pramoniniu būdu, prekiautojui turint sutartį su perdirbėju, arba pašarams ir kitoms ne maisto reikmėm</w:t>
      </w:r>
      <w:r>
        <w:rPr>
          <w:color w:val="000000"/>
        </w:rPr>
        <w:t>s, kai yra atitinkamai paženklinti;</w:t>
      </w:r>
    </w:p>
    <w:p w14:paraId="2326A002" w14:textId="77777777" w:rsidR="00C803E4" w:rsidRDefault="00E3181C">
      <w:pPr>
        <w:widowControl w:val="0"/>
        <w:suppressAutoHyphens/>
        <w:ind w:firstLine="567"/>
        <w:jc w:val="both"/>
        <w:rPr>
          <w:color w:val="000000"/>
        </w:rPr>
      </w:pPr>
      <w:r>
        <w:rPr>
          <w:color w:val="000000"/>
        </w:rPr>
        <w:t>10.3</w:t>
      </w:r>
      <w:r>
        <w:rPr>
          <w:color w:val="000000"/>
        </w:rPr>
        <w:t>. Lietuvos Respublikoje užaugintiems ir vežamiems į prekinio paruošimo vietą arba laikinąją iki šios procedūros sandėliavimo vietą.</w:t>
      </w:r>
    </w:p>
    <w:p w14:paraId="2326A003" w14:textId="77777777" w:rsidR="00C803E4" w:rsidRDefault="00E3181C">
      <w:pPr>
        <w:widowControl w:val="0"/>
        <w:suppressAutoHyphens/>
        <w:ind w:firstLine="567"/>
        <w:jc w:val="both"/>
        <w:rPr>
          <w:color w:val="000000"/>
        </w:rPr>
      </w:pPr>
    </w:p>
    <w:p w14:paraId="2326A004" w14:textId="77777777" w:rsidR="00C803E4" w:rsidRDefault="00E3181C">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ATITIKTIES PATIKROS ORGANIZAVIMAS</w:t>
      </w:r>
    </w:p>
    <w:p w14:paraId="2326A005" w14:textId="77777777" w:rsidR="00C803E4" w:rsidRDefault="00C803E4">
      <w:pPr>
        <w:widowControl w:val="0"/>
        <w:suppressAutoHyphens/>
        <w:ind w:firstLine="567"/>
        <w:jc w:val="both"/>
        <w:rPr>
          <w:color w:val="000000"/>
        </w:rPr>
      </w:pPr>
    </w:p>
    <w:p w14:paraId="2326A006" w14:textId="77777777" w:rsidR="00C803E4" w:rsidRDefault="00E3181C">
      <w:pPr>
        <w:widowControl w:val="0"/>
        <w:suppressAutoHyphens/>
        <w:ind w:firstLine="567"/>
        <w:jc w:val="both"/>
        <w:rPr>
          <w:color w:val="000000"/>
        </w:rPr>
      </w:pPr>
      <w:r>
        <w:rPr>
          <w:color w:val="000000"/>
        </w:rPr>
        <w:t>11</w:t>
      </w:r>
      <w:r>
        <w:rPr>
          <w:color w:val="000000"/>
        </w:rPr>
        <w:t>. Koordinuojančioji instit</w:t>
      </w:r>
      <w:r>
        <w:rPr>
          <w:color w:val="000000"/>
        </w:rPr>
        <w:t>ucija – Lietuvos Respublikos žemės ūkio ministerija (toliau – ŽŪM) vykdo visos šiomis taisyklėmis reglamentuojamos veiklos koordinavimą, palaiko ryšius su Europos Komisija, kitų valstybių narių kompetentingomis koordinuojančiosiomis institucijomis.</w:t>
      </w:r>
    </w:p>
    <w:p w14:paraId="2326A007" w14:textId="77777777" w:rsidR="00C803E4" w:rsidRDefault="00E3181C">
      <w:pPr>
        <w:widowControl w:val="0"/>
        <w:suppressAutoHyphens/>
        <w:ind w:firstLine="567"/>
        <w:jc w:val="both"/>
        <w:rPr>
          <w:color w:val="000000"/>
        </w:rPr>
      </w:pPr>
      <w:r>
        <w:rPr>
          <w:color w:val="000000"/>
        </w:rPr>
        <w:t>12</w:t>
      </w:r>
      <w:r>
        <w:rPr>
          <w:color w:val="000000"/>
        </w:rPr>
        <w:t>.</w:t>
      </w:r>
      <w:r>
        <w:rPr>
          <w:color w:val="000000"/>
        </w:rPr>
        <w:t xml:space="preserve"> Kontrolės institucija – Valstybinė augalų apsaugos tarnyba (toliau – VAAT) atlieka šviežių vaisių ir daržovių atitikties nustatytiems prekybos standartams patikras jų rūšiavimo ir pakavimo vietose, didmeninėje prekyboje, taip pat juos eksportuojant, impor</w:t>
      </w:r>
      <w:r>
        <w:rPr>
          <w:color w:val="000000"/>
        </w:rPr>
        <w:t>tuojant bei iš kitų Bendrijos šalių narių gabenant vidaus rinkai.</w:t>
      </w:r>
    </w:p>
    <w:p w14:paraId="2326A008" w14:textId="77777777" w:rsidR="00C803E4" w:rsidRDefault="00E3181C">
      <w:pPr>
        <w:widowControl w:val="0"/>
        <w:suppressAutoHyphens/>
        <w:ind w:firstLine="567"/>
        <w:jc w:val="both"/>
        <w:rPr>
          <w:color w:val="000000"/>
        </w:rPr>
      </w:pPr>
      <w:r>
        <w:rPr>
          <w:color w:val="000000"/>
        </w:rPr>
        <w:t>13</w:t>
      </w:r>
      <w:r>
        <w:rPr>
          <w:color w:val="000000"/>
        </w:rPr>
        <w:t>. Kontrolės institucija – Valstybinė maisto ir veterinarijos tarnyba (toliau – VMVT) įvertina šviežių vaisių ir daržovių, parduodamų pagal vartojimo pirkimo–pardavimo sutartį, atitiktį</w:t>
      </w:r>
      <w:r>
        <w:rPr>
          <w:color w:val="000000"/>
        </w:rPr>
        <w:t xml:space="preserve"> nustatytiems prekybos standartams.</w:t>
      </w:r>
    </w:p>
    <w:p w14:paraId="2326A009" w14:textId="77777777" w:rsidR="00C803E4" w:rsidRDefault="00E3181C">
      <w:pPr>
        <w:widowControl w:val="0"/>
        <w:suppressAutoHyphens/>
        <w:ind w:firstLine="567"/>
        <w:jc w:val="both"/>
        <w:rPr>
          <w:color w:val="000000"/>
        </w:rPr>
      </w:pPr>
      <w:r>
        <w:rPr>
          <w:color w:val="000000"/>
        </w:rPr>
        <w:t>14</w:t>
      </w:r>
      <w:r>
        <w:rPr>
          <w:color w:val="000000"/>
        </w:rPr>
        <w:t>. Šių taisyklių 12 ir 13 punktuose nurodytų kontrolės institucijų pareigūnai, tikrinantys šviežių vaisių ir daržovių atitiktį prekybos standartams, turi būti baigę mokymo kursą pagal kontrolės institucijų su ŽŪM su</w:t>
      </w:r>
      <w:r>
        <w:rPr>
          <w:color w:val="000000"/>
        </w:rPr>
        <w:t>derintą bendrą mokymo programą bei turėti mokymo kursų baigimo pažymėjimus.</w:t>
      </w:r>
    </w:p>
    <w:p w14:paraId="2326A00A" w14:textId="77777777" w:rsidR="00C803E4" w:rsidRDefault="00E3181C">
      <w:pPr>
        <w:widowControl w:val="0"/>
        <w:suppressAutoHyphens/>
        <w:ind w:firstLine="567"/>
        <w:jc w:val="both"/>
        <w:rPr>
          <w:color w:val="000000"/>
        </w:rPr>
      </w:pPr>
      <w:r>
        <w:rPr>
          <w:color w:val="000000"/>
        </w:rPr>
        <w:t>15</w:t>
      </w:r>
      <w:r>
        <w:rPr>
          <w:color w:val="000000"/>
        </w:rPr>
        <w:t>. Šviežių vaisių ir daržovių atitiktį prekybos standartams tikrinantys kontrolės institucijų pareigūnai žinias turi atnaujinti pagal šių institucijų poreikį.</w:t>
      </w:r>
    </w:p>
    <w:p w14:paraId="2326A00B" w14:textId="77777777" w:rsidR="00C803E4" w:rsidRDefault="00E3181C">
      <w:pPr>
        <w:widowControl w:val="0"/>
        <w:suppressAutoHyphens/>
        <w:ind w:firstLine="567"/>
        <w:jc w:val="both"/>
        <w:rPr>
          <w:color w:val="000000"/>
        </w:rPr>
      </w:pPr>
    </w:p>
    <w:p w14:paraId="2326A00C" w14:textId="77777777" w:rsidR="00C803E4" w:rsidRDefault="00E3181C">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ATITIK</w:t>
      </w:r>
      <w:r>
        <w:rPr>
          <w:b/>
          <w:bCs/>
          <w:caps/>
          <w:color w:val="000000"/>
        </w:rPr>
        <w:t>TIES TIKRINIMO TVARKA</w:t>
      </w:r>
    </w:p>
    <w:p w14:paraId="2326A00D" w14:textId="77777777" w:rsidR="00C803E4" w:rsidRDefault="00C803E4">
      <w:pPr>
        <w:widowControl w:val="0"/>
        <w:suppressAutoHyphens/>
        <w:ind w:firstLine="567"/>
        <w:jc w:val="both"/>
        <w:rPr>
          <w:color w:val="000000"/>
        </w:rPr>
      </w:pPr>
    </w:p>
    <w:p w14:paraId="2326A00E" w14:textId="77777777" w:rsidR="00C803E4" w:rsidRDefault="00E3181C">
      <w:pPr>
        <w:widowControl w:val="0"/>
        <w:suppressAutoHyphens/>
        <w:ind w:firstLine="567"/>
        <w:jc w:val="both"/>
        <w:rPr>
          <w:color w:val="000000"/>
        </w:rPr>
      </w:pPr>
      <w:r>
        <w:rPr>
          <w:color w:val="000000"/>
        </w:rPr>
        <w:t>16</w:t>
      </w:r>
      <w:r>
        <w:rPr>
          <w:color w:val="000000"/>
        </w:rPr>
        <w:t>. Importuojamų, eksportuojamų ir vidaus rinkai tiekiamų šviežių vaisių ir daržovių atitiktis prekybos standartams tikrinama pagal reglamento (EB) Nr. 1580/2007 (OL 2007 L 350, p.1) su pakeitimais, išdėstytais 2008 m. gruodžio 5</w:t>
      </w:r>
      <w:r>
        <w:rPr>
          <w:color w:val="000000"/>
        </w:rPr>
        <w:t xml:space="preserve"> d. reglamente (EB) Nr. 1221/2008 (OL 2008 L 336, p.1), 10 straipsnio nuostatas.</w:t>
      </w:r>
    </w:p>
    <w:p w14:paraId="2326A00F" w14:textId="77777777" w:rsidR="00C803E4" w:rsidRDefault="00E3181C">
      <w:pPr>
        <w:widowControl w:val="0"/>
        <w:suppressAutoHyphens/>
        <w:ind w:firstLine="567"/>
        <w:jc w:val="both"/>
        <w:rPr>
          <w:color w:val="000000"/>
        </w:rPr>
      </w:pPr>
      <w:r>
        <w:rPr>
          <w:color w:val="000000"/>
        </w:rPr>
        <w:t>17</w:t>
      </w:r>
      <w:r>
        <w:rPr>
          <w:color w:val="000000"/>
        </w:rPr>
        <w:t>. Visi šviežių vaisių ir daržovių atitikties nustatytiems prekybos standartams tikrinimų duomenys turi būti registruojami IS „Vaiskoris“ duomenų bazėje.</w:t>
      </w:r>
    </w:p>
    <w:p w14:paraId="2326A010" w14:textId="77777777" w:rsidR="00C803E4" w:rsidRDefault="00E3181C">
      <w:pPr>
        <w:widowControl w:val="0"/>
        <w:suppressAutoHyphens/>
        <w:ind w:firstLine="567"/>
        <w:jc w:val="both"/>
        <w:rPr>
          <w:color w:val="000000"/>
        </w:rPr>
      </w:pPr>
      <w:r>
        <w:rPr>
          <w:color w:val="000000"/>
        </w:rPr>
        <w:t>18</w:t>
      </w:r>
      <w:r>
        <w:rPr>
          <w:color w:val="000000"/>
        </w:rPr>
        <w:t>. Prekiautojai, kurie minimi reglamento (EB) Nr. 1580/2007 (OL 2007 L 350, p.1) su pakeitimais, išdėstytais 2008 m. gruodžio 5 d. reglamente (EB) Nr. 1221/2008 (OL 2008 L 336, p.1), 11 straipsnio 1 dalyje, tikrinami pagal Pripažintų prekiautojų šviežiais v</w:t>
      </w:r>
      <w:r>
        <w:rPr>
          <w:color w:val="000000"/>
        </w:rPr>
        <w:t xml:space="preserve">aisiais ir daržovėmis patvirtinimo ir jų tiekiamos rinkai bei eksportuojamos produkcijos tikrinimo taisykles, patvirtintas Lietuvos Respublikos žemės ūkio ministro 2008 m. rugsėjo 25 d. </w:t>
      </w:r>
      <w:r>
        <w:rPr>
          <w:color w:val="000000"/>
        </w:rPr>
        <w:lastRenderedPageBreak/>
        <w:t xml:space="preserve">įsakymu Nr. 3D-521 (Žin., 2008, Nr. </w:t>
      </w:r>
      <w:hyperlink r:id="rId14" w:tgtFrame="_blank" w:history="1">
        <w:r>
          <w:rPr>
            <w:color w:val="0000FF" w:themeColor="hyperlink"/>
            <w:u w:val="single"/>
          </w:rPr>
          <w:t>113-4306</w:t>
        </w:r>
      </w:hyperlink>
      <w:r>
        <w:rPr>
          <w:color w:val="000000"/>
        </w:rPr>
        <w:t>).</w:t>
      </w:r>
    </w:p>
    <w:p w14:paraId="2326A011" w14:textId="77777777" w:rsidR="00C803E4" w:rsidRDefault="00E3181C">
      <w:pPr>
        <w:widowControl w:val="0"/>
        <w:suppressAutoHyphens/>
        <w:ind w:firstLine="567"/>
        <w:jc w:val="both"/>
        <w:rPr>
          <w:color w:val="000000"/>
        </w:rPr>
      </w:pPr>
      <w:r>
        <w:rPr>
          <w:color w:val="000000"/>
        </w:rPr>
        <w:t>19</w:t>
      </w:r>
      <w:r>
        <w:rPr>
          <w:color w:val="000000"/>
        </w:rPr>
        <w:t>. Šviežių vaisių ir daržovių atitikties prekybos standartams patikrų dažnumą bei rizikos analizės įvertinimo metodikas pagal kompetenciją rengia ir, suderinusios jas su ŽŪM, tvirtina kontrolės i</w:t>
      </w:r>
      <w:r>
        <w:rPr>
          <w:color w:val="000000"/>
        </w:rPr>
        <w:t>nstitucijos.</w:t>
      </w:r>
    </w:p>
    <w:p w14:paraId="2326A012" w14:textId="77777777" w:rsidR="00C803E4" w:rsidRDefault="00E3181C">
      <w:pPr>
        <w:widowControl w:val="0"/>
        <w:suppressAutoHyphens/>
        <w:ind w:firstLine="567"/>
        <w:jc w:val="both"/>
        <w:rPr>
          <w:color w:val="000000"/>
        </w:rPr>
      </w:pPr>
      <w:r>
        <w:rPr>
          <w:color w:val="000000"/>
        </w:rPr>
        <w:t>20</w:t>
      </w:r>
      <w:r>
        <w:rPr>
          <w:color w:val="000000"/>
        </w:rPr>
        <w:t>. Rizikos veiksniu pripažįstamas reglamento (EB) Nr. 1580/2007 (OL 2007 L 350, p.1) su pakeitimais, išdėstytais 2008 m. gruodžio 5 d. reglamente (EB) Nr. 1221/2008 (OL 2008 L 336, p.1), 10 straipsnio 1 dalies a–e punktuose išvardyto bent</w:t>
      </w:r>
      <w:r>
        <w:rPr>
          <w:color w:val="000000"/>
        </w:rPr>
        <w:t xml:space="preserve"> vieno kriterijaus neatitikimas, vaisių ir daržovių krovinį lydimųjų dokumentų neatitikimas reglamento (EB) Nr. 1580/2007 (OL 2007 L 350, p.1) su pakeitimais, išdėstytais 2008 m. gruodžio 5 d. reglamente (EB) Nr. 1221/2008 (OL 2008 L 336, p.1), 4 straipsni</w:t>
      </w:r>
      <w:r>
        <w:rPr>
          <w:color w:val="000000"/>
        </w:rPr>
        <w:t>o 4 dalies reikalavimų, bei tas šviežių vaisių ar daržovių krovinys, kurį sudaro viena ar kelios produktų rūšys ir jei vienos rūšies produktų kiekis didesnis kaip 10 kg.</w:t>
      </w:r>
    </w:p>
    <w:p w14:paraId="2326A013" w14:textId="77777777" w:rsidR="00C803E4" w:rsidRDefault="00E3181C">
      <w:pPr>
        <w:widowControl w:val="0"/>
        <w:suppressAutoHyphens/>
        <w:ind w:firstLine="567"/>
        <w:jc w:val="both"/>
        <w:rPr>
          <w:color w:val="000000"/>
        </w:rPr>
      </w:pPr>
      <w:r>
        <w:rPr>
          <w:color w:val="000000"/>
        </w:rPr>
        <w:t>21</w:t>
      </w:r>
      <w:r>
        <w:rPr>
          <w:color w:val="000000"/>
        </w:rPr>
        <w:t>. Lietuvoje užaugintų vidaus rinkai tiekiamų šviežių vaisių ir daržovių lydimuos</w:t>
      </w:r>
      <w:r>
        <w:rPr>
          <w:color w:val="000000"/>
        </w:rPr>
        <w:t>iuose dokumentuose arba pagal šių taisyklių priedą parengtoje Lietuvos Respublikoje išaugintų šviežių vaisių ir daržovių, uogų, bulvių atitikties deklaracijoje turi būti nurodytas produkto pavadinimas ir kilmės šalis, taip pat klasė, veislė arba prekinis t</w:t>
      </w:r>
      <w:r>
        <w:rPr>
          <w:color w:val="000000"/>
        </w:rPr>
        <w:t>ipas, jeigu šią informaciją pateikti reikalaujama specialiajame prekybos standarte, arba tai, kad produktas yra skirtas perdirbti.</w:t>
      </w:r>
    </w:p>
    <w:p w14:paraId="2326A014" w14:textId="77777777" w:rsidR="00C803E4" w:rsidRDefault="00E3181C">
      <w:pPr>
        <w:widowControl w:val="0"/>
        <w:suppressAutoHyphens/>
        <w:ind w:firstLine="567"/>
        <w:jc w:val="both"/>
        <w:rPr>
          <w:color w:val="000000"/>
        </w:rPr>
      </w:pPr>
      <w:r>
        <w:rPr>
          <w:color w:val="000000"/>
        </w:rPr>
        <w:t>22</w:t>
      </w:r>
      <w:r>
        <w:rPr>
          <w:color w:val="000000"/>
        </w:rPr>
        <w:t>. Informacija apie šviežius vaisius ir daržoves, parduodamus pagal vartojimo pirkimo–pardavimo sutartį, turi būti įskai</w:t>
      </w:r>
      <w:r>
        <w:rPr>
          <w:color w:val="000000"/>
        </w:rPr>
        <w:t>toma ir aiškiai pateikta pastebimoje vietoje šalia produkto, nurodant produkto pavadinimą, pakuotoją ir (arba) siuntėją bei jo adresą, produkto kilmės šalį ir, jei taikoma, klasę, veislę arba prekinį tipą, tokiu būdu, kad vartotojas nebūtų suklaidintas. Pa</w:t>
      </w:r>
      <w:r>
        <w:rPr>
          <w:color w:val="000000"/>
        </w:rPr>
        <w:t>rduodant fasuotus produktus, kartu su visa prekybos standartuose nustatyta informacija prekių etiketėje turi būti nurodyta ir grynoji masė, jei šių fasuotų produktų kiekis nėra nustatomas pirkėjo akivaizdoje. Šis reikalavimas netaikomas, parduodant produkt</w:t>
      </w:r>
      <w:r>
        <w:rPr>
          <w:color w:val="000000"/>
        </w:rPr>
        <w:t>us vienetais, jei jų skaičius yra aiškiai matomas iš išorės ir lengvai suskaičiuojamas arba jei jų skaičius nurodytas etiketėje.</w:t>
      </w:r>
    </w:p>
    <w:p w14:paraId="2326A015" w14:textId="77777777" w:rsidR="00C803E4" w:rsidRDefault="00E3181C">
      <w:pPr>
        <w:widowControl w:val="0"/>
        <w:suppressAutoHyphens/>
        <w:ind w:firstLine="567"/>
        <w:jc w:val="both"/>
        <w:rPr>
          <w:color w:val="000000"/>
        </w:rPr>
      </w:pPr>
      <w:r>
        <w:rPr>
          <w:color w:val="000000"/>
        </w:rPr>
        <w:t>23</w:t>
      </w:r>
      <w:r>
        <w:rPr>
          <w:color w:val="000000"/>
        </w:rPr>
        <w:t>. Iškilusius ginčus dėl šviežių vaisių ir daržovių atitikties įvertinimo sprendžia kontrolės institucijų vyriausieji pare</w:t>
      </w:r>
      <w:r>
        <w:rPr>
          <w:color w:val="000000"/>
        </w:rPr>
        <w:t>igūnai. Nepriėmus abiem pusėms priimtino sprendimo, ginčai sprendžiami teisės aktų nustatyta tvarka.</w:t>
      </w:r>
    </w:p>
    <w:p w14:paraId="2326A016" w14:textId="77777777" w:rsidR="00C803E4" w:rsidRDefault="00E3181C">
      <w:pPr>
        <w:widowControl w:val="0"/>
        <w:suppressAutoHyphens/>
        <w:ind w:firstLine="567"/>
        <w:jc w:val="both"/>
        <w:rPr>
          <w:color w:val="000000"/>
        </w:rPr>
      </w:pPr>
    </w:p>
    <w:p w14:paraId="2326A017" w14:textId="77777777" w:rsidR="00C803E4" w:rsidRDefault="00E3181C">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Tikrinimo METODAS</w:t>
      </w:r>
    </w:p>
    <w:p w14:paraId="2326A018" w14:textId="77777777" w:rsidR="00C803E4" w:rsidRDefault="00C803E4">
      <w:pPr>
        <w:widowControl w:val="0"/>
        <w:suppressAutoHyphens/>
        <w:ind w:firstLine="567"/>
        <w:jc w:val="both"/>
        <w:rPr>
          <w:color w:val="000000"/>
        </w:rPr>
      </w:pPr>
    </w:p>
    <w:p w14:paraId="2326A019" w14:textId="77777777" w:rsidR="00C803E4" w:rsidRDefault="00E3181C">
      <w:pPr>
        <w:widowControl w:val="0"/>
        <w:suppressAutoHyphens/>
        <w:ind w:firstLine="567"/>
        <w:jc w:val="both"/>
        <w:rPr>
          <w:color w:val="000000"/>
        </w:rPr>
      </w:pPr>
      <w:r>
        <w:rPr>
          <w:color w:val="000000"/>
        </w:rPr>
        <w:t>24</w:t>
      </w:r>
      <w:r>
        <w:rPr>
          <w:color w:val="000000"/>
        </w:rPr>
        <w:t xml:space="preserve">. Šių taisyklių 16 punkte numatyti šviežių vaisių ir daržovių, išskyrus parduodamų pagal vartojimo pirkimo–pardavimo </w:t>
      </w:r>
      <w:r>
        <w:rPr>
          <w:color w:val="000000"/>
        </w:rPr>
        <w:t xml:space="preserve">sutartį, atitikties nustatytiems prekybos standartams patikrinimai vykdomi taikant reglamento (EB) Nr. 1580/2007 (OL 2007 L 350, p.1) su pakeitimais, išdėstytais 2008 m. gruodžio 5 d. reglamente (EB) Nr. 1221/2008 (OL 2008 L 336, p.1), IV priede nurodytus </w:t>
      </w:r>
      <w:r>
        <w:rPr>
          <w:color w:val="000000"/>
        </w:rPr>
        <w:t>metodus ir VAAT viršininko patvirtintą metodiką.</w:t>
      </w:r>
    </w:p>
    <w:p w14:paraId="2326A01A" w14:textId="77777777" w:rsidR="00C803E4" w:rsidRDefault="00E3181C">
      <w:pPr>
        <w:widowControl w:val="0"/>
        <w:suppressAutoHyphens/>
        <w:ind w:firstLine="567"/>
        <w:jc w:val="both"/>
        <w:rPr>
          <w:color w:val="000000"/>
        </w:rPr>
      </w:pPr>
      <w:r>
        <w:rPr>
          <w:color w:val="000000"/>
        </w:rPr>
        <w:t>25</w:t>
      </w:r>
      <w:r>
        <w:rPr>
          <w:color w:val="000000"/>
        </w:rPr>
        <w:t>. Parduodamų pagal vartojimo pirkimo–pardavimo sutartį šviežių vaisių ir daržovių atitikties prekybos standartams patikra atliekama vadovaujantis VMVT direktoriaus patvirtinta metodika.</w:t>
      </w:r>
    </w:p>
    <w:p w14:paraId="2326A01B" w14:textId="77777777" w:rsidR="00C803E4" w:rsidRDefault="00E3181C">
      <w:pPr>
        <w:widowControl w:val="0"/>
        <w:suppressAutoHyphens/>
        <w:ind w:firstLine="567"/>
        <w:jc w:val="both"/>
        <w:rPr>
          <w:color w:val="000000"/>
        </w:rPr>
      </w:pPr>
      <w:r>
        <w:rPr>
          <w:color w:val="000000"/>
        </w:rPr>
        <w:t>26</w:t>
      </w:r>
      <w:r>
        <w:rPr>
          <w:color w:val="000000"/>
        </w:rPr>
        <w:t xml:space="preserve">. Švieži </w:t>
      </w:r>
      <w:r>
        <w:rPr>
          <w:color w:val="000000"/>
        </w:rPr>
        <w:t>vaisiai ir daržovės, kuriems kontrolės institucija nustatė neatitiktį prekybos standartams, gali būti importuojami, tiekiami vidaus rinkai bei eksportuojami tik įvykdžius tų kontrolės institucijų pareigūnų nurodymus dėl neatitikimų pašalinimo bei po pakart</w:t>
      </w:r>
      <w:r>
        <w:rPr>
          <w:color w:val="000000"/>
        </w:rPr>
        <w:t>otinio tikrinimo turint produktų atitiktį prekybos standartams patvirtinančius dokumentus.</w:t>
      </w:r>
    </w:p>
    <w:p w14:paraId="2326A01C" w14:textId="77777777" w:rsidR="00C803E4" w:rsidRDefault="00E3181C">
      <w:pPr>
        <w:widowControl w:val="0"/>
        <w:suppressAutoHyphens/>
        <w:ind w:firstLine="567"/>
        <w:jc w:val="both"/>
        <w:rPr>
          <w:color w:val="000000"/>
        </w:rPr>
      </w:pPr>
      <w:r>
        <w:rPr>
          <w:color w:val="000000"/>
        </w:rPr>
        <w:t>27</w:t>
      </w:r>
      <w:r>
        <w:rPr>
          <w:color w:val="000000"/>
        </w:rPr>
        <w:t>. Neatitinkantys prekybos standartų produktai gali būti perdirbami, prekiautojui šviežiais vaisiais ir daržovėmis turint sutartį su perdirbėju ar panaudojami k</w:t>
      </w:r>
      <w:r>
        <w:rPr>
          <w:color w:val="000000"/>
        </w:rPr>
        <w:t>aip pašaras gyvūnams arba kitoms ne maisto reikmėms. Dokumentai, įrodantys netinkamos tiekti šviežių vaisių ir daržovių rinkai produkcijos tolesnį panaudojimą ar sunaikinimą, privalo būti pateikti kontrolės institucijai. Produkcijos sunaikinimas vykdomas v</w:t>
      </w:r>
      <w:r>
        <w:rPr>
          <w:color w:val="000000"/>
        </w:rPr>
        <w:t xml:space="preserve">adovaujantis Atliekų tvarkymo taisyklėmis, patvirtintomis Lietuvos Respublikos aplinkos ministro 1999 m. liepos 14 d. įsakymu Nr. 217 (Žin., 1999, Nr. </w:t>
      </w:r>
      <w:hyperlink r:id="rId15" w:tgtFrame="_blank" w:history="1">
        <w:r>
          <w:rPr>
            <w:color w:val="0000FF" w:themeColor="hyperlink"/>
            <w:u w:val="single"/>
          </w:rPr>
          <w:t>63-2065</w:t>
        </w:r>
      </w:hyperlink>
      <w:r>
        <w:rPr>
          <w:color w:val="000000"/>
        </w:rPr>
        <w:t xml:space="preserve">; 2004, Nr. </w:t>
      </w:r>
      <w:hyperlink r:id="rId16" w:tgtFrame="_blank" w:history="1">
        <w:r>
          <w:rPr>
            <w:color w:val="0000FF" w:themeColor="hyperlink"/>
            <w:u w:val="single"/>
          </w:rPr>
          <w:t>68-2381</w:t>
        </w:r>
      </w:hyperlink>
      <w:r>
        <w:rPr>
          <w:color w:val="000000"/>
        </w:rPr>
        <w:t>).</w:t>
      </w:r>
    </w:p>
    <w:p w14:paraId="2326A01D" w14:textId="77777777" w:rsidR="00C803E4" w:rsidRDefault="00E3181C">
      <w:pPr>
        <w:widowControl w:val="0"/>
        <w:suppressAutoHyphens/>
        <w:ind w:firstLine="567"/>
        <w:jc w:val="both"/>
        <w:rPr>
          <w:color w:val="000000"/>
        </w:rPr>
      </w:pPr>
    </w:p>
    <w:p w14:paraId="2326A01E" w14:textId="77777777" w:rsidR="00C803E4" w:rsidRDefault="00E3181C">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ATSAKOMYBĖ</w:t>
      </w:r>
    </w:p>
    <w:p w14:paraId="2326A01F" w14:textId="77777777" w:rsidR="00C803E4" w:rsidRDefault="00C803E4">
      <w:pPr>
        <w:widowControl w:val="0"/>
        <w:suppressAutoHyphens/>
        <w:ind w:firstLine="567"/>
        <w:jc w:val="both"/>
        <w:rPr>
          <w:color w:val="000000"/>
        </w:rPr>
      </w:pPr>
    </w:p>
    <w:p w14:paraId="2326A020" w14:textId="77777777" w:rsidR="00C803E4" w:rsidRDefault="00E3181C">
      <w:pPr>
        <w:widowControl w:val="0"/>
        <w:suppressAutoHyphens/>
        <w:ind w:firstLine="567"/>
        <w:jc w:val="both"/>
        <w:rPr>
          <w:color w:val="000000"/>
        </w:rPr>
      </w:pPr>
      <w:r>
        <w:rPr>
          <w:color w:val="000000"/>
        </w:rPr>
        <w:t>28</w:t>
      </w:r>
      <w:r>
        <w:rPr>
          <w:color w:val="000000"/>
        </w:rPr>
        <w:t>. Fiziniai ir juridiniai asmenys, pažeidę šių taisyklių reikalavimus, atsako teisės aktų nustatyta tvarka.</w:t>
      </w:r>
    </w:p>
    <w:p w14:paraId="2326A021" w14:textId="77777777" w:rsidR="00C803E4" w:rsidRDefault="00E3181C">
      <w:pPr>
        <w:widowControl w:val="0"/>
        <w:suppressAutoHyphens/>
        <w:ind w:firstLine="567"/>
        <w:jc w:val="both"/>
        <w:rPr>
          <w:color w:val="000000"/>
        </w:rPr>
      </w:pPr>
      <w:r>
        <w:rPr>
          <w:color w:val="000000"/>
        </w:rPr>
        <w:t>29</w:t>
      </w:r>
      <w:r>
        <w:rPr>
          <w:color w:val="000000"/>
        </w:rPr>
        <w:t xml:space="preserve">. Kontrolės institucijų </w:t>
      </w:r>
      <w:r>
        <w:rPr>
          <w:color w:val="000000"/>
        </w:rPr>
        <w:t>sprendimai gali būti skundžiami teisės aktų nustatyta tvarka.</w:t>
      </w:r>
    </w:p>
    <w:p w14:paraId="2326A022" w14:textId="77777777" w:rsidR="00C803E4" w:rsidRDefault="00E3181C">
      <w:pPr>
        <w:widowControl w:val="0"/>
        <w:suppressAutoHyphens/>
        <w:jc w:val="center"/>
        <w:rPr>
          <w:color w:val="000000"/>
        </w:rPr>
      </w:pPr>
    </w:p>
    <w:p w14:paraId="2326A023" w14:textId="77777777" w:rsidR="00C803E4" w:rsidRDefault="00E3181C">
      <w:pPr>
        <w:widowControl w:val="0"/>
        <w:suppressAutoHyphens/>
        <w:jc w:val="center"/>
        <w:rPr>
          <w:color w:val="000000"/>
        </w:rPr>
      </w:pPr>
      <w:r>
        <w:rPr>
          <w:color w:val="000000"/>
        </w:rPr>
        <w:t>_________________</w:t>
      </w:r>
    </w:p>
    <w:p w14:paraId="2326A024" w14:textId="754A1BDA" w:rsidR="00C803E4" w:rsidRDefault="00E3181C" w:rsidP="00E3181C">
      <w:pPr>
        <w:ind w:left="5102"/>
      </w:pPr>
      <w:r>
        <w:rPr>
          <w:color w:val="000000"/>
        </w:rPr>
        <w:br w:type="page"/>
      </w:r>
      <w:r>
        <w:lastRenderedPageBreak/>
        <w:t xml:space="preserve">Importuojamų, eksportuojamų ir vidaus </w:t>
      </w:r>
    </w:p>
    <w:p w14:paraId="2326A025" w14:textId="77777777" w:rsidR="00C803E4" w:rsidRDefault="00E3181C">
      <w:pPr>
        <w:ind w:firstLine="5102"/>
      </w:pPr>
      <w:r>
        <w:t xml:space="preserve">rinkai tiekiamų šviežių vaisių ir daržovių </w:t>
      </w:r>
    </w:p>
    <w:p w14:paraId="2326A026" w14:textId="77777777" w:rsidR="00C803E4" w:rsidRDefault="00E3181C">
      <w:pPr>
        <w:ind w:firstLine="5102"/>
      </w:pPr>
      <w:r>
        <w:t xml:space="preserve">atitikties prekybos standartams patikros </w:t>
      </w:r>
    </w:p>
    <w:p w14:paraId="2326A027" w14:textId="77777777" w:rsidR="00C803E4" w:rsidRDefault="00E3181C">
      <w:pPr>
        <w:ind w:firstLine="5102"/>
      </w:pPr>
      <w:r>
        <w:t>taisyklių</w:t>
      </w:r>
    </w:p>
    <w:p w14:paraId="2326A028" w14:textId="77777777" w:rsidR="00C803E4" w:rsidRDefault="00E3181C">
      <w:pPr>
        <w:ind w:firstLine="5102"/>
      </w:pPr>
      <w:r>
        <w:t>priedas</w:t>
      </w:r>
    </w:p>
    <w:p w14:paraId="2326A029" w14:textId="77777777" w:rsidR="00C803E4" w:rsidRDefault="00C803E4">
      <w:pPr>
        <w:jc w:val="center"/>
      </w:pPr>
    </w:p>
    <w:p w14:paraId="2326A02A" w14:textId="77777777" w:rsidR="00C803E4" w:rsidRDefault="00E3181C">
      <w:pPr>
        <w:jc w:val="center"/>
      </w:pPr>
      <w:r>
        <w:t>(Lietuvos Respublikoje</w:t>
      </w:r>
      <w:r>
        <w:t xml:space="preserve"> išaugintų šviežių vaisių, daržovių, uogų, bulvių atitikties deklaracijos forma)</w:t>
      </w:r>
    </w:p>
    <w:p w14:paraId="2326A02B" w14:textId="77777777" w:rsidR="00C803E4" w:rsidRDefault="00C803E4">
      <w:pPr>
        <w:jc w:val="center"/>
      </w:pPr>
    </w:p>
    <w:p w14:paraId="2326A02C" w14:textId="2A47DD04" w:rsidR="00C803E4" w:rsidRDefault="00E3181C">
      <w:pPr>
        <w:keepNext/>
        <w:overflowPunct w:val="0"/>
        <w:jc w:val="center"/>
        <w:textAlignment w:val="baseline"/>
        <w:rPr>
          <w:b/>
          <w:caps/>
        </w:rPr>
      </w:pPr>
      <w:r>
        <w:rPr>
          <w:b/>
          <w:caps/>
        </w:rPr>
        <w:t>Lietuvos Respublikoje išaugintŲ šviežių vaisių, daržovių, uogų, bulvių</w:t>
      </w:r>
      <w:r>
        <w:rPr>
          <w:b/>
        </w:rPr>
        <w:t xml:space="preserve"> ATITIKTIES DEKLARACIJA</w:t>
      </w:r>
    </w:p>
    <w:p w14:paraId="2326A02D" w14:textId="77777777" w:rsidR="00C803E4" w:rsidRDefault="00C803E4">
      <w:pPr>
        <w:spacing w:line="360" w:lineRule="auto"/>
        <w:jc w:val="center"/>
      </w:pPr>
    </w:p>
    <w:p w14:paraId="2326A02E" w14:textId="77777777" w:rsidR="00C803E4" w:rsidRDefault="00E3181C">
      <w:pPr>
        <w:spacing w:line="360" w:lineRule="auto"/>
        <w:jc w:val="center"/>
      </w:pPr>
      <w:r>
        <w:t>20___ m. ____________ d. Nr. _______</w:t>
      </w:r>
    </w:p>
    <w:p w14:paraId="2326A02F" w14:textId="77777777" w:rsidR="00C803E4" w:rsidRDefault="00E3181C">
      <w:pPr>
        <w:jc w:val="center"/>
      </w:pPr>
      <w:r>
        <w:t>________________________________</w:t>
      </w:r>
    </w:p>
    <w:p w14:paraId="2326A030" w14:textId="77777777" w:rsidR="00C803E4" w:rsidRDefault="00E3181C">
      <w:pPr>
        <w:jc w:val="center"/>
      </w:pPr>
      <w:r>
        <w:t>(sudarymo vieta)</w:t>
      </w:r>
    </w:p>
    <w:p w14:paraId="2326A031" w14:textId="77777777" w:rsidR="00C803E4" w:rsidRDefault="00C803E4">
      <w:pPr>
        <w:tabs>
          <w:tab w:val="left" w:leader="underscore" w:pos="9072"/>
        </w:tabs>
        <w:ind w:firstLine="567"/>
        <w:jc w:val="both"/>
      </w:pPr>
    </w:p>
    <w:p w14:paraId="2326A032" w14:textId="015DD19F" w:rsidR="00C803E4" w:rsidRDefault="00E3181C">
      <w:pPr>
        <w:tabs>
          <w:tab w:val="left" w:leader="underscore" w:pos="9072"/>
        </w:tabs>
        <w:ind w:firstLine="567"/>
        <w:jc w:val="both"/>
      </w:pPr>
      <w:r>
        <w:t>1</w:t>
      </w:r>
      <w:r>
        <w:t>.</w:t>
      </w:r>
      <w:r>
        <w:rPr>
          <w:b/>
        </w:rPr>
        <w:t xml:space="preserve"> </w:t>
      </w:r>
      <w:r>
        <w:t>Informacija apie tiekėją:</w:t>
      </w:r>
    </w:p>
    <w:p w14:paraId="2326A033" w14:textId="780CBA75" w:rsidR="00C803E4" w:rsidRDefault="00E3181C">
      <w:pPr>
        <w:tabs>
          <w:tab w:val="left" w:leader="underscore" w:pos="9072"/>
        </w:tabs>
        <w:ind w:firstLine="567"/>
        <w:jc w:val="both"/>
      </w:pPr>
      <w:r>
        <w:t>1.1</w:t>
      </w:r>
      <w:r>
        <w:t xml:space="preserve">. Asmens vardas ir pavardė/ įmonės pavadinimas </w:t>
      </w:r>
      <w:r>
        <w:tab/>
      </w:r>
    </w:p>
    <w:p w14:paraId="2326A034" w14:textId="37404184" w:rsidR="00C803E4" w:rsidRDefault="00E3181C">
      <w:pPr>
        <w:tabs>
          <w:tab w:val="left" w:leader="underscore" w:pos="9072"/>
        </w:tabs>
        <w:ind w:firstLine="567"/>
        <w:jc w:val="both"/>
      </w:pPr>
      <w:r>
        <w:t>1.2</w:t>
      </w:r>
      <w:r>
        <w:t xml:space="preserve">. Asmens / įmonės kodas </w:t>
      </w:r>
      <w:r>
        <w:tab/>
      </w:r>
    </w:p>
    <w:p w14:paraId="2326A035" w14:textId="0F0C29B4" w:rsidR="00C803E4" w:rsidRDefault="00E3181C">
      <w:pPr>
        <w:tabs>
          <w:tab w:val="left" w:leader="underscore" w:pos="9072"/>
        </w:tabs>
        <w:ind w:firstLine="567"/>
        <w:jc w:val="both"/>
      </w:pPr>
      <w:r>
        <w:t>1.2</w:t>
      </w:r>
      <w:r>
        <w:t xml:space="preserve">. Fitosanitarinio registro numeris </w:t>
      </w:r>
      <w:r>
        <w:tab/>
      </w:r>
    </w:p>
    <w:p w14:paraId="2326A036" w14:textId="22C52A5A" w:rsidR="00C803E4" w:rsidRDefault="00E3181C">
      <w:pPr>
        <w:tabs>
          <w:tab w:val="left" w:leader="underscore" w:pos="9072"/>
        </w:tabs>
        <w:ind w:firstLine="567"/>
        <w:jc w:val="both"/>
        <w:rPr>
          <w:lang w:val="de-DE"/>
        </w:rPr>
      </w:pPr>
      <w:r>
        <w:rPr>
          <w:lang w:val="de-DE"/>
        </w:rPr>
        <w:t>1.3</w:t>
      </w:r>
      <w:r>
        <w:rPr>
          <w:lang w:val="de-DE"/>
        </w:rPr>
        <w:t xml:space="preserve">. Asmens / įmonės adresas ir telefonas, el. p. adresas </w:t>
      </w:r>
      <w:r>
        <w:rPr>
          <w:lang w:val="de-DE"/>
        </w:rPr>
        <w:tab/>
      </w:r>
    </w:p>
    <w:p w14:paraId="2326A037" w14:textId="09012652" w:rsidR="00C803E4" w:rsidRDefault="00E3181C">
      <w:pPr>
        <w:tabs>
          <w:tab w:val="left" w:leader="underscore" w:pos="9072"/>
        </w:tabs>
        <w:ind w:firstLine="567"/>
        <w:jc w:val="both"/>
        <w:rPr>
          <w:lang w:val="de-DE"/>
        </w:rPr>
      </w:pPr>
      <w:r>
        <w:rPr>
          <w:lang w:val="de-DE"/>
        </w:rPr>
        <w:t>_</w:t>
      </w:r>
      <w:r>
        <w:rPr>
          <w:lang w:val="de-DE"/>
        </w:rPr>
        <w:tab/>
      </w:r>
    </w:p>
    <w:p w14:paraId="2326A038" w14:textId="62EE5A78" w:rsidR="00C803E4" w:rsidRDefault="00E3181C">
      <w:pPr>
        <w:tabs>
          <w:tab w:val="left" w:leader="underscore" w:pos="9072"/>
        </w:tabs>
        <w:ind w:firstLine="567"/>
        <w:jc w:val="both"/>
        <w:rPr>
          <w:lang w:val="de-DE"/>
        </w:rPr>
      </w:pPr>
      <w:r>
        <w:rPr>
          <w:lang w:val="de-DE"/>
        </w:rPr>
        <w:t>2</w:t>
      </w:r>
      <w:r>
        <w:rPr>
          <w:lang w:val="de-DE"/>
        </w:rPr>
        <w:t xml:space="preserve">. Informacija apie prekių pakuotoją (kai pakuotojas ne produkcijos savininkas): </w:t>
      </w:r>
    </w:p>
    <w:p w14:paraId="2326A039" w14:textId="38D0A62B" w:rsidR="00C803E4" w:rsidRDefault="00E3181C">
      <w:pPr>
        <w:tabs>
          <w:tab w:val="left" w:leader="underscore" w:pos="9072"/>
        </w:tabs>
        <w:ind w:firstLine="567"/>
        <w:jc w:val="both"/>
      </w:pPr>
      <w:r>
        <w:t>2.1</w:t>
      </w:r>
      <w:r>
        <w:t xml:space="preserve">. Prekių pakuotojo pavadinimas </w:t>
      </w:r>
      <w:r>
        <w:tab/>
      </w:r>
    </w:p>
    <w:p w14:paraId="2326A03A" w14:textId="7ACB1F9C" w:rsidR="00C803E4" w:rsidRDefault="00E3181C">
      <w:pPr>
        <w:tabs>
          <w:tab w:val="left" w:leader="underscore" w:pos="9072"/>
        </w:tabs>
        <w:ind w:firstLine="567"/>
        <w:jc w:val="both"/>
      </w:pPr>
      <w:r>
        <w:t>2.2</w:t>
      </w:r>
      <w:r>
        <w:t xml:space="preserve">. Fitosanitarinio registro numeris </w:t>
      </w:r>
      <w:r>
        <w:tab/>
      </w:r>
    </w:p>
    <w:p w14:paraId="2326A03B" w14:textId="11EB8130" w:rsidR="00C803E4" w:rsidRDefault="00E3181C">
      <w:pPr>
        <w:tabs>
          <w:tab w:val="left" w:leader="underscore" w:pos="9072"/>
        </w:tabs>
        <w:ind w:firstLine="567"/>
        <w:jc w:val="both"/>
        <w:rPr>
          <w:lang w:val="de-DE"/>
        </w:rPr>
      </w:pPr>
      <w:r>
        <w:rPr>
          <w:lang w:val="de-DE"/>
        </w:rPr>
        <w:t>2.3</w:t>
      </w:r>
      <w:r>
        <w:rPr>
          <w:lang w:val="de-DE"/>
        </w:rPr>
        <w:t xml:space="preserve">. Prekių pakuotojo adresas ir telefonas, el. p. adresas </w:t>
      </w:r>
      <w:r>
        <w:rPr>
          <w:lang w:val="de-DE"/>
        </w:rPr>
        <w:tab/>
      </w:r>
    </w:p>
    <w:p w14:paraId="2326A03C" w14:textId="2ACFF626" w:rsidR="00C803E4" w:rsidRDefault="00E3181C">
      <w:pPr>
        <w:tabs>
          <w:tab w:val="left" w:leader="underscore" w:pos="9072"/>
        </w:tabs>
        <w:ind w:firstLine="567"/>
        <w:jc w:val="both"/>
        <w:rPr>
          <w:lang w:val="de-DE"/>
        </w:rPr>
      </w:pPr>
      <w:r>
        <w:rPr>
          <w:lang w:val="de-DE"/>
        </w:rPr>
        <w:t>_</w:t>
      </w:r>
      <w:r>
        <w:rPr>
          <w:lang w:val="de-DE"/>
        </w:rPr>
        <w:tab/>
      </w:r>
    </w:p>
    <w:p w14:paraId="2326A03D" w14:textId="3264BD5C" w:rsidR="00C803E4" w:rsidRDefault="00E3181C">
      <w:pPr>
        <w:tabs>
          <w:tab w:val="left" w:leader="underscore" w:pos="9072"/>
        </w:tabs>
        <w:ind w:firstLine="567"/>
        <w:jc w:val="both"/>
        <w:rPr>
          <w:lang w:val="de-DE"/>
        </w:rPr>
      </w:pPr>
      <w:r>
        <w:rPr>
          <w:lang w:val="de-DE"/>
        </w:rPr>
        <w:t>3</w:t>
      </w:r>
      <w:r>
        <w:rPr>
          <w:lang w:val="de-DE"/>
        </w:rPr>
        <w:t>. Informacija apie</w:t>
      </w:r>
      <w:r>
        <w:rPr>
          <w:lang w:val="de-DE"/>
        </w:rPr>
        <w:t xml:space="preserve"> tiekiamus rinkai produktus</w:t>
      </w:r>
    </w:p>
    <w:p w14:paraId="2326A03E" w14:textId="77777777" w:rsidR="00C803E4" w:rsidRDefault="00C803E4">
      <w:pPr>
        <w:tabs>
          <w:tab w:val="left" w:leader="underscore" w:pos="9072"/>
        </w:tabs>
        <w:ind w:firstLine="567"/>
        <w:jc w:val="both"/>
        <w:rPr>
          <w:lang w:val="de-DE"/>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078"/>
        <w:gridCol w:w="1650"/>
        <w:gridCol w:w="1800"/>
        <w:gridCol w:w="1729"/>
      </w:tblGrid>
      <w:tr w:rsidR="00C803E4" w14:paraId="2326A044" w14:textId="77777777" w:rsidTr="00E3181C">
        <w:trPr>
          <w:trHeight w:val="617"/>
        </w:trPr>
        <w:tc>
          <w:tcPr>
            <w:tcW w:w="2673" w:type="dxa"/>
          </w:tcPr>
          <w:p w14:paraId="2326A03F" w14:textId="77777777" w:rsidR="00C803E4" w:rsidRDefault="00E3181C">
            <w:r>
              <w:t xml:space="preserve">Produkto pavadinimas (veislė arba prekinis tipas) </w:t>
            </w:r>
          </w:p>
        </w:tc>
        <w:tc>
          <w:tcPr>
            <w:tcW w:w="1078" w:type="dxa"/>
          </w:tcPr>
          <w:p w14:paraId="2326A040" w14:textId="77777777" w:rsidR="00C803E4" w:rsidRDefault="00E3181C">
            <w:pPr>
              <w:jc w:val="both"/>
            </w:pPr>
            <w:r>
              <w:t>Kokybės klasė</w:t>
            </w:r>
          </w:p>
        </w:tc>
        <w:tc>
          <w:tcPr>
            <w:tcW w:w="1650" w:type="dxa"/>
          </w:tcPr>
          <w:p w14:paraId="2326A041" w14:textId="77777777" w:rsidR="00C803E4" w:rsidRDefault="00E3181C">
            <w:pPr>
              <w:jc w:val="both"/>
            </w:pPr>
            <w:r>
              <w:t>Bendroji masė kg (bruto arba neto)</w:t>
            </w:r>
          </w:p>
        </w:tc>
        <w:tc>
          <w:tcPr>
            <w:tcW w:w="1800" w:type="dxa"/>
          </w:tcPr>
          <w:p w14:paraId="2326A042" w14:textId="77777777" w:rsidR="00C803E4" w:rsidRDefault="00E3181C">
            <w:r>
              <w:t>Pakuotės ( kiekis ir rūšis)</w:t>
            </w:r>
          </w:p>
        </w:tc>
        <w:tc>
          <w:tcPr>
            <w:tcW w:w="1729" w:type="dxa"/>
          </w:tcPr>
          <w:p w14:paraId="2326A043" w14:textId="77777777" w:rsidR="00C803E4" w:rsidRDefault="00E3181C">
            <w:pPr>
              <w:jc w:val="both"/>
            </w:pPr>
            <w:r>
              <w:t>Kita informacija</w:t>
            </w:r>
          </w:p>
        </w:tc>
      </w:tr>
      <w:tr w:rsidR="00C803E4" w14:paraId="2326A04A" w14:textId="77777777" w:rsidTr="00E3181C">
        <w:trPr>
          <w:trHeight w:val="1361"/>
        </w:trPr>
        <w:tc>
          <w:tcPr>
            <w:tcW w:w="2673" w:type="dxa"/>
          </w:tcPr>
          <w:p w14:paraId="2326A045" w14:textId="77777777" w:rsidR="00C803E4" w:rsidRDefault="00C803E4">
            <w:pPr>
              <w:spacing w:line="360" w:lineRule="auto"/>
            </w:pPr>
          </w:p>
        </w:tc>
        <w:tc>
          <w:tcPr>
            <w:tcW w:w="1078" w:type="dxa"/>
          </w:tcPr>
          <w:p w14:paraId="2326A046" w14:textId="77777777" w:rsidR="00C803E4" w:rsidRDefault="00C803E4">
            <w:pPr>
              <w:spacing w:line="360" w:lineRule="auto"/>
            </w:pPr>
          </w:p>
        </w:tc>
        <w:tc>
          <w:tcPr>
            <w:tcW w:w="1650" w:type="dxa"/>
          </w:tcPr>
          <w:p w14:paraId="2326A047" w14:textId="77777777" w:rsidR="00C803E4" w:rsidRDefault="00C803E4">
            <w:pPr>
              <w:spacing w:line="360" w:lineRule="auto"/>
            </w:pPr>
          </w:p>
        </w:tc>
        <w:tc>
          <w:tcPr>
            <w:tcW w:w="1800" w:type="dxa"/>
          </w:tcPr>
          <w:p w14:paraId="2326A048" w14:textId="77777777" w:rsidR="00C803E4" w:rsidRDefault="00C803E4">
            <w:pPr>
              <w:spacing w:line="360" w:lineRule="auto"/>
            </w:pPr>
          </w:p>
        </w:tc>
        <w:tc>
          <w:tcPr>
            <w:tcW w:w="1729" w:type="dxa"/>
          </w:tcPr>
          <w:p w14:paraId="2326A049" w14:textId="77777777" w:rsidR="00C803E4" w:rsidRDefault="00C803E4">
            <w:pPr>
              <w:spacing w:line="360" w:lineRule="auto"/>
            </w:pPr>
          </w:p>
        </w:tc>
      </w:tr>
    </w:tbl>
    <w:p w14:paraId="2326A04B" w14:textId="4BFC770B" w:rsidR="00C803E4" w:rsidRDefault="00C803E4">
      <w:pPr>
        <w:ind w:firstLine="567"/>
        <w:jc w:val="both"/>
      </w:pPr>
    </w:p>
    <w:p w14:paraId="2326A04C" w14:textId="004208E3" w:rsidR="00C803E4" w:rsidRDefault="00E3181C">
      <w:pPr>
        <w:tabs>
          <w:tab w:val="left" w:leader="underscore" w:pos="9072"/>
        </w:tabs>
        <w:ind w:firstLine="567"/>
        <w:jc w:val="both"/>
      </w:pPr>
      <w:r>
        <w:t>4</w:t>
      </w:r>
      <w:r>
        <w:t>. Informacija apie maisto saugą, jei buvo naudoti pesticidai:</w:t>
      </w:r>
    </w:p>
    <w:p w14:paraId="2326A04D" w14:textId="793D412E" w:rsidR="00C803E4" w:rsidRDefault="00E3181C">
      <w:pPr>
        <w:tabs>
          <w:tab w:val="left" w:leader="underscore" w:pos="9072"/>
        </w:tabs>
        <w:ind w:firstLine="567"/>
        <w:jc w:val="both"/>
        <w:rPr>
          <w:vertAlign w:val="superscript"/>
        </w:rPr>
      </w:pPr>
      <w:r>
        <w:t>4.1</w:t>
      </w:r>
      <w:r>
        <w:t xml:space="preserve">. Naudotų pesticidų pavadinimai </w:t>
      </w:r>
      <w:r>
        <w:tab/>
      </w:r>
    </w:p>
    <w:p w14:paraId="2326A04E" w14:textId="28A8484A" w:rsidR="00C803E4" w:rsidRDefault="00E3181C">
      <w:pPr>
        <w:tabs>
          <w:tab w:val="left" w:leader="underscore" w:pos="9072"/>
        </w:tabs>
        <w:ind w:firstLine="567"/>
        <w:jc w:val="both"/>
      </w:pPr>
      <w:r>
        <w:t>4.2</w:t>
      </w:r>
      <w:r>
        <w:t xml:space="preserve">. Tyrimų duomenys* </w:t>
      </w:r>
      <w:r>
        <w:tab/>
      </w:r>
    </w:p>
    <w:p w14:paraId="2326A04F" w14:textId="254A03F1" w:rsidR="00C803E4" w:rsidRDefault="00E3181C">
      <w:pPr>
        <w:tabs>
          <w:tab w:val="left" w:leader="underscore" w:pos="9072"/>
        </w:tabs>
        <w:ind w:firstLine="567"/>
        <w:jc w:val="both"/>
      </w:pPr>
      <w:r>
        <w:t>_</w:t>
      </w:r>
      <w:r>
        <w:tab/>
      </w:r>
    </w:p>
    <w:p w14:paraId="2326A050" w14:textId="37AF0563" w:rsidR="00C803E4" w:rsidRDefault="00E3181C">
      <w:pPr>
        <w:tabs>
          <w:tab w:val="left" w:leader="underscore" w:pos="9072"/>
        </w:tabs>
        <w:ind w:firstLine="567"/>
        <w:jc w:val="both"/>
      </w:pPr>
      <w:r>
        <w:t>4.3</w:t>
      </w:r>
      <w:r>
        <w:t xml:space="preserve">. Tyrimus atlikusios laboratorijos pavadinimas </w:t>
      </w:r>
      <w:r>
        <w:tab/>
      </w:r>
    </w:p>
    <w:p w14:paraId="2326A051" w14:textId="51769030" w:rsidR="00C803E4" w:rsidRDefault="00E3181C">
      <w:pPr>
        <w:tabs>
          <w:tab w:val="left" w:leader="underscore" w:pos="9072"/>
        </w:tabs>
        <w:ind w:firstLine="567"/>
        <w:jc w:val="both"/>
      </w:pPr>
      <w:r>
        <w:t>4.4</w:t>
      </w:r>
      <w:r>
        <w:t xml:space="preserve">.  Laboratorijos adresas, telefonas, el. p. adresas  </w:t>
      </w:r>
      <w:r>
        <w:tab/>
      </w:r>
    </w:p>
    <w:p w14:paraId="2326A052" w14:textId="181EF482" w:rsidR="00C803E4" w:rsidRDefault="00E3181C">
      <w:pPr>
        <w:tabs>
          <w:tab w:val="left" w:leader="underscore" w:pos="9072"/>
        </w:tabs>
        <w:ind w:firstLine="567"/>
        <w:jc w:val="both"/>
      </w:pPr>
      <w:r>
        <w:t>_</w:t>
      </w:r>
      <w:r>
        <w:tab/>
      </w:r>
    </w:p>
    <w:p w14:paraId="2326A053" w14:textId="246833E9" w:rsidR="00C803E4" w:rsidRDefault="00E3181C">
      <w:pPr>
        <w:tabs>
          <w:tab w:val="left" w:leader="underscore" w:pos="9072"/>
        </w:tabs>
        <w:ind w:firstLine="567"/>
        <w:jc w:val="both"/>
      </w:pPr>
      <w:r>
        <w:t>4.5</w:t>
      </w:r>
      <w:r>
        <w:t xml:space="preserve">. Tyrimų atlikimo data _____________ 4.6. Tyrimų protokolo Nr. </w:t>
      </w:r>
      <w:r>
        <w:tab/>
      </w:r>
    </w:p>
    <w:p w14:paraId="2326A054" w14:textId="77777777" w:rsidR="00C803E4" w:rsidRDefault="00C803E4">
      <w:pPr>
        <w:tabs>
          <w:tab w:val="left" w:leader="underscore" w:pos="9072"/>
        </w:tabs>
        <w:ind w:firstLine="567"/>
        <w:jc w:val="both"/>
      </w:pPr>
    </w:p>
    <w:tbl>
      <w:tblPr>
        <w:tblW w:w="9070" w:type="dxa"/>
        <w:tblLook w:val="01E0" w:firstRow="1" w:lastRow="1" w:firstColumn="1" w:lastColumn="1" w:noHBand="0" w:noVBand="0"/>
      </w:tblPr>
      <w:tblGrid>
        <w:gridCol w:w="3024"/>
        <w:gridCol w:w="3023"/>
        <w:gridCol w:w="3023"/>
      </w:tblGrid>
      <w:tr w:rsidR="00C803E4" w14:paraId="2326A05B" w14:textId="77777777">
        <w:tc>
          <w:tcPr>
            <w:tcW w:w="3096" w:type="dxa"/>
          </w:tcPr>
          <w:p w14:paraId="2326A055" w14:textId="77777777" w:rsidR="00C803E4" w:rsidRDefault="00E3181C">
            <w:pPr>
              <w:tabs>
                <w:tab w:val="left" w:leader="underscore" w:pos="9072"/>
              </w:tabs>
              <w:jc w:val="center"/>
            </w:pPr>
            <w:r>
              <w:t>__________________</w:t>
            </w:r>
          </w:p>
          <w:p w14:paraId="2326A056" w14:textId="77777777" w:rsidR="00C803E4" w:rsidRDefault="00E3181C">
            <w:pPr>
              <w:tabs>
                <w:tab w:val="left" w:leader="underscore" w:pos="9072"/>
              </w:tabs>
              <w:jc w:val="center"/>
            </w:pPr>
            <w:r>
              <w:t>(deklaraciją surašiusio asmens pareigos)</w:t>
            </w:r>
          </w:p>
        </w:tc>
        <w:tc>
          <w:tcPr>
            <w:tcW w:w="3096" w:type="dxa"/>
          </w:tcPr>
          <w:p w14:paraId="2326A057" w14:textId="77777777" w:rsidR="00C803E4" w:rsidRDefault="00E3181C">
            <w:pPr>
              <w:tabs>
                <w:tab w:val="left" w:leader="underscore" w:pos="9072"/>
              </w:tabs>
              <w:jc w:val="center"/>
            </w:pPr>
            <w:r>
              <w:t>__________________</w:t>
            </w:r>
          </w:p>
          <w:p w14:paraId="2326A058" w14:textId="77777777" w:rsidR="00C803E4" w:rsidRDefault="00E3181C">
            <w:pPr>
              <w:tabs>
                <w:tab w:val="left" w:leader="underscore" w:pos="9072"/>
              </w:tabs>
              <w:jc w:val="center"/>
            </w:pPr>
            <w:r>
              <w:t>(parašas)</w:t>
            </w:r>
          </w:p>
        </w:tc>
        <w:tc>
          <w:tcPr>
            <w:tcW w:w="3096" w:type="dxa"/>
          </w:tcPr>
          <w:p w14:paraId="2326A059" w14:textId="77777777" w:rsidR="00C803E4" w:rsidRDefault="00E3181C">
            <w:pPr>
              <w:tabs>
                <w:tab w:val="left" w:leader="underscore" w:pos="9072"/>
              </w:tabs>
              <w:jc w:val="center"/>
            </w:pPr>
            <w:r>
              <w:t>__________________</w:t>
            </w:r>
          </w:p>
          <w:p w14:paraId="2326A05A" w14:textId="77777777" w:rsidR="00C803E4" w:rsidRDefault="00E3181C">
            <w:pPr>
              <w:tabs>
                <w:tab w:val="left" w:leader="underscore" w:pos="9072"/>
              </w:tabs>
              <w:jc w:val="center"/>
            </w:pPr>
            <w:r>
              <w:t>(vardas ir pavardė</w:t>
            </w:r>
            <w:r>
              <w:rPr>
                <w:b/>
                <w:bCs/>
              </w:rPr>
              <w:t>)</w:t>
            </w:r>
          </w:p>
        </w:tc>
      </w:tr>
    </w:tbl>
    <w:p w14:paraId="2326A05C" w14:textId="1CE1C556" w:rsidR="00C803E4" w:rsidRDefault="00C803E4">
      <w:pPr>
        <w:tabs>
          <w:tab w:val="left" w:leader="underscore" w:pos="9072"/>
        </w:tabs>
        <w:ind w:firstLine="567"/>
        <w:jc w:val="both"/>
      </w:pPr>
    </w:p>
    <w:p w14:paraId="2326A05D" w14:textId="3EDAAE1B" w:rsidR="00C803E4" w:rsidRDefault="00E3181C">
      <w:pPr>
        <w:tabs>
          <w:tab w:val="left" w:leader="underscore" w:pos="9072"/>
        </w:tabs>
        <w:jc w:val="center"/>
      </w:pPr>
      <w:r>
        <w:lastRenderedPageBreak/>
        <w:t>A. V.</w:t>
      </w:r>
    </w:p>
    <w:p w14:paraId="2326A05E" w14:textId="77777777" w:rsidR="00C803E4" w:rsidRDefault="00C803E4">
      <w:pPr>
        <w:tabs>
          <w:tab w:val="left" w:leader="underscore" w:pos="9072"/>
        </w:tabs>
        <w:ind w:firstLine="567"/>
        <w:jc w:val="both"/>
      </w:pPr>
    </w:p>
    <w:p w14:paraId="2326A05F" w14:textId="77777777" w:rsidR="00C803E4" w:rsidRDefault="00E3181C">
      <w:pPr>
        <w:tabs>
          <w:tab w:val="left" w:leader="underscore" w:pos="9072"/>
        </w:tabs>
        <w:ind w:firstLine="567"/>
        <w:jc w:val="both"/>
      </w:pPr>
      <w:r>
        <w:t>*Rastų pesticidų pavadinimai ir jų kiekiai, ar jie neviršija didžiausių leistinų dydžių.</w:t>
      </w:r>
    </w:p>
    <w:p w14:paraId="2326A060" w14:textId="274DF28D" w:rsidR="00C803E4" w:rsidRDefault="00C803E4">
      <w:pPr>
        <w:tabs>
          <w:tab w:val="left" w:leader="underscore" w:pos="9072"/>
        </w:tabs>
        <w:ind w:firstLine="567"/>
        <w:jc w:val="both"/>
      </w:pPr>
    </w:p>
    <w:p w14:paraId="2326A063" w14:textId="0786B390" w:rsidR="00C803E4" w:rsidRDefault="00E3181C" w:rsidP="00E3181C">
      <w:pPr>
        <w:tabs>
          <w:tab w:val="left" w:leader="underscore" w:pos="9072"/>
        </w:tabs>
        <w:jc w:val="center"/>
      </w:pPr>
      <w:r>
        <w:t>_________________</w:t>
      </w:r>
    </w:p>
    <w:bookmarkStart w:id="0" w:name="_GoBack" w:displacedByCustomXml="next"/>
    <w:bookmarkEnd w:id="0" w:displacedByCustomXml="next"/>
    <w:sectPr w:rsidR="00C803E4">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75"/>
    <w:rsid w:val="00902575"/>
    <w:rsid w:val="00C803E4"/>
    <w:rsid w:val="00E318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6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318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31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6AD75851919"/>
  <Relationship Id="rId11" Type="http://schemas.openxmlformats.org/officeDocument/2006/relationships/hyperlink" TargetMode="External" Target="https://www.e-tar.lt/portal/lt/legalAct/TAR.1D5512CA18B0"/>
  <Relationship Id="rId12" Type="http://schemas.openxmlformats.org/officeDocument/2006/relationships/hyperlink" TargetMode="External" Target="https://www.e-tar.lt/portal/lt/legalAct/TAR.3DC7E8EE805C"/>
  <Relationship Id="rId13" Type="http://schemas.openxmlformats.org/officeDocument/2006/relationships/hyperlink" TargetMode="External" Target="https://www.e-tar.lt/portal/lt/legalAct/TAR.5FFAB91439B5"/>
  <Relationship Id="rId14" Type="http://schemas.openxmlformats.org/officeDocument/2006/relationships/hyperlink" TargetMode="External" Target="https://www.e-tar.lt/portal/lt/legalAct/TAR.E8F149F207FD"/>
  <Relationship Id="rId15" Type="http://schemas.openxmlformats.org/officeDocument/2006/relationships/hyperlink" TargetMode="External" Target="https://www.e-tar.lt/portal/lt/legalAct/TAR.38E37AB6E8E6"/>
  <Relationship Id="rId16" Type="http://schemas.openxmlformats.org/officeDocument/2006/relationships/hyperlink" TargetMode="External" Target="https://www.e-tar.lt/portal/lt/legalAct/TAR.1DD495353E7F"/>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F6F93021B9C"/>
  <Relationship Id="rId9" Type="http://schemas.openxmlformats.org/officeDocument/2006/relationships/hyperlink" TargetMode="External" Target="https://www.e-tar.lt/portal/lt/legalAct/TAR.7D288082343D"/>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28"/>
    <w:rsid w:val="005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F57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F57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2015-09-06T17:01:00Z</dcterms:created>
  <dc:creator>Rima</dc:creator>
  <lastModifiedBy>SEIMAS</lastModifiedBy>
  <dcterms:modified xsi:type="dcterms:W3CDTF">2016-04-08T08:55:00Z</dcterms:modified>
  <revision>3</revision>
  <dc:title>LIETUVOS RESPUBLIKOS ŽEMĖS ŪKIO MINISTRO</dc:title>
</coreProperties>
</file>