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BA11F" w14:textId="77777777" w:rsidR="00400C5E" w:rsidRDefault="00A934D0">
      <w:pPr>
        <w:jc w:val="center"/>
        <w:rPr>
          <w:b/>
          <w:color w:val="000000"/>
          <w:lang w:eastAsia="lt-LT"/>
        </w:rPr>
      </w:pPr>
      <w:r>
        <w:rPr>
          <w:b/>
          <w:color w:val="000000"/>
          <w:lang w:eastAsia="lt-LT"/>
        </w:rPr>
        <w:pict w14:anchorId="5B5BA1C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LIETUVOS RESPUBLIKOS SVEIKATOS APSAUGOS MINISTRAS</w:t>
      </w:r>
    </w:p>
    <w:p w14:paraId="5B5BA120" w14:textId="77777777" w:rsidR="00400C5E" w:rsidRDefault="00400C5E">
      <w:pPr>
        <w:jc w:val="center"/>
        <w:rPr>
          <w:color w:val="000000"/>
          <w:lang w:eastAsia="lt-LT"/>
        </w:rPr>
      </w:pPr>
    </w:p>
    <w:p w14:paraId="5B5BA121" w14:textId="77777777" w:rsidR="00400C5E" w:rsidRDefault="00A934D0">
      <w:pPr>
        <w:jc w:val="center"/>
        <w:rPr>
          <w:b/>
          <w:color w:val="000000"/>
          <w:lang w:eastAsia="lt-LT"/>
        </w:rPr>
      </w:pPr>
      <w:r>
        <w:rPr>
          <w:b/>
          <w:color w:val="000000"/>
          <w:lang w:eastAsia="lt-LT"/>
        </w:rPr>
        <w:t>Į S A K Y M A S</w:t>
      </w:r>
    </w:p>
    <w:p w14:paraId="5B5BA122" w14:textId="77777777" w:rsidR="00400C5E" w:rsidRDefault="00A934D0">
      <w:pPr>
        <w:jc w:val="center"/>
        <w:rPr>
          <w:b/>
          <w:color w:val="000000"/>
          <w:lang w:eastAsia="lt-LT"/>
        </w:rPr>
      </w:pPr>
      <w:r>
        <w:rPr>
          <w:b/>
          <w:color w:val="000000"/>
          <w:lang w:eastAsia="lt-LT"/>
        </w:rPr>
        <w:t>DĖL LIETUVOS RESPUBLIKOS SVEIKATOS APSAUGOS MINISTRAS 2002 M. GRUODŽIO 24 D. ĮSAKYMO NR. 673 „DĖL PRIVALOMOJO EPIDEMIOLOGINIO REGISTRAVIMO, PRIVALOMOJO IN</w:t>
      </w:r>
      <w:r>
        <w:rPr>
          <w:b/>
          <w:color w:val="000000"/>
          <w:lang w:eastAsia="lt-LT"/>
        </w:rPr>
        <w:t>FORMACIJOS APIE EPIDEMIOLOGINIO REGISTRAVIMO OBJEKTUS TURINIO IR INFORMACIJOS PRIVALOMOJO PERDAVIMO TVARKOS PATVIRTINIMO“ PAKEITIMO</w:t>
      </w:r>
    </w:p>
    <w:p w14:paraId="5B5BA123" w14:textId="77777777" w:rsidR="00400C5E" w:rsidRDefault="00400C5E">
      <w:pPr>
        <w:jc w:val="center"/>
        <w:rPr>
          <w:color w:val="000000"/>
          <w:lang w:eastAsia="lt-LT"/>
        </w:rPr>
      </w:pPr>
    </w:p>
    <w:p w14:paraId="5B5BA124" w14:textId="77777777" w:rsidR="00400C5E" w:rsidRDefault="00A934D0">
      <w:pPr>
        <w:jc w:val="center"/>
        <w:rPr>
          <w:color w:val="000000"/>
          <w:lang w:eastAsia="lt-LT"/>
        </w:rPr>
      </w:pPr>
      <w:r>
        <w:rPr>
          <w:color w:val="000000"/>
          <w:lang w:eastAsia="lt-LT"/>
        </w:rPr>
        <w:t>2005 m. sausio 20 d. Nr. V-38</w:t>
      </w:r>
    </w:p>
    <w:p w14:paraId="5B5BA125" w14:textId="77777777" w:rsidR="00400C5E" w:rsidRDefault="00A934D0">
      <w:pPr>
        <w:jc w:val="center"/>
        <w:rPr>
          <w:color w:val="000000"/>
          <w:lang w:eastAsia="lt-LT"/>
        </w:rPr>
      </w:pPr>
      <w:r>
        <w:rPr>
          <w:color w:val="000000"/>
          <w:lang w:eastAsia="lt-LT"/>
        </w:rPr>
        <w:t>Vilnius</w:t>
      </w:r>
    </w:p>
    <w:p w14:paraId="5B5BA126" w14:textId="77777777" w:rsidR="00400C5E" w:rsidRDefault="00400C5E">
      <w:pPr>
        <w:ind w:firstLine="709"/>
        <w:jc w:val="both"/>
        <w:rPr>
          <w:color w:val="000000"/>
          <w:lang w:eastAsia="lt-LT"/>
        </w:rPr>
      </w:pPr>
    </w:p>
    <w:p w14:paraId="5CEB56C9" w14:textId="77777777" w:rsidR="00A934D0" w:rsidRDefault="00A934D0">
      <w:pPr>
        <w:ind w:firstLine="709"/>
        <w:jc w:val="both"/>
        <w:rPr>
          <w:color w:val="000000"/>
          <w:lang w:eastAsia="lt-LT"/>
        </w:rPr>
      </w:pPr>
    </w:p>
    <w:p w14:paraId="5B5BA127" w14:textId="77777777" w:rsidR="00400C5E" w:rsidRDefault="00A934D0">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Pakeičiu</w:t>
      </w:r>
      <w:r>
        <w:rPr>
          <w:color w:val="000000"/>
          <w:szCs w:val="22"/>
          <w:lang w:eastAsia="lt-LT"/>
        </w:rPr>
        <w:t xml:space="preserve"> Privalomojo epidemiologinio registravimo, privalomojo informacijos api</w:t>
      </w:r>
      <w:r>
        <w:rPr>
          <w:color w:val="000000"/>
          <w:szCs w:val="22"/>
          <w:lang w:eastAsia="lt-LT"/>
        </w:rPr>
        <w:t>e epidemiologinio registravimo objektus turinio ir informacijos privalomojo perdavimo tvarką, patvirtintą Lietuvos Respublikos sveikatos apsaugos ministro 2002 m. gruodžio 24 d. įsakymu Nr. 673 „Dėl Privalomojo epidemiologinio registravimo, privalomojo inf</w:t>
      </w:r>
      <w:r>
        <w:rPr>
          <w:color w:val="000000"/>
          <w:szCs w:val="22"/>
          <w:lang w:eastAsia="lt-LT"/>
        </w:rPr>
        <w:t xml:space="preserve">ormacijos apie epidemiologinio registravimo objektus turinio ir informacijos privalomojo perdavimo tvarkos patvirtinimo“ (Žin., 2003, Nr. </w:t>
      </w:r>
      <w:hyperlink r:id="rId10" w:tgtFrame="_blank" w:history="1">
        <w:r>
          <w:rPr>
            <w:color w:val="0000FF" w:themeColor="hyperlink"/>
            <w:szCs w:val="22"/>
            <w:u w:val="single"/>
            <w:lang w:eastAsia="lt-LT"/>
          </w:rPr>
          <w:t>12-444</w:t>
        </w:r>
      </w:hyperlink>
      <w:r>
        <w:rPr>
          <w:color w:val="000000"/>
          <w:szCs w:val="22"/>
          <w:lang w:eastAsia="lt-LT"/>
        </w:rPr>
        <w:t>):</w:t>
      </w:r>
    </w:p>
    <w:p w14:paraId="5B5BA128" w14:textId="77777777" w:rsidR="00400C5E" w:rsidRDefault="00A934D0">
      <w:pPr>
        <w:ind w:firstLine="709"/>
        <w:jc w:val="both"/>
        <w:rPr>
          <w:color w:val="000000"/>
          <w:lang w:eastAsia="lt-LT"/>
        </w:rPr>
      </w:pPr>
      <w:r>
        <w:rPr>
          <w:color w:val="000000"/>
          <w:szCs w:val="22"/>
          <w:lang w:eastAsia="lt-LT"/>
        </w:rPr>
        <w:t>1.1</w:t>
      </w:r>
      <w:r>
        <w:rPr>
          <w:color w:val="000000"/>
          <w:szCs w:val="22"/>
          <w:lang w:eastAsia="lt-LT"/>
        </w:rPr>
        <w:t>. Išdėstau 4 punktą taip:</w:t>
      </w:r>
    </w:p>
    <w:p w14:paraId="5B5BA129" w14:textId="77777777" w:rsidR="00400C5E" w:rsidRDefault="00A934D0">
      <w:pPr>
        <w:ind w:firstLine="709"/>
        <w:jc w:val="both"/>
        <w:rPr>
          <w:color w:val="000000"/>
          <w:lang w:eastAsia="lt-LT"/>
        </w:rPr>
      </w:pPr>
      <w:r>
        <w:rPr>
          <w:color w:val="000000"/>
          <w:szCs w:val="22"/>
          <w:lang w:eastAsia="lt-LT"/>
        </w:rPr>
        <w:t>„</w:t>
      </w:r>
      <w:r>
        <w:rPr>
          <w:color w:val="000000"/>
          <w:szCs w:val="22"/>
          <w:lang w:eastAsia="lt-LT"/>
        </w:rPr>
        <w:t>4</w:t>
      </w:r>
      <w:r>
        <w:rPr>
          <w:color w:val="000000"/>
          <w:szCs w:val="22"/>
          <w:lang w:eastAsia="lt-LT"/>
        </w:rPr>
        <w:t>. Asmens sveikatos priežiūros įstaigų darbuotojai pateikia Pranešimą apie nustatytą (įtariamą) susirgimą (forma Nr. 058-089-151/a) pavojinga užkrečiamąja liga 2 punkte nurodytoms įstaigoms ne vėliau kaip per 12 val. žodžiu (telefonu) ir ne vėliau kaip</w:t>
      </w:r>
      <w:r>
        <w:rPr>
          <w:color w:val="000000"/>
          <w:szCs w:val="22"/>
          <w:lang w:eastAsia="lt-LT"/>
        </w:rPr>
        <w:t xml:space="preserve"> per 72 val. raštu (faksu arba elektroniniu paštu), o apie ypač pavojingas užkrečiamąsias ligas – ne vėliau kaip per 2 val. žodžiu (telefonu) ir ne vėliau kaip per 12 val. raštu (faksu arba elektroniniu paštu).</w:t>
      </w:r>
    </w:p>
    <w:p w14:paraId="5B5BA12A" w14:textId="77777777" w:rsidR="00400C5E" w:rsidRDefault="00A934D0">
      <w:pPr>
        <w:ind w:firstLine="709"/>
        <w:jc w:val="both"/>
        <w:rPr>
          <w:color w:val="000000"/>
          <w:lang w:eastAsia="lt-LT"/>
        </w:rPr>
      </w:pPr>
      <w:r>
        <w:rPr>
          <w:color w:val="000000"/>
          <w:szCs w:val="22"/>
          <w:lang w:eastAsia="lt-LT"/>
        </w:rPr>
        <w:t>Asmens ir visuomenės sveikatos priežiūros įst</w:t>
      </w:r>
      <w:r>
        <w:rPr>
          <w:color w:val="000000"/>
          <w:szCs w:val="22"/>
          <w:lang w:eastAsia="lt-LT"/>
        </w:rPr>
        <w:t>aigos, kiti juridiniai ir fiziniai asmenys, akredituoti sveikatos priežiūrai ir turintys leidimus verstis užkrečiamųjų ligų sukėlėjų išskyrimu, dauginimu, saugojimu bei jų genų inžinerija, išauginę ir kitais tyrimo metodais patvirtinę užkrečiamųjų ligų suk</w:t>
      </w:r>
      <w:r>
        <w:rPr>
          <w:color w:val="000000"/>
          <w:szCs w:val="22"/>
          <w:lang w:eastAsia="lt-LT"/>
        </w:rPr>
        <w:t xml:space="preserve">ėlėjus, įrašytus į Privalomai registruojamų asmens ir visuomenės sveikatos priežiūros įstaigose išaugintų ir kitais tyrimo metodais patvirtintų užkrečiamųjų ligų sukėlėjų sąrašą (3 priedas), ne vėliau kaip per 24 val. raštu (faksu arba elektroniniu paštu) </w:t>
      </w:r>
      <w:r>
        <w:rPr>
          <w:color w:val="000000"/>
          <w:szCs w:val="22"/>
          <w:lang w:eastAsia="lt-LT"/>
        </w:rPr>
        <w:t xml:space="preserve">informaciją pateikia visuomenes sveikatos centrams apskrityse, užpildydami Skubų pranešimą apie užkrečiamųjų ligų sukėlėją (formą Nr. 151-1/a), o visuomenės sveikatos centrai apskrityse užpildytą pranešimą per 24 val. raštu (faksu arba elektroniniu paštu) </w:t>
      </w:r>
      <w:r>
        <w:rPr>
          <w:color w:val="000000"/>
          <w:szCs w:val="22"/>
          <w:lang w:eastAsia="lt-LT"/>
        </w:rPr>
        <w:t>pateikia Užkrečiamųjų ligų profilaktikos ir kontrolės centrui. Įdiegus kompiuterizuotą pranešimų sistemą šalyje, užpildytą pranešimą per 24 val. raštu (faksu arba elektroniniu paštu) visuomenės sveikatos centrai apskrityse pateikia Užkrečiamųjų ligų profil</w:t>
      </w:r>
      <w:r>
        <w:rPr>
          <w:color w:val="000000"/>
          <w:szCs w:val="22"/>
          <w:lang w:eastAsia="lt-LT"/>
        </w:rPr>
        <w:t>aktikos ir kontrolės centrui. Užkrečiamųjų ligų profilaktikos ir kontrolės centras informuoja apie išaugintus sukėlėjus bei jų paplitimą visuomenės sveikatos centrus apskrityse vieną kartą per ketvirtį.“.</w:t>
      </w:r>
    </w:p>
    <w:p w14:paraId="5B5BA12B" w14:textId="77777777" w:rsidR="00400C5E" w:rsidRDefault="00A934D0">
      <w:pPr>
        <w:ind w:firstLine="709"/>
        <w:jc w:val="both"/>
        <w:rPr>
          <w:color w:val="000000"/>
          <w:lang w:eastAsia="lt-LT"/>
        </w:rPr>
      </w:pPr>
      <w:r>
        <w:rPr>
          <w:color w:val="000000"/>
          <w:szCs w:val="22"/>
          <w:lang w:eastAsia="lt-LT"/>
        </w:rPr>
        <w:t>1.2</w:t>
      </w:r>
      <w:r>
        <w:rPr>
          <w:color w:val="000000"/>
          <w:szCs w:val="22"/>
          <w:lang w:eastAsia="lt-LT"/>
        </w:rPr>
        <w:t>. Papildau nauju 3 priedu ir išdėstau jį</w:t>
      </w:r>
      <w:r>
        <w:rPr>
          <w:color w:val="000000"/>
          <w:szCs w:val="22"/>
          <w:lang w:eastAsia="lt-LT"/>
        </w:rPr>
        <w:t xml:space="preserve"> taip:</w:t>
      </w:r>
    </w:p>
    <w:p w14:paraId="5B5BA12C" w14:textId="77777777" w:rsidR="00400C5E" w:rsidRDefault="00400C5E">
      <w:pPr>
        <w:ind w:firstLine="709"/>
        <w:jc w:val="both"/>
        <w:rPr>
          <w:color w:val="000000"/>
          <w:lang w:eastAsia="lt-LT"/>
        </w:rPr>
      </w:pPr>
    </w:p>
    <w:bookmarkStart w:id="0" w:name="_GoBack" w:displacedByCustomXml="prev"/>
    <w:p w14:paraId="5B5BA12D" w14:textId="77777777" w:rsidR="00400C5E" w:rsidRDefault="00A934D0">
      <w:pPr>
        <w:ind w:firstLine="5102"/>
        <w:rPr>
          <w:color w:val="000000"/>
          <w:lang w:eastAsia="lt-LT"/>
        </w:rPr>
      </w:pPr>
      <w:r>
        <w:rPr>
          <w:color w:val="000000"/>
          <w:szCs w:val="22"/>
          <w:lang w:eastAsia="lt-LT"/>
        </w:rPr>
        <w:t>„Privalomojo epidemiologinio</w:t>
      </w:r>
    </w:p>
    <w:p w14:paraId="5B5BA12E" w14:textId="77777777" w:rsidR="00400C5E" w:rsidRDefault="00A934D0">
      <w:pPr>
        <w:ind w:firstLine="5102"/>
        <w:rPr>
          <w:color w:val="000000"/>
          <w:lang w:eastAsia="lt-LT"/>
        </w:rPr>
      </w:pPr>
      <w:r>
        <w:rPr>
          <w:color w:val="000000"/>
          <w:szCs w:val="22"/>
          <w:lang w:eastAsia="lt-LT"/>
        </w:rPr>
        <w:t>registravimo, privalomojo</w:t>
      </w:r>
    </w:p>
    <w:p w14:paraId="5B5BA12F" w14:textId="77777777" w:rsidR="00400C5E" w:rsidRDefault="00A934D0">
      <w:pPr>
        <w:ind w:firstLine="5102"/>
        <w:rPr>
          <w:color w:val="000000"/>
          <w:lang w:eastAsia="lt-LT"/>
        </w:rPr>
      </w:pPr>
      <w:r>
        <w:rPr>
          <w:color w:val="000000"/>
          <w:szCs w:val="22"/>
          <w:lang w:eastAsia="lt-LT"/>
        </w:rPr>
        <w:t>informacijos apie epidemiologinio</w:t>
      </w:r>
    </w:p>
    <w:p w14:paraId="5B5BA130" w14:textId="77777777" w:rsidR="00400C5E" w:rsidRDefault="00A934D0">
      <w:pPr>
        <w:ind w:firstLine="5102"/>
        <w:rPr>
          <w:color w:val="000000"/>
          <w:lang w:eastAsia="lt-LT"/>
        </w:rPr>
      </w:pPr>
      <w:r>
        <w:rPr>
          <w:color w:val="000000"/>
          <w:szCs w:val="22"/>
          <w:lang w:eastAsia="lt-LT"/>
        </w:rPr>
        <w:t>registravimo objektus</w:t>
      </w:r>
    </w:p>
    <w:p w14:paraId="5B5BA131" w14:textId="77777777" w:rsidR="00400C5E" w:rsidRDefault="00A934D0">
      <w:pPr>
        <w:ind w:firstLine="5102"/>
        <w:rPr>
          <w:color w:val="000000"/>
          <w:lang w:eastAsia="lt-LT"/>
        </w:rPr>
      </w:pPr>
      <w:r>
        <w:rPr>
          <w:color w:val="000000"/>
          <w:szCs w:val="22"/>
          <w:lang w:eastAsia="lt-LT"/>
        </w:rPr>
        <w:t>turinio ir informacijos</w:t>
      </w:r>
    </w:p>
    <w:p w14:paraId="5B5BA132" w14:textId="77777777" w:rsidR="00400C5E" w:rsidRDefault="00A934D0">
      <w:pPr>
        <w:ind w:firstLine="5102"/>
        <w:rPr>
          <w:color w:val="000000"/>
          <w:lang w:eastAsia="lt-LT"/>
        </w:rPr>
      </w:pPr>
      <w:r>
        <w:rPr>
          <w:color w:val="000000"/>
          <w:szCs w:val="22"/>
          <w:lang w:eastAsia="lt-LT"/>
        </w:rPr>
        <w:t>privalomojo perdavimo tvarkos</w:t>
      </w:r>
    </w:p>
    <w:p w14:paraId="5B5BA133" w14:textId="77777777" w:rsidR="00400C5E" w:rsidRDefault="00A934D0">
      <w:pPr>
        <w:ind w:firstLine="5102"/>
        <w:rPr>
          <w:color w:val="000000"/>
          <w:lang w:eastAsia="lt-LT"/>
        </w:rPr>
      </w:pPr>
      <w:r>
        <w:rPr>
          <w:color w:val="000000"/>
          <w:szCs w:val="22"/>
          <w:lang w:eastAsia="lt-LT"/>
        </w:rPr>
        <w:t>3</w:t>
      </w:r>
      <w:r>
        <w:rPr>
          <w:color w:val="000000"/>
          <w:szCs w:val="22"/>
          <w:lang w:eastAsia="lt-LT"/>
        </w:rPr>
        <w:t xml:space="preserve"> priedas</w:t>
      </w:r>
    </w:p>
    <w:p w14:paraId="5B5BA134" w14:textId="77777777" w:rsidR="00400C5E" w:rsidRDefault="00400C5E">
      <w:pPr>
        <w:ind w:firstLine="709"/>
        <w:jc w:val="both"/>
        <w:rPr>
          <w:color w:val="000000"/>
          <w:lang w:eastAsia="lt-LT"/>
        </w:rPr>
      </w:pPr>
    </w:p>
    <w:p w14:paraId="5B5BA135" w14:textId="77777777" w:rsidR="00400C5E" w:rsidRDefault="00A934D0">
      <w:pPr>
        <w:jc w:val="center"/>
        <w:rPr>
          <w:b/>
          <w:bCs/>
          <w:caps/>
          <w:color w:val="000000"/>
          <w:lang w:eastAsia="lt-LT"/>
        </w:rPr>
      </w:pPr>
      <w:r>
        <w:rPr>
          <w:b/>
          <w:bCs/>
          <w:caps/>
          <w:color w:val="000000"/>
          <w:szCs w:val="22"/>
          <w:lang w:eastAsia="lt-LT"/>
        </w:rPr>
        <w:t xml:space="preserve">PRIVALOMAI REGISTRUOJAMŲ ASMENS IR VISUOMENĖS SVEIKATOS PRIEŽIŪROS ĮSTAIGOSE IŠAUGINTŲ IR KITAIS TYRIMO METODAIS PATVIRTINTŲ UŽKREČIAMŲJŲ LIGŲ SUKĖLĖJŲ </w:t>
      </w:r>
    </w:p>
    <w:p w14:paraId="5B5BA136" w14:textId="77777777" w:rsidR="00400C5E" w:rsidRDefault="00A934D0">
      <w:pPr>
        <w:jc w:val="center"/>
        <w:rPr>
          <w:b/>
          <w:bCs/>
          <w:caps/>
          <w:color w:val="000000"/>
          <w:lang w:eastAsia="lt-LT"/>
        </w:rPr>
      </w:pPr>
      <w:r>
        <w:rPr>
          <w:b/>
          <w:bCs/>
          <w:caps/>
          <w:color w:val="000000"/>
          <w:szCs w:val="22"/>
          <w:lang w:eastAsia="lt-LT"/>
        </w:rPr>
        <w:t>SĄRAŠAS</w:t>
      </w:r>
    </w:p>
    <w:p w14:paraId="5B5BA137" w14:textId="77777777" w:rsidR="00400C5E" w:rsidRDefault="00400C5E">
      <w:pPr>
        <w:ind w:firstLine="709"/>
        <w:rPr>
          <w:color w:val="000000"/>
          <w:lang w:eastAsia="lt-LT"/>
        </w:rPr>
      </w:pPr>
    </w:p>
    <w:tbl>
      <w:tblPr>
        <w:tblW w:w="9303" w:type="dxa"/>
        <w:tblLayout w:type="fixed"/>
        <w:tblLook w:val="0000" w:firstRow="0" w:lastRow="0" w:firstColumn="0" w:lastColumn="0" w:noHBand="0" w:noVBand="0"/>
      </w:tblPr>
      <w:tblGrid>
        <w:gridCol w:w="2148"/>
        <w:gridCol w:w="7155"/>
      </w:tblGrid>
      <w:tr w:rsidR="00400C5E" w14:paraId="5B5BA13A" w14:textId="77777777">
        <w:tc>
          <w:tcPr>
            <w:tcW w:w="2148" w:type="dxa"/>
            <w:tcBorders>
              <w:top w:val="single" w:sz="4" w:space="0" w:color="auto"/>
              <w:bottom w:val="single" w:sz="4" w:space="0" w:color="auto"/>
              <w:right w:val="single" w:sz="4" w:space="0" w:color="auto"/>
            </w:tcBorders>
          </w:tcPr>
          <w:p w14:paraId="5B5BA138" w14:textId="77777777" w:rsidR="00400C5E" w:rsidRDefault="00A934D0">
            <w:pPr>
              <w:ind w:firstLine="709"/>
              <w:rPr>
                <w:color w:val="000000"/>
                <w:lang w:eastAsia="lt-LT"/>
              </w:rPr>
            </w:pPr>
            <w:r>
              <w:rPr>
                <w:color w:val="000000"/>
                <w:szCs w:val="22"/>
                <w:lang w:eastAsia="lt-LT"/>
              </w:rPr>
              <w:t>Eil. Nr.</w:t>
            </w:r>
          </w:p>
        </w:tc>
        <w:tc>
          <w:tcPr>
            <w:tcW w:w="7155" w:type="dxa"/>
            <w:tcBorders>
              <w:top w:val="single" w:sz="4" w:space="0" w:color="auto"/>
              <w:left w:val="single" w:sz="4" w:space="0" w:color="auto"/>
              <w:bottom w:val="single" w:sz="4" w:space="0" w:color="auto"/>
            </w:tcBorders>
          </w:tcPr>
          <w:p w14:paraId="5B5BA139" w14:textId="77777777" w:rsidR="00400C5E" w:rsidRDefault="00A934D0">
            <w:pPr>
              <w:rPr>
                <w:color w:val="000000"/>
                <w:lang w:eastAsia="lt-LT"/>
              </w:rPr>
            </w:pPr>
            <w:r>
              <w:rPr>
                <w:color w:val="000000"/>
                <w:szCs w:val="22"/>
                <w:lang w:eastAsia="lt-LT"/>
              </w:rPr>
              <w:t>Užkrečiamųjų ligų sukėlėjas</w:t>
            </w:r>
          </w:p>
        </w:tc>
      </w:tr>
      <w:tr w:rsidR="00400C5E" w14:paraId="5B5BA13D" w14:textId="77777777">
        <w:tc>
          <w:tcPr>
            <w:tcW w:w="2148" w:type="dxa"/>
            <w:tcBorders>
              <w:top w:val="single" w:sz="4" w:space="0" w:color="auto"/>
              <w:bottom w:val="single" w:sz="4" w:space="0" w:color="auto"/>
              <w:right w:val="single" w:sz="4" w:space="0" w:color="auto"/>
            </w:tcBorders>
          </w:tcPr>
          <w:p w14:paraId="5B5BA13B" w14:textId="77777777" w:rsidR="00400C5E" w:rsidRDefault="00A934D0">
            <w:pPr>
              <w:ind w:firstLine="709"/>
              <w:rPr>
                <w:color w:val="000000"/>
                <w:lang w:eastAsia="lt-LT"/>
              </w:rPr>
            </w:pPr>
            <w:r>
              <w:rPr>
                <w:color w:val="000000"/>
                <w:szCs w:val="22"/>
                <w:lang w:eastAsia="lt-LT"/>
              </w:rPr>
              <w:t>1</w:t>
            </w:r>
          </w:p>
        </w:tc>
        <w:tc>
          <w:tcPr>
            <w:tcW w:w="7155" w:type="dxa"/>
            <w:tcBorders>
              <w:top w:val="single" w:sz="4" w:space="0" w:color="auto"/>
              <w:left w:val="single" w:sz="4" w:space="0" w:color="auto"/>
              <w:bottom w:val="single" w:sz="4" w:space="0" w:color="auto"/>
            </w:tcBorders>
          </w:tcPr>
          <w:p w14:paraId="5B5BA13C" w14:textId="77777777" w:rsidR="00400C5E" w:rsidRDefault="00A934D0">
            <w:pPr>
              <w:rPr>
                <w:color w:val="000000"/>
                <w:lang w:eastAsia="lt-LT"/>
              </w:rPr>
            </w:pPr>
            <w:r>
              <w:rPr>
                <w:color w:val="000000"/>
                <w:szCs w:val="22"/>
                <w:lang w:eastAsia="lt-LT"/>
              </w:rPr>
              <w:t>2</w:t>
            </w:r>
          </w:p>
        </w:tc>
      </w:tr>
      <w:tr w:rsidR="00400C5E" w14:paraId="5B5BA140" w14:textId="77777777">
        <w:tc>
          <w:tcPr>
            <w:tcW w:w="2148" w:type="dxa"/>
            <w:tcBorders>
              <w:top w:val="single" w:sz="4" w:space="0" w:color="auto"/>
            </w:tcBorders>
          </w:tcPr>
          <w:p w14:paraId="5B5BA13E" w14:textId="77777777" w:rsidR="00400C5E" w:rsidRDefault="00A934D0">
            <w:pPr>
              <w:ind w:firstLine="709"/>
              <w:rPr>
                <w:color w:val="000000"/>
                <w:lang w:eastAsia="lt-LT"/>
              </w:rPr>
            </w:pPr>
            <w:r>
              <w:rPr>
                <w:color w:val="000000"/>
                <w:szCs w:val="22"/>
                <w:lang w:eastAsia="lt-LT"/>
              </w:rPr>
              <w:t>1.</w:t>
            </w:r>
          </w:p>
        </w:tc>
        <w:tc>
          <w:tcPr>
            <w:tcW w:w="7155" w:type="dxa"/>
            <w:tcBorders>
              <w:top w:val="single" w:sz="4" w:space="0" w:color="auto"/>
            </w:tcBorders>
          </w:tcPr>
          <w:p w14:paraId="5B5BA13F" w14:textId="77777777" w:rsidR="00400C5E" w:rsidRDefault="00A934D0">
            <w:pPr>
              <w:rPr>
                <w:color w:val="000000"/>
                <w:lang w:eastAsia="lt-LT"/>
              </w:rPr>
            </w:pPr>
            <w:r>
              <w:rPr>
                <w:i/>
                <w:iCs/>
                <w:color w:val="000000"/>
                <w:szCs w:val="22"/>
                <w:lang w:eastAsia="lt-LT"/>
              </w:rPr>
              <w:t>Compylobacter spp.</w:t>
            </w:r>
          </w:p>
        </w:tc>
      </w:tr>
      <w:tr w:rsidR="00400C5E" w14:paraId="5B5BA143" w14:textId="77777777">
        <w:tc>
          <w:tcPr>
            <w:tcW w:w="2148" w:type="dxa"/>
          </w:tcPr>
          <w:p w14:paraId="5B5BA141" w14:textId="77777777" w:rsidR="00400C5E" w:rsidRDefault="00A934D0">
            <w:pPr>
              <w:ind w:firstLine="709"/>
              <w:rPr>
                <w:color w:val="000000"/>
                <w:lang w:eastAsia="lt-LT"/>
              </w:rPr>
            </w:pPr>
            <w:r>
              <w:rPr>
                <w:color w:val="000000"/>
                <w:szCs w:val="22"/>
                <w:lang w:eastAsia="lt-LT"/>
              </w:rPr>
              <w:t>2.</w:t>
            </w:r>
          </w:p>
        </w:tc>
        <w:tc>
          <w:tcPr>
            <w:tcW w:w="7155" w:type="dxa"/>
          </w:tcPr>
          <w:p w14:paraId="5B5BA142" w14:textId="77777777" w:rsidR="00400C5E" w:rsidRDefault="00A934D0">
            <w:pPr>
              <w:rPr>
                <w:color w:val="000000"/>
                <w:lang w:eastAsia="lt-LT"/>
              </w:rPr>
            </w:pPr>
            <w:r>
              <w:rPr>
                <w:i/>
                <w:iCs/>
                <w:color w:val="000000"/>
                <w:szCs w:val="22"/>
                <w:lang w:eastAsia="lt-LT"/>
              </w:rPr>
              <w:t>E. coli O157</w:t>
            </w:r>
          </w:p>
        </w:tc>
      </w:tr>
      <w:tr w:rsidR="00400C5E" w14:paraId="5B5BA146" w14:textId="77777777">
        <w:tc>
          <w:tcPr>
            <w:tcW w:w="2148" w:type="dxa"/>
          </w:tcPr>
          <w:p w14:paraId="5B5BA144" w14:textId="77777777" w:rsidR="00400C5E" w:rsidRDefault="00A934D0">
            <w:pPr>
              <w:ind w:firstLine="709"/>
              <w:rPr>
                <w:color w:val="000000"/>
                <w:lang w:eastAsia="lt-LT"/>
              </w:rPr>
            </w:pPr>
            <w:r>
              <w:rPr>
                <w:color w:val="000000"/>
                <w:szCs w:val="22"/>
                <w:lang w:eastAsia="lt-LT"/>
              </w:rPr>
              <w:t>3.</w:t>
            </w:r>
          </w:p>
        </w:tc>
        <w:tc>
          <w:tcPr>
            <w:tcW w:w="7155" w:type="dxa"/>
          </w:tcPr>
          <w:p w14:paraId="5B5BA145" w14:textId="77777777" w:rsidR="00400C5E" w:rsidRDefault="00A934D0">
            <w:pPr>
              <w:rPr>
                <w:color w:val="000000"/>
                <w:lang w:eastAsia="lt-LT"/>
              </w:rPr>
            </w:pPr>
            <w:r>
              <w:rPr>
                <w:i/>
                <w:iCs/>
                <w:color w:val="000000"/>
                <w:szCs w:val="22"/>
                <w:lang w:eastAsia="lt-LT"/>
              </w:rPr>
              <w:t>Yersinia pseudotuberculosis</w:t>
            </w:r>
          </w:p>
        </w:tc>
      </w:tr>
      <w:tr w:rsidR="00400C5E" w14:paraId="5B5BA149" w14:textId="77777777">
        <w:tc>
          <w:tcPr>
            <w:tcW w:w="2148" w:type="dxa"/>
          </w:tcPr>
          <w:p w14:paraId="5B5BA147" w14:textId="77777777" w:rsidR="00400C5E" w:rsidRDefault="00A934D0">
            <w:pPr>
              <w:ind w:firstLine="709"/>
              <w:rPr>
                <w:color w:val="000000"/>
                <w:lang w:eastAsia="lt-LT"/>
              </w:rPr>
            </w:pPr>
            <w:r>
              <w:rPr>
                <w:color w:val="000000"/>
                <w:szCs w:val="22"/>
                <w:lang w:eastAsia="lt-LT"/>
              </w:rPr>
              <w:t>4.</w:t>
            </w:r>
          </w:p>
        </w:tc>
        <w:tc>
          <w:tcPr>
            <w:tcW w:w="7155" w:type="dxa"/>
          </w:tcPr>
          <w:p w14:paraId="5B5BA148" w14:textId="77777777" w:rsidR="00400C5E" w:rsidRDefault="00A934D0">
            <w:pPr>
              <w:rPr>
                <w:color w:val="000000"/>
                <w:lang w:eastAsia="lt-LT"/>
              </w:rPr>
            </w:pPr>
            <w:r>
              <w:rPr>
                <w:i/>
                <w:iCs/>
                <w:color w:val="000000"/>
                <w:szCs w:val="22"/>
                <w:lang w:eastAsia="lt-LT"/>
              </w:rPr>
              <w:t>Yersinija enterocolitica</w:t>
            </w:r>
          </w:p>
        </w:tc>
      </w:tr>
      <w:tr w:rsidR="00400C5E" w14:paraId="5B5BA14C" w14:textId="77777777">
        <w:tc>
          <w:tcPr>
            <w:tcW w:w="2148" w:type="dxa"/>
          </w:tcPr>
          <w:p w14:paraId="5B5BA14A" w14:textId="77777777" w:rsidR="00400C5E" w:rsidRDefault="00A934D0">
            <w:pPr>
              <w:ind w:firstLine="709"/>
              <w:rPr>
                <w:color w:val="000000"/>
                <w:lang w:eastAsia="lt-LT"/>
              </w:rPr>
            </w:pPr>
            <w:r>
              <w:rPr>
                <w:color w:val="000000"/>
                <w:szCs w:val="22"/>
                <w:lang w:eastAsia="lt-LT"/>
              </w:rPr>
              <w:t>5.</w:t>
            </w:r>
          </w:p>
        </w:tc>
        <w:tc>
          <w:tcPr>
            <w:tcW w:w="7155" w:type="dxa"/>
          </w:tcPr>
          <w:p w14:paraId="5B5BA14B" w14:textId="77777777" w:rsidR="00400C5E" w:rsidRDefault="00A934D0">
            <w:pPr>
              <w:rPr>
                <w:color w:val="000000"/>
                <w:lang w:eastAsia="lt-LT"/>
              </w:rPr>
            </w:pPr>
            <w:r>
              <w:rPr>
                <w:i/>
                <w:iCs/>
                <w:color w:val="000000"/>
                <w:szCs w:val="22"/>
                <w:lang w:eastAsia="lt-LT"/>
              </w:rPr>
              <w:t>Salmonella spp.</w:t>
            </w:r>
          </w:p>
        </w:tc>
      </w:tr>
      <w:tr w:rsidR="00400C5E" w14:paraId="5B5BA14F" w14:textId="77777777">
        <w:tc>
          <w:tcPr>
            <w:tcW w:w="2148" w:type="dxa"/>
          </w:tcPr>
          <w:p w14:paraId="5B5BA14D" w14:textId="77777777" w:rsidR="00400C5E" w:rsidRDefault="00A934D0">
            <w:pPr>
              <w:ind w:firstLine="709"/>
              <w:rPr>
                <w:color w:val="000000"/>
                <w:lang w:eastAsia="lt-LT"/>
              </w:rPr>
            </w:pPr>
            <w:r>
              <w:rPr>
                <w:color w:val="000000"/>
                <w:szCs w:val="22"/>
                <w:lang w:eastAsia="lt-LT"/>
              </w:rPr>
              <w:t>6.</w:t>
            </w:r>
          </w:p>
        </w:tc>
        <w:tc>
          <w:tcPr>
            <w:tcW w:w="7155" w:type="dxa"/>
          </w:tcPr>
          <w:p w14:paraId="5B5BA14E" w14:textId="77777777" w:rsidR="00400C5E" w:rsidRDefault="00A934D0">
            <w:pPr>
              <w:rPr>
                <w:color w:val="000000"/>
                <w:lang w:eastAsia="lt-LT"/>
              </w:rPr>
            </w:pPr>
            <w:r>
              <w:rPr>
                <w:i/>
                <w:iCs/>
                <w:color w:val="000000"/>
                <w:szCs w:val="22"/>
                <w:lang w:eastAsia="lt-LT"/>
              </w:rPr>
              <w:t>Shigella spp.</w:t>
            </w:r>
          </w:p>
        </w:tc>
      </w:tr>
      <w:tr w:rsidR="00400C5E" w14:paraId="5B5BA152" w14:textId="77777777">
        <w:tc>
          <w:tcPr>
            <w:tcW w:w="2148" w:type="dxa"/>
          </w:tcPr>
          <w:p w14:paraId="5B5BA150" w14:textId="77777777" w:rsidR="00400C5E" w:rsidRDefault="00A934D0">
            <w:pPr>
              <w:ind w:firstLine="709"/>
              <w:rPr>
                <w:color w:val="000000"/>
                <w:lang w:eastAsia="lt-LT"/>
              </w:rPr>
            </w:pPr>
            <w:r>
              <w:rPr>
                <w:color w:val="000000"/>
                <w:szCs w:val="22"/>
                <w:lang w:eastAsia="lt-LT"/>
              </w:rPr>
              <w:t>7.</w:t>
            </w:r>
          </w:p>
        </w:tc>
        <w:tc>
          <w:tcPr>
            <w:tcW w:w="7155" w:type="dxa"/>
          </w:tcPr>
          <w:p w14:paraId="5B5BA151" w14:textId="77777777" w:rsidR="00400C5E" w:rsidRDefault="00A934D0">
            <w:pPr>
              <w:rPr>
                <w:color w:val="000000"/>
                <w:lang w:eastAsia="lt-LT"/>
              </w:rPr>
            </w:pPr>
            <w:r>
              <w:rPr>
                <w:i/>
                <w:iCs/>
                <w:color w:val="000000"/>
                <w:szCs w:val="22"/>
                <w:lang w:eastAsia="lt-LT"/>
              </w:rPr>
              <w:t>Vibrio cholerae O1 ir O139</w:t>
            </w:r>
          </w:p>
        </w:tc>
      </w:tr>
      <w:tr w:rsidR="00400C5E" w14:paraId="5B5BA155" w14:textId="77777777">
        <w:tc>
          <w:tcPr>
            <w:tcW w:w="2148" w:type="dxa"/>
          </w:tcPr>
          <w:p w14:paraId="5B5BA153" w14:textId="77777777" w:rsidR="00400C5E" w:rsidRDefault="00A934D0">
            <w:pPr>
              <w:ind w:firstLine="709"/>
              <w:rPr>
                <w:color w:val="000000"/>
                <w:lang w:eastAsia="lt-LT"/>
              </w:rPr>
            </w:pPr>
            <w:r>
              <w:rPr>
                <w:color w:val="000000"/>
                <w:szCs w:val="22"/>
                <w:lang w:eastAsia="lt-LT"/>
              </w:rPr>
              <w:t>8.</w:t>
            </w:r>
          </w:p>
        </w:tc>
        <w:tc>
          <w:tcPr>
            <w:tcW w:w="7155" w:type="dxa"/>
          </w:tcPr>
          <w:p w14:paraId="5B5BA154" w14:textId="77777777" w:rsidR="00400C5E" w:rsidRDefault="00A934D0">
            <w:pPr>
              <w:rPr>
                <w:color w:val="000000"/>
                <w:lang w:eastAsia="lt-LT"/>
              </w:rPr>
            </w:pPr>
            <w:r>
              <w:rPr>
                <w:i/>
                <w:iCs/>
                <w:color w:val="000000"/>
                <w:szCs w:val="22"/>
                <w:lang w:eastAsia="lt-LT"/>
              </w:rPr>
              <w:t>Listeria monocytogenes</w:t>
            </w:r>
          </w:p>
        </w:tc>
      </w:tr>
      <w:tr w:rsidR="00400C5E" w14:paraId="5B5BA158" w14:textId="77777777">
        <w:tc>
          <w:tcPr>
            <w:tcW w:w="2148" w:type="dxa"/>
          </w:tcPr>
          <w:p w14:paraId="5B5BA156" w14:textId="77777777" w:rsidR="00400C5E" w:rsidRDefault="00A934D0">
            <w:pPr>
              <w:ind w:firstLine="709"/>
              <w:rPr>
                <w:color w:val="000000"/>
                <w:lang w:eastAsia="lt-LT"/>
              </w:rPr>
            </w:pPr>
            <w:r>
              <w:rPr>
                <w:color w:val="000000"/>
                <w:szCs w:val="22"/>
                <w:lang w:eastAsia="lt-LT"/>
              </w:rPr>
              <w:t>9.</w:t>
            </w:r>
          </w:p>
        </w:tc>
        <w:tc>
          <w:tcPr>
            <w:tcW w:w="7155" w:type="dxa"/>
          </w:tcPr>
          <w:p w14:paraId="5B5BA157" w14:textId="77777777" w:rsidR="00400C5E" w:rsidRDefault="00A934D0">
            <w:pPr>
              <w:rPr>
                <w:color w:val="000000"/>
                <w:lang w:eastAsia="lt-LT"/>
              </w:rPr>
            </w:pPr>
            <w:r>
              <w:rPr>
                <w:i/>
                <w:iCs/>
                <w:color w:val="000000"/>
                <w:szCs w:val="22"/>
                <w:lang w:eastAsia="lt-LT"/>
              </w:rPr>
              <w:t>Enterococcus spp., atsparus vankomicinui (VRE)</w:t>
            </w:r>
          </w:p>
        </w:tc>
      </w:tr>
      <w:tr w:rsidR="00400C5E" w14:paraId="5B5BA15B" w14:textId="77777777">
        <w:tc>
          <w:tcPr>
            <w:tcW w:w="2148" w:type="dxa"/>
          </w:tcPr>
          <w:p w14:paraId="5B5BA159" w14:textId="77777777" w:rsidR="00400C5E" w:rsidRDefault="00A934D0">
            <w:pPr>
              <w:ind w:firstLine="709"/>
              <w:rPr>
                <w:color w:val="000000"/>
                <w:lang w:eastAsia="lt-LT"/>
              </w:rPr>
            </w:pPr>
            <w:r>
              <w:rPr>
                <w:color w:val="000000"/>
                <w:szCs w:val="22"/>
                <w:lang w:eastAsia="lt-LT"/>
              </w:rPr>
              <w:t>10.</w:t>
            </w:r>
          </w:p>
        </w:tc>
        <w:tc>
          <w:tcPr>
            <w:tcW w:w="7155" w:type="dxa"/>
          </w:tcPr>
          <w:p w14:paraId="5B5BA15A" w14:textId="77777777" w:rsidR="00400C5E" w:rsidRDefault="00A934D0">
            <w:pPr>
              <w:rPr>
                <w:color w:val="000000"/>
                <w:lang w:eastAsia="lt-LT"/>
              </w:rPr>
            </w:pPr>
            <w:r>
              <w:rPr>
                <w:i/>
                <w:iCs/>
                <w:color w:val="000000"/>
                <w:szCs w:val="22"/>
                <w:lang w:eastAsia="lt-LT"/>
              </w:rPr>
              <w:t xml:space="preserve">S. aureus, atsparus meticilinui/oksacilinui </w:t>
            </w:r>
            <w:r>
              <w:rPr>
                <w:i/>
                <w:iCs/>
                <w:color w:val="000000"/>
                <w:szCs w:val="22"/>
                <w:lang w:eastAsia="lt-LT"/>
              </w:rPr>
              <w:t>(MRSA)</w:t>
            </w:r>
          </w:p>
        </w:tc>
      </w:tr>
      <w:tr w:rsidR="00400C5E" w14:paraId="5B5BA15E" w14:textId="77777777">
        <w:tc>
          <w:tcPr>
            <w:tcW w:w="2148" w:type="dxa"/>
          </w:tcPr>
          <w:p w14:paraId="5B5BA15C" w14:textId="77777777" w:rsidR="00400C5E" w:rsidRDefault="00A934D0">
            <w:pPr>
              <w:ind w:firstLine="709"/>
              <w:rPr>
                <w:color w:val="000000"/>
                <w:lang w:eastAsia="lt-LT"/>
              </w:rPr>
            </w:pPr>
            <w:r>
              <w:rPr>
                <w:color w:val="000000"/>
                <w:szCs w:val="22"/>
                <w:lang w:eastAsia="lt-LT"/>
              </w:rPr>
              <w:t>11.</w:t>
            </w:r>
          </w:p>
        </w:tc>
        <w:tc>
          <w:tcPr>
            <w:tcW w:w="7155" w:type="dxa"/>
          </w:tcPr>
          <w:p w14:paraId="5B5BA15D" w14:textId="77777777" w:rsidR="00400C5E" w:rsidRDefault="00A934D0">
            <w:pPr>
              <w:rPr>
                <w:color w:val="000000"/>
                <w:lang w:eastAsia="lt-LT"/>
              </w:rPr>
            </w:pPr>
            <w:r>
              <w:rPr>
                <w:i/>
                <w:iCs/>
                <w:color w:val="000000"/>
                <w:szCs w:val="22"/>
                <w:lang w:eastAsia="lt-LT"/>
              </w:rPr>
              <w:t>S. aureus, produkuojantis enterotoksiną</w:t>
            </w:r>
          </w:p>
        </w:tc>
      </w:tr>
      <w:tr w:rsidR="00400C5E" w14:paraId="5B5BA161" w14:textId="77777777">
        <w:tc>
          <w:tcPr>
            <w:tcW w:w="2148" w:type="dxa"/>
          </w:tcPr>
          <w:p w14:paraId="5B5BA15F" w14:textId="77777777" w:rsidR="00400C5E" w:rsidRDefault="00A934D0">
            <w:pPr>
              <w:ind w:firstLine="709"/>
              <w:rPr>
                <w:color w:val="000000"/>
                <w:lang w:eastAsia="lt-LT"/>
              </w:rPr>
            </w:pPr>
            <w:r>
              <w:rPr>
                <w:color w:val="000000"/>
                <w:szCs w:val="22"/>
                <w:lang w:eastAsia="lt-LT"/>
              </w:rPr>
              <w:t>12.</w:t>
            </w:r>
          </w:p>
        </w:tc>
        <w:tc>
          <w:tcPr>
            <w:tcW w:w="7155" w:type="dxa"/>
          </w:tcPr>
          <w:p w14:paraId="5B5BA160" w14:textId="77777777" w:rsidR="00400C5E" w:rsidRDefault="00A934D0">
            <w:pPr>
              <w:rPr>
                <w:color w:val="000000"/>
                <w:lang w:eastAsia="lt-LT"/>
              </w:rPr>
            </w:pPr>
            <w:r>
              <w:rPr>
                <w:i/>
                <w:iCs/>
                <w:color w:val="000000"/>
                <w:szCs w:val="22"/>
                <w:lang w:eastAsia="lt-LT"/>
              </w:rPr>
              <w:t>Streptococcus pneumoniae, atsparus penicilinui</w:t>
            </w:r>
          </w:p>
        </w:tc>
      </w:tr>
      <w:tr w:rsidR="00400C5E" w14:paraId="5B5BA164" w14:textId="77777777">
        <w:tc>
          <w:tcPr>
            <w:tcW w:w="2148" w:type="dxa"/>
          </w:tcPr>
          <w:p w14:paraId="5B5BA162" w14:textId="77777777" w:rsidR="00400C5E" w:rsidRDefault="00A934D0">
            <w:pPr>
              <w:ind w:firstLine="709"/>
              <w:rPr>
                <w:color w:val="000000"/>
                <w:lang w:eastAsia="lt-LT"/>
              </w:rPr>
            </w:pPr>
            <w:r>
              <w:rPr>
                <w:color w:val="000000"/>
                <w:szCs w:val="22"/>
                <w:lang w:eastAsia="lt-LT"/>
              </w:rPr>
              <w:t>13.</w:t>
            </w:r>
          </w:p>
        </w:tc>
        <w:tc>
          <w:tcPr>
            <w:tcW w:w="7155" w:type="dxa"/>
          </w:tcPr>
          <w:p w14:paraId="5B5BA163" w14:textId="77777777" w:rsidR="00400C5E" w:rsidRDefault="00A934D0">
            <w:pPr>
              <w:rPr>
                <w:color w:val="000000"/>
                <w:lang w:eastAsia="lt-LT"/>
              </w:rPr>
            </w:pPr>
            <w:r>
              <w:rPr>
                <w:i/>
                <w:iCs/>
                <w:color w:val="000000"/>
                <w:szCs w:val="22"/>
                <w:lang w:eastAsia="lt-LT"/>
              </w:rPr>
              <w:t>Streptococcus pneumoniae (iš kraujo, likvoro)</w:t>
            </w:r>
          </w:p>
        </w:tc>
      </w:tr>
      <w:tr w:rsidR="00400C5E" w14:paraId="5B5BA167" w14:textId="77777777">
        <w:tc>
          <w:tcPr>
            <w:tcW w:w="2148" w:type="dxa"/>
          </w:tcPr>
          <w:p w14:paraId="5B5BA165" w14:textId="77777777" w:rsidR="00400C5E" w:rsidRDefault="00A934D0">
            <w:pPr>
              <w:ind w:firstLine="709"/>
              <w:rPr>
                <w:color w:val="000000"/>
                <w:lang w:eastAsia="lt-LT"/>
              </w:rPr>
            </w:pPr>
            <w:r>
              <w:rPr>
                <w:color w:val="000000"/>
                <w:szCs w:val="22"/>
                <w:lang w:eastAsia="lt-LT"/>
              </w:rPr>
              <w:t>14.</w:t>
            </w:r>
          </w:p>
        </w:tc>
        <w:tc>
          <w:tcPr>
            <w:tcW w:w="7155" w:type="dxa"/>
          </w:tcPr>
          <w:p w14:paraId="5B5BA166" w14:textId="77777777" w:rsidR="00400C5E" w:rsidRDefault="00A934D0">
            <w:pPr>
              <w:rPr>
                <w:color w:val="000000"/>
                <w:lang w:eastAsia="lt-LT"/>
              </w:rPr>
            </w:pPr>
            <w:r>
              <w:rPr>
                <w:i/>
                <w:iCs/>
                <w:color w:val="000000"/>
                <w:szCs w:val="22"/>
                <w:lang w:eastAsia="lt-LT"/>
              </w:rPr>
              <w:t>Corynebacterium diphtheriae (toksigeninė)</w:t>
            </w:r>
          </w:p>
        </w:tc>
      </w:tr>
      <w:tr w:rsidR="00400C5E" w14:paraId="5B5BA16A" w14:textId="77777777">
        <w:tc>
          <w:tcPr>
            <w:tcW w:w="2148" w:type="dxa"/>
          </w:tcPr>
          <w:p w14:paraId="5B5BA168" w14:textId="77777777" w:rsidR="00400C5E" w:rsidRDefault="00A934D0">
            <w:pPr>
              <w:ind w:firstLine="709"/>
              <w:rPr>
                <w:color w:val="000000"/>
                <w:lang w:eastAsia="lt-LT"/>
              </w:rPr>
            </w:pPr>
            <w:r>
              <w:rPr>
                <w:color w:val="000000"/>
                <w:szCs w:val="22"/>
                <w:lang w:eastAsia="lt-LT"/>
              </w:rPr>
              <w:t>15.</w:t>
            </w:r>
          </w:p>
        </w:tc>
        <w:tc>
          <w:tcPr>
            <w:tcW w:w="7155" w:type="dxa"/>
          </w:tcPr>
          <w:p w14:paraId="5B5BA169" w14:textId="77777777" w:rsidR="00400C5E" w:rsidRDefault="00A934D0">
            <w:pPr>
              <w:rPr>
                <w:color w:val="000000"/>
                <w:lang w:eastAsia="lt-LT"/>
              </w:rPr>
            </w:pPr>
            <w:r>
              <w:rPr>
                <w:i/>
                <w:iCs/>
                <w:color w:val="000000"/>
                <w:szCs w:val="22"/>
                <w:lang w:eastAsia="lt-LT"/>
              </w:rPr>
              <w:t>Neisseria meningitidis (iš kraujo, likvoro)</w:t>
            </w:r>
          </w:p>
        </w:tc>
      </w:tr>
      <w:tr w:rsidR="00400C5E" w14:paraId="5B5BA16D" w14:textId="77777777">
        <w:tc>
          <w:tcPr>
            <w:tcW w:w="2148" w:type="dxa"/>
          </w:tcPr>
          <w:p w14:paraId="5B5BA16B" w14:textId="77777777" w:rsidR="00400C5E" w:rsidRDefault="00A934D0">
            <w:pPr>
              <w:ind w:firstLine="709"/>
              <w:rPr>
                <w:color w:val="000000"/>
                <w:lang w:eastAsia="lt-LT"/>
              </w:rPr>
            </w:pPr>
            <w:r>
              <w:rPr>
                <w:color w:val="000000"/>
                <w:szCs w:val="22"/>
                <w:lang w:eastAsia="lt-LT"/>
              </w:rPr>
              <w:t>16.</w:t>
            </w:r>
          </w:p>
        </w:tc>
        <w:tc>
          <w:tcPr>
            <w:tcW w:w="7155" w:type="dxa"/>
          </w:tcPr>
          <w:p w14:paraId="5B5BA16C" w14:textId="77777777" w:rsidR="00400C5E" w:rsidRDefault="00A934D0">
            <w:pPr>
              <w:rPr>
                <w:color w:val="000000"/>
                <w:lang w:eastAsia="lt-LT"/>
              </w:rPr>
            </w:pPr>
            <w:r>
              <w:rPr>
                <w:i/>
                <w:iCs/>
                <w:color w:val="000000"/>
                <w:szCs w:val="22"/>
                <w:lang w:eastAsia="lt-LT"/>
              </w:rPr>
              <w:t>Haemophilus influenzae B tipo (iš kraujo, likvoro)</w:t>
            </w:r>
          </w:p>
        </w:tc>
      </w:tr>
      <w:tr w:rsidR="00400C5E" w14:paraId="5B5BA170" w14:textId="77777777">
        <w:tc>
          <w:tcPr>
            <w:tcW w:w="2148" w:type="dxa"/>
          </w:tcPr>
          <w:p w14:paraId="5B5BA16E" w14:textId="77777777" w:rsidR="00400C5E" w:rsidRDefault="00A934D0">
            <w:pPr>
              <w:ind w:firstLine="709"/>
              <w:rPr>
                <w:color w:val="000000"/>
                <w:lang w:eastAsia="lt-LT"/>
              </w:rPr>
            </w:pPr>
            <w:r>
              <w:rPr>
                <w:color w:val="000000"/>
                <w:szCs w:val="22"/>
                <w:lang w:eastAsia="lt-LT"/>
              </w:rPr>
              <w:t>17.</w:t>
            </w:r>
          </w:p>
        </w:tc>
        <w:tc>
          <w:tcPr>
            <w:tcW w:w="7155" w:type="dxa"/>
          </w:tcPr>
          <w:p w14:paraId="5B5BA16F" w14:textId="77777777" w:rsidR="00400C5E" w:rsidRDefault="00A934D0">
            <w:pPr>
              <w:rPr>
                <w:color w:val="000000"/>
                <w:lang w:eastAsia="lt-LT"/>
              </w:rPr>
            </w:pPr>
            <w:r>
              <w:rPr>
                <w:i/>
                <w:iCs/>
                <w:color w:val="000000"/>
                <w:szCs w:val="22"/>
                <w:lang w:eastAsia="lt-LT"/>
              </w:rPr>
              <w:t>Bordetella pertussis</w:t>
            </w:r>
          </w:p>
        </w:tc>
      </w:tr>
      <w:tr w:rsidR="00400C5E" w14:paraId="5B5BA173" w14:textId="77777777">
        <w:tc>
          <w:tcPr>
            <w:tcW w:w="2148" w:type="dxa"/>
          </w:tcPr>
          <w:p w14:paraId="5B5BA171" w14:textId="77777777" w:rsidR="00400C5E" w:rsidRDefault="00A934D0">
            <w:pPr>
              <w:ind w:firstLine="709"/>
              <w:rPr>
                <w:color w:val="000000"/>
                <w:lang w:eastAsia="lt-LT"/>
              </w:rPr>
            </w:pPr>
            <w:r>
              <w:rPr>
                <w:color w:val="000000"/>
                <w:szCs w:val="22"/>
                <w:lang w:eastAsia="lt-LT"/>
              </w:rPr>
              <w:t>18.</w:t>
            </w:r>
          </w:p>
        </w:tc>
        <w:tc>
          <w:tcPr>
            <w:tcW w:w="7155" w:type="dxa"/>
          </w:tcPr>
          <w:p w14:paraId="5B5BA172" w14:textId="77777777" w:rsidR="00400C5E" w:rsidRDefault="00A934D0">
            <w:pPr>
              <w:rPr>
                <w:color w:val="000000"/>
                <w:lang w:eastAsia="lt-LT"/>
              </w:rPr>
            </w:pPr>
            <w:r>
              <w:rPr>
                <w:i/>
                <w:iCs/>
                <w:color w:val="000000"/>
                <w:szCs w:val="22"/>
                <w:lang w:eastAsia="lt-LT"/>
              </w:rPr>
              <w:t>Bacillus anthracis</w:t>
            </w:r>
          </w:p>
        </w:tc>
      </w:tr>
      <w:tr w:rsidR="00400C5E" w14:paraId="5B5BA176" w14:textId="77777777">
        <w:tc>
          <w:tcPr>
            <w:tcW w:w="2148" w:type="dxa"/>
          </w:tcPr>
          <w:p w14:paraId="5B5BA174" w14:textId="77777777" w:rsidR="00400C5E" w:rsidRDefault="00A934D0">
            <w:pPr>
              <w:ind w:firstLine="709"/>
              <w:rPr>
                <w:color w:val="000000"/>
                <w:lang w:eastAsia="lt-LT"/>
              </w:rPr>
            </w:pPr>
            <w:r>
              <w:rPr>
                <w:color w:val="000000"/>
                <w:szCs w:val="22"/>
                <w:lang w:eastAsia="lt-LT"/>
              </w:rPr>
              <w:t>19.</w:t>
            </w:r>
          </w:p>
        </w:tc>
        <w:tc>
          <w:tcPr>
            <w:tcW w:w="7155" w:type="dxa"/>
          </w:tcPr>
          <w:p w14:paraId="5B5BA175" w14:textId="77777777" w:rsidR="00400C5E" w:rsidRDefault="00A934D0">
            <w:pPr>
              <w:rPr>
                <w:color w:val="000000"/>
                <w:lang w:eastAsia="lt-LT"/>
              </w:rPr>
            </w:pPr>
            <w:r>
              <w:rPr>
                <w:i/>
                <w:iCs/>
                <w:color w:val="000000"/>
                <w:szCs w:val="22"/>
                <w:lang w:eastAsia="lt-LT"/>
              </w:rPr>
              <w:t>Francisella tularensis</w:t>
            </w:r>
          </w:p>
        </w:tc>
      </w:tr>
      <w:tr w:rsidR="00400C5E" w14:paraId="5B5BA179" w14:textId="77777777">
        <w:tc>
          <w:tcPr>
            <w:tcW w:w="2148" w:type="dxa"/>
          </w:tcPr>
          <w:p w14:paraId="5B5BA177" w14:textId="77777777" w:rsidR="00400C5E" w:rsidRDefault="00A934D0">
            <w:pPr>
              <w:ind w:firstLine="709"/>
              <w:rPr>
                <w:color w:val="000000"/>
                <w:lang w:eastAsia="lt-LT"/>
              </w:rPr>
            </w:pPr>
            <w:r>
              <w:rPr>
                <w:color w:val="000000"/>
                <w:szCs w:val="22"/>
                <w:lang w:eastAsia="lt-LT"/>
              </w:rPr>
              <w:t>20.</w:t>
            </w:r>
          </w:p>
        </w:tc>
        <w:tc>
          <w:tcPr>
            <w:tcW w:w="7155" w:type="dxa"/>
          </w:tcPr>
          <w:p w14:paraId="5B5BA178" w14:textId="77777777" w:rsidR="00400C5E" w:rsidRDefault="00A934D0">
            <w:pPr>
              <w:rPr>
                <w:color w:val="000000"/>
                <w:lang w:eastAsia="lt-LT"/>
              </w:rPr>
            </w:pPr>
            <w:r>
              <w:rPr>
                <w:i/>
                <w:iCs/>
                <w:color w:val="000000"/>
                <w:szCs w:val="22"/>
                <w:lang w:eastAsia="lt-LT"/>
              </w:rPr>
              <w:t>Yersinia pestis</w:t>
            </w:r>
          </w:p>
        </w:tc>
      </w:tr>
      <w:tr w:rsidR="00400C5E" w14:paraId="5B5BA17C" w14:textId="77777777">
        <w:tc>
          <w:tcPr>
            <w:tcW w:w="2148" w:type="dxa"/>
          </w:tcPr>
          <w:p w14:paraId="5B5BA17A" w14:textId="77777777" w:rsidR="00400C5E" w:rsidRDefault="00A934D0">
            <w:pPr>
              <w:ind w:firstLine="709"/>
              <w:rPr>
                <w:color w:val="000000"/>
                <w:lang w:eastAsia="lt-LT"/>
              </w:rPr>
            </w:pPr>
            <w:r>
              <w:rPr>
                <w:color w:val="000000"/>
                <w:szCs w:val="22"/>
                <w:lang w:eastAsia="lt-LT"/>
              </w:rPr>
              <w:t>21.</w:t>
            </w:r>
          </w:p>
        </w:tc>
        <w:tc>
          <w:tcPr>
            <w:tcW w:w="7155" w:type="dxa"/>
          </w:tcPr>
          <w:p w14:paraId="5B5BA17B" w14:textId="77777777" w:rsidR="00400C5E" w:rsidRDefault="00A934D0">
            <w:pPr>
              <w:rPr>
                <w:color w:val="000000"/>
                <w:lang w:eastAsia="lt-LT"/>
              </w:rPr>
            </w:pPr>
            <w:r>
              <w:rPr>
                <w:i/>
                <w:iCs/>
                <w:color w:val="000000"/>
                <w:szCs w:val="22"/>
                <w:lang w:eastAsia="lt-LT"/>
              </w:rPr>
              <w:t>Trichinella spp.</w:t>
            </w:r>
          </w:p>
        </w:tc>
      </w:tr>
      <w:tr w:rsidR="00400C5E" w14:paraId="5B5BA17F" w14:textId="77777777">
        <w:tc>
          <w:tcPr>
            <w:tcW w:w="2148" w:type="dxa"/>
          </w:tcPr>
          <w:p w14:paraId="5B5BA17D" w14:textId="77777777" w:rsidR="00400C5E" w:rsidRDefault="00A934D0">
            <w:pPr>
              <w:ind w:firstLine="709"/>
              <w:rPr>
                <w:color w:val="000000"/>
                <w:lang w:eastAsia="lt-LT"/>
              </w:rPr>
            </w:pPr>
            <w:r>
              <w:rPr>
                <w:color w:val="000000"/>
                <w:szCs w:val="22"/>
                <w:lang w:eastAsia="lt-LT"/>
              </w:rPr>
              <w:t>22.</w:t>
            </w:r>
          </w:p>
        </w:tc>
        <w:tc>
          <w:tcPr>
            <w:tcW w:w="7155" w:type="dxa"/>
          </w:tcPr>
          <w:p w14:paraId="5B5BA17E" w14:textId="77777777" w:rsidR="00400C5E" w:rsidRDefault="00A934D0">
            <w:pPr>
              <w:rPr>
                <w:color w:val="000000"/>
                <w:lang w:eastAsia="lt-LT"/>
              </w:rPr>
            </w:pPr>
            <w:r>
              <w:rPr>
                <w:i/>
                <w:iCs/>
                <w:color w:val="000000"/>
                <w:szCs w:val="22"/>
                <w:lang w:eastAsia="lt-LT"/>
              </w:rPr>
              <w:t>Ameba histolytica</w:t>
            </w:r>
          </w:p>
        </w:tc>
      </w:tr>
      <w:tr w:rsidR="00400C5E" w14:paraId="5B5BA182" w14:textId="77777777">
        <w:tc>
          <w:tcPr>
            <w:tcW w:w="2148" w:type="dxa"/>
          </w:tcPr>
          <w:p w14:paraId="5B5BA180" w14:textId="77777777" w:rsidR="00400C5E" w:rsidRDefault="00A934D0">
            <w:pPr>
              <w:ind w:firstLine="709"/>
              <w:rPr>
                <w:color w:val="000000"/>
                <w:lang w:eastAsia="lt-LT"/>
              </w:rPr>
            </w:pPr>
            <w:r>
              <w:rPr>
                <w:color w:val="000000"/>
                <w:szCs w:val="22"/>
                <w:lang w:eastAsia="lt-LT"/>
              </w:rPr>
              <w:t>23.</w:t>
            </w:r>
          </w:p>
        </w:tc>
        <w:tc>
          <w:tcPr>
            <w:tcW w:w="7155" w:type="dxa"/>
          </w:tcPr>
          <w:p w14:paraId="5B5BA181" w14:textId="77777777" w:rsidR="00400C5E" w:rsidRDefault="00A934D0">
            <w:pPr>
              <w:rPr>
                <w:color w:val="000000"/>
                <w:lang w:eastAsia="lt-LT"/>
              </w:rPr>
            </w:pPr>
            <w:r>
              <w:rPr>
                <w:i/>
                <w:iCs/>
                <w:color w:val="000000"/>
                <w:szCs w:val="22"/>
                <w:lang w:eastAsia="lt-LT"/>
              </w:rPr>
              <w:t>Cryptosporidium spp.</w:t>
            </w:r>
          </w:p>
        </w:tc>
      </w:tr>
      <w:tr w:rsidR="00400C5E" w14:paraId="5B5BA185" w14:textId="77777777">
        <w:tc>
          <w:tcPr>
            <w:tcW w:w="2148" w:type="dxa"/>
          </w:tcPr>
          <w:p w14:paraId="5B5BA183" w14:textId="77777777" w:rsidR="00400C5E" w:rsidRDefault="00A934D0">
            <w:pPr>
              <w:ind w:firstLine="709"/>
              <w:rPr>
                <w:color w:val="000000"/>
                <w:lang w:eastAsia="lt-LT"/>
              </w:rPr>
            </w:pPr>
            <w:r>
              <w:rPr>
                <w:color w:val="000000"/>
                <w:szCs w:val="22"/>
                <w:lang w:eastAsia="lt-LT"/>
              </w:rPr>
              <w:t>24.</w:t>
            </w:r>
          </w:p>
        </w:tc>
        <w:tc>
          <w:tcPr>
            <w:tcW w:w="7155" w:type="dxa"/>
          </w:tcPr>
          <w:p w14:paraId="5B5BA184" w14:textId="77777777" w:rsidR="00400C5E" w:rsidRDefault="00A934D0">
            <w:pPr>
              <w:rPr>
                <w:color w:val="000000"/>
                <w:lang w:eastAsia="lt-LT"/>
              </w:rPr>
            </w:pPr>
            <w:r>
              <w:rPr>
                <w:i/>
                <w:iCs/>
                <w:color w:val="000000"/>
                <w:szCs w:val="22"/>
                <w:lang w:eastAsia="lt-LT"/>
              </w:rPr>
              <w:t>Lamblia intestinalis</w:t>
            </w:r>
          </w:p>
        </w:tc>
      </w:tr>
      <w:tr w:rsidR="00400C5E" w14:paraId="5B5BA188" w14:textId="77777777">
        <w:tc>
          <w:tcPr>
            <w:tcW w:w="2148" w:type="dxa"/>
          </w:tcPr>
          <w:p w14:paraId="5B5BA186" w14:textId="77777777" w:rsidR="00400C5E" w:rsidRDefault="00A934D0">
            <w:pPr>
              <w:ind w:firstLine="709"/>
              <w:rPr>
                <w:color w:val="000000"/>
                <w:lang w:eastAsia="lt-LT"/>
              </w:rPr>
            </w:pPr>
            <w:r>
              <w:rPr>
                <w:color w:val="000000"/>
                <w:szCs w:val="22"/>
                <w:lang w:eastAsia="lt-LT"/>
              </w:rPr>
              <w:t>25.</w:t>
            </w:r>
          </w:p>
        </w:tc>
        <w:tc>
          <w:tcPr>
            <w:tcW w:w="7155" w:type="dxa"/>
          </w:tcPr>
          <w:p w14:paraId="5B5BA187" w14:textId="77777777" w:rsidR="00400C5E" w:rsidRDefault="00A934D0">
            <w:pPr>
              <w:rPr>
                <w:color w:val="000000"/>
                <w:lang w:eastAsia="lt-LT"/>
              </w:rPr>
            </w:pPr>
            <w:r>
              <w:rPr>
                <w:i/>
                <w:iCs/>
                <w:color w:val="000000"/>
                <w:szCs w:val="22"/>
                <w:lang w:eastAsia="lt-LT"/>
              </w:rPr>
              <w:t>Plasmodium spp.</w:t>
            </w:r>
          </w:p>
        </w:tc>
      </w:tr>
      <w:tr w:rsidR="00400C5E" w14:paraId="5B5BA18B" w14:textId="77777777">
        <w:tc>
          <w:tcPr>
            <w:tcW w:w="2148" w:type="dxa"/>
          </w:tcPr>
          <w:p w14:paraId="5B5BA189" w14:textId="77777777" w:rsidR="00400C5E" w:rsidRDefault="00A934D0">
            <w:pPr>
              <w:ind w:firstLine="709"/>
              <w:rPr>
                <w:color w:val="000000"/>
                <w:lang w:eastAsia="lt-LT"/>
              </w:rPr>
            </w:pPr>
            <w:r>
              <w:rPr>
                <w:color w:val="000000"/>
                <w:szCs w:val="22"/>
                <w:lang w:eastAsia="lt-LT"/>
              </w:rPr>
              <w:t>26.</w:t>
            </w:r>
          </w:p>
        </w:tc>
        <w:tc>
          <w:tcPr>
            <w:tcW w:w="7155" w:type="dxa"/>
          </w:tcPr>
          <w:p w14:paraId="5B5BA18A" w14:textId="77777777" w:rsidR="00400C5E" w:rsidRDefault="00A934D0">
            <w:pPr>
              <w:rPr>
                <w:color w:val="000000"/>
                <w:lang w:eastAsia="lt-LT"/>
              </w:rPr>
            </w:pPr>
            <w:r>
              <w:rPr>
                <w:color w:val="000000"/>
                <w:szCs w:val="22"/>
                <w:lang w:eastAsia="lt-LT"/>
              </w:rPr>
              <w:t>Gripo ir paragripo virusas</w:t>
            </w:r>
          </w:p>
        </w:tc>
      </w:tr>
      <w:tr w:rsidR="00400C5E" w14:paraId="5B5BA18E" w14:textId="77777777">
        <w:tc>
          <w:tcPr>
            <w:tcW w:w="2148" w:type="dxa"/>
          </w:tcPr>
          <w:p w14:paraId="5B5BA18C" w14:textId="77777777" w:rsidR="00400C5E" w:rsidRDefault="00A934D0">
            <w:pPr>
              <w:ind w:firstLine="709"/>
              <w:rPr>
                <w:color w:val="000000"/>
                <w:lang w:eastAsia="lt-LT"/>
              </w:rPr>
            </w:pPr>
            <w:r>
              <w:rPr>
                <w:color w:val="000000"/>
                <w:szCs w:val="22"/>
                <w:lang w:eastAsia="lt-LT"/>
              </w:rPr>
              <w:t>27</w:t>
            </w:r>
          </w:p>
        </w:tc>
        <w:tc>
          <w:tcPr>
            <w:tcW w:w="7155" w:type="dxa"/>
          </w:tcPr>
          <w:p w14:paraId="5B5BA18D" w14:textId="77777777" w:rsidR="00400C5E" w:rsidRDefault="00A934D0">
            <w:pPr>
              <w:rPr>
                <w:color w:val="000000"/>
                <w:lang w:eastAsia="lt-LT"/>
              </w:rPr>
            </w:pPr>
            <w:r>
              <w:rPr>
                <w:color w:val="000000"/>
                <w:szCs w:val="22"/>
                <w:lang w:eastAsia="lt-LT"/>
              </w:rPr>
              <w:t>Poliomielito virusas</w:t>
            </w:r>
          </w:p>
        </w:tc>
      </w:tr>
      <w:tr w:rsidR="00400C5E" w14:paraId="5B5BA191" w14:textId="77777777">
        <w:tc>
          <w:tcPr>
            <w:tcW w:w="2148" w:type="dxa"/>
          </w:tcPr>
          <w:p w14:paraId="5B5BA18F" w14:textId="77777777" w:rsidR="00400C5E" w:rsidRDefault="00A934D0">
            <w:pPr>
              <w:ind w:firstLine="709"/>
              <w:rPr>
                <w:color w:val="000000"/>
                <w:lang w:eastAsia="lt-LT"/>
              </w:rPr>
            </w:pPr>
            <w:r>
              <w:rPr>
                <w:color w:val="000000"/>
                <w:szCs w:val="22"/>
                <w:lang w:eastAsia="lt-LT"/>
              </w:rPr>
              <w:t>28.</w:t>
            </w:r>
          </w:p>
        </w:tc>
        <w:tc>
          <w:tcPr>
            <w:tcW w:w="7155" w:type="dxa"/>
          </w:tcPr>
          <w:p w14:paraId="5B5BA190" w14:textId="77777777" w:rsidR="00400C5E" w:rsidRDefault="00A934D0">
            <w:pPr>
              <w:rPr>
                <w:color w:val="000000"/>
                <w:lang w:eastAsia="lt-LT"/>
              </w:rPr>
            </w:pPr>
            <w:r>
              <w:rPr>
                <w:color w:val="000000"/>
                <w:szCs w:val="22"/>
                <w:lang w:eastAsia="lt-LT"/>
              </w:rPr>
              <w:t>Enterovirusas</w:t>
            </w:r>
          </w:p>
        </w:tc>
      </w:tr>
      <w:tr w:rsidR="00400C5E" w14:paraId="5B5BA194" w14:textId="77777777">
        <w:tc>
          <w:tcPr>
            <w:tcW w:w="2148" w:type="dxa"/>
          </w:tcPr>
          <w:p w14:paraId="5B5BA192" w14:textId="77777777" w:rsidR="00400C5E" w:rsidRDefault="00A934D0">
            <w:pPr>
              <w:ind w:firstLine="709"/>
              <w:rPr>
                <w:color w:val="000000"/>
                <w:lang w:eastAsia="lt-LT"/>
              </w:rPr>
            </w:pPr>
            <w:r>
              <w:rPr>
                <w:color w:val="000000"/>
                <w:szCs w:val="22"/>
                <w:lang w:eastAsia="lt-LT"/>
              </w:rPr>
              <w:t>29.</w:t>
            </w:r>
          </w:p>
        </w:tc>
        <w:tc>
          <w:tcPr>
            <w:tcW w:w="7155" w:type="dxa"/>
          </w:tcPr>
          <w:p w14:paraId="5B5BA193" w14:textId="77777777" w:rsidR="00400C5E" w:rsidRDefault="00A934D0">
            <w:pPr>
              <w:rPr>
                <w:color w:val="000000"/>
                <w:lang w:eastAsia="lt-LT"/>
              </w:rPr>
            </w:pPr>
            <w:r>
              <w:rPr>
                <w:i/>
                <w:iCs/>
                <w:color w:val="000000"/>
                <w:szCs w:val="22"/>
                <w:lang w:eastAsia="lt-LT"/>
              </w:rPr>
              <w:t>Rabdovirus rabiei</w:t>
            </w:r>
          </w:p>
        </w:tc>
      </w:tr>
      <w:tr w:rsidR="00400C5E" w14:paraId="5B5BA197" w14:textId="77777777">
        <w:tc>
          <w:tcPr>
            <w:tcW w:w="2148" w:type="dxa"/>
          </w:tcPr>
          <w:p w14:paraId="5B5BA195" w14:textId="77777777" w:rsidR="00400C5E" w:rsidRDefault="00A934D0">
            <w:pPr>
              <w:ind w:firstLine="709"/>
              <w:rPr>
                <w:color w:val="000000"/>
                <w:lang w:eastAsia="lt-LT"/>
              </w:rPr>
            </w:pPr>
            <w:r>
              <w:rPr>
                <w:color w:val="000000"/>
                <w:szCs w:val="22"/>
                <w:lang w:eastAsia="lt-LT"/>
              </w:rPr>
              <w:t>30.</w:t>
            </w:r>
          </w:p>
        </w:tc>
        <w:tc>
          <w:tcPr>
            <w:tcW w:w="7155" w:type="dxa"/>
          </w:tcPr>
          <w:p w14:paraId="5B5BA196" w14:textId="77777777" w:rsidR="00400C5E" w:rsidRDefault="00A934D0">
            <w:pPr>
              <w:rPr>
                <w:color w:val="000000"/>
                <w:lang w:eastAsia="lt-LT"/>
              </w:rPr>
            </w:pPr>
            <w:r>
              <w:rPr>
                <w:i/>
                <w:iCs/>
                <w:color w:val="000000"/>
                <w:szCs w:val="22"/>
                <w:lang w:eastAsia="lt-LT"/>
              </w:rPr>
              <w:t>Coxiella burnetii</w:t>
            </w:r>
          </w:p>
        </w:tc>
      </w:tr>
      <w:tr w:rsidR="00400C5E" w14:paraId="5B5BA19A" w14:textId="77777777">
        <w:tc>
          <w:tcPr>
            <w:tcW w:w="2148" w:type="dxa"/>
          </w:tcPr>
          <w:p w14:paraId="5B5BA198" w14:textId="77777777" w:rsidR="00400C5E" w:rsidRDefault="00A934D0">
            <w:pPr>
              <w:ind w:firstLine="709"/>
              <w:rPr>
                <w:color w:val="000000"/>
                <w:lang w:eastAsia="lt-LT"/>
              </w:rPr>
            </w:pPr>
            <w:r>
              <w:rPr>
                <w:color w:val="000000"/>
                <w:szCs w:val="22"/>
                <w:lang w:eastAsia="lt-LT"/>
              </w:rPr>
              <w:t>31.</w:t>
            </w:r>
          </w:p>
        </w:tc>
        <w:tc>
          <w:tcPr>
            <w:tcW w:w="7155" w:type="dxa"/>
          </w:tcPr>
          <w:p w14:paraId="5B5BA199" w14:textId="77777777" w:rsidR="00400C5E" w:rsidRDefault="00A934D0">
            <w:pPr>
              <w:rPr>
                <w:color w:val="000000"/>
                <w:lang w:eastAsia="lt-LT"/>
              </w:rPr>
            </w:pPr>
            <w:r>
              <w:rPr>
                <w:color w:val="000000"/>
                <w:szCs w:val="22"/>
                <w:lang w:eastAsia="lt-LT"/>
              </w:rPr>
              <w:t>Beždžionių raupų virusas</w:t>
            </w:r>
          </w:p>
        </w:tc>
      </w:tr>
      <w:tr w:rsidR="00400C5E" w14:paraId="5B5BA19D" w14:textId="77777777">
        <w:tc>
          <w:tcPr>
            <w:tcW w:w="2148" w:type="dxa"/>
          </w:tcPr>
          <w:p w14:paraId="5B5BA19B" w14:textId="77777777" w:rsidR="00400C5E" w:rsidRDefault="00A934D0">
            <w:pPr>
              <w:ind w:firstLine="709"/>
              <w:rPr>
                <w:color w:val="000000"/>
                <w:lang w:eastAsia="lt-LT"/>
              </w:rPr>
            </w:pPr>
            <w:r>
              <w:rPr>
                <w:color w:val="000000"/>
                <w:szCs w:val="22"/>
                <w:lang w:eastAsia="lt-LT"/>
              </w:rPr>
              <w:t>32.</w:t>
            </w:r>
          </w:p>
        </w:tc>
        <w:tc>
          <w:tcPr>
            <w:tcW w:w="7155" w:type="dxa"/>
          </w:tcPr>
          <w:p w14:paraId="5B5BA19C" w14:textId="77777777" w:rsidR="00400C5E" w:rsidRDefault="00A934D0">
            <w:pPr>
              <w:rPr>
                <w:color w:val="000000"/>
                <w:lang w:eastAsia="lt-LT"/>
              </w:rPr>
            </w:pPr>
            <w:r>
              <w:rPr>
                <w:color w:val="000000"/>
                <w:szCs w:val="22"/>
                <w:lang w:eastAsia="lt-LT"/>
              </w:rPr>
              <w:t>Virusinės hemoraginės karštinės sukėlėjai</w:t>
            </w:r>
          </w:p>
        </w:tc>
      </w:tr>
      <w:tr w:rsidR="00400C5E" w14:paraId="5B5BA1A0" w14:textId="77777777">
        <w:tc>
          <w:tcPr>
            <w:tcW w:w="2148" w:type="dxa"/>
          </w:tcPr>
          <w:p w14:paraId="5B5BA19E" w14:textId="77777777" w:rsidR="00400C5E" w:rsidRDefault="00A934D0">
            <w:pPr>
              <w:ind w:firstLine="709"/>
              <w:rPr>
                <w:color w:val="000000"/>
                <w:lang w:eastAsia="lt-LT"/>
              </w:rPr>
            </w:pPr>
            <w:r>
              <w:rPr>
                <w:color w:val="000000"/>
                <w:szCs w:val="22"/>
                <w:lang w:eastAsia="lt-LT"/>
              </w:rPr>
              <w:t>33.</w:t>
            </w:r>
          </w:p>
        </w:tc>
        <w:tc>
          <w:tcPr>
            <w:tcW w:w="7155" w:type="dxa"/>
          </w:tcPr>
          <w:p w14:paraId="5B5BA19F" w14:textId="77777777" w:rsidR="00400C5E" w:rsidRDefault="00A934D0">
            <w:pPr>
              <w:rPr>
                <w:color w:val="000000"/>
                <w:lang w:eastAsia="lt-LT"/>
              </w:rPr>
            </w:pPr>
            <w:r>
              <w:rPr>
                <w:i/>
                <w:iCs/>
                <w:color w:val="000000"/>
                <w:szCs w:val="22"/>
                <w:lang w:eastAsia="lt-LT"/>
              </w:rPr>
              <w:t>Legionella spp.</w:t>
            </w:r>
          </w:p>
        </w:tc>
      </w:tr>
      <w:tr w:rsidR="00400C5E" w14:paraId="5B5BA1A3" w14:textId="77777777">
        <w:tc>
          <w:tcPr>
            <w:tcW w:w="2148" w:type="dxa"/>
          </w:tcPr>
          <w:p w14:paraId="5B5BA1A1" w14:textId="77777777" w:rsidR="00400C5E" w:rsidRDefault="00A934D0">
            <w:pPr>
              <w:ind w:firstLine="709"/>
              <w:rPr>
                <w:color w:val="000000"/>
                <w:lang w:eastAsia="lt-LT"/>
              </w:rPr>
            </w:pPr>
            <w:r>
              <w:rPr>
                <w:color w:val="000000"/>
                <w:szCs w:val="22"/>
                <w:lang w:eastAsia="lt-LT"/>
              </w:rPr>
              <w:t>34.</w:t>
            </w:r>
          </w:p>
        </w:tc>
        <w:tc>
          <w:tcPr>
            <w:tcW w:w="7155" w:type="dxa"/>
          </w:tcPr>
          <w:p w14:paraId="5B5BA1A2" w14:textId="77777777" w:rsidR="00400C5E" w:rsidRDefault="00A934D0">
            <w:pPr>
              <w:rPr>
                <w:color w:val="000000"/>
                <w:lang w:eastAsia="lt-LT"/>
              </w:rPr>
            </w:pPr>
            <w:r>
              <w:rPr>
                <w:i/>
                <w:iCs/>
                <w:color w:val="000000"/>
                <w:szCs w:val="22"/>
                <w:lang w:eastAsia="lt-LT"/>
              </w:rPr>
              <w:t>Brucella spp.</w:t>
            </w:r>
          </w:p>
        </w:tc>
      </w:tr>
      <w:tr w:rsidR="00400C5E" w14:paraId="5B5BA1A6" w14:textId="77777777">
        <w:tc>
          <w:tcPr>
            <w:tcW w:w="2148" w:type="dxa"/>
          </w:tcPr>
          <w:p w14:paraId="5B5BA1A4" w14:textId="77777777" w:rsidR="00400C5E" w:rsidRDefault="00A934D0">
            <w:pPr>
              <w:ind w:firstLine="709"/>
              <w:rPr>
                <w:color w:val="000000"/>
                <w:lang w:eastAsia="lt-LT"/>
              </w:rPr>
            </w:pPr>
            <w:r>
              <w:rPr>
                <w:color w:val="000000"/>
                <w:szCs w:val="22"/>
                <w:lang w:eastAsia="lt-LT"/>
              </w:rPr>
              <w:t>35.</w:t>
            </w:r>
          </w:p>
        </w:tc>
        <w:tc>
          <w:tcPr>
            <w:tcW w:w="7155" w:type="dxa"/>
          </w:tcPr>
          <w:p w14:paraId="5B5BA1A5" w14:textId="77777777" w:rsidR="00400C5E" w:rsidRDefault="00A934D0">
            <w:pPr>
              <w:rPr>
                <w:color w:val="000000"/>
                <w:lang w:eastAsia="lt-LT"/>
              </w:rPr>
            </w:pPr>
            <w:r>
              <w:rPr>
                <w:color w:val="000000"/>
                <w:szCs w:val="22"/>
                <w:lang w:eastAsia="lt-LT"/>
              </w:rPr>
              <w:t>Raupų virusas</w:t>
            </w:r>
          </w:p>
        </w:tc>
      </w:tr>
      <w:tr w:rsidR="00400C5E" w14:paraId="5B5BA1A9" w14:textId="77777777">
        <w:tc>
          <w:tcPr>
            <w:tcW w:w="2148" w:type="dxa"/>
          </w:tcPr>
          <w:p w14:paraId="5B5BA1A7" w14:textId="77777777" w:rsidR="00400C5E" w:rsidRDefault="00A934D0">
            <w:pPr>
              <w:ind w:firstLine="709"/>
              <w:rPr>
                <w:color w:val="000000"/>
                <w:lang w:eastAsia="lt-LT"/>
              </w:rPr>
            </w:pPr>
            <w:r>
              <w:rPr>
                <w:color w:val="000000"/>
                <w:szCs w:val="22"/>
                <w:lang w:eastAsia="lt-LT"/>
              </w:rPr>
              <w:t>36.</w:t>
            </w:r>
          </w:p>
        </w:tc>
        <w:tc>
          <w:tcPr>
            <w:tcW w:w="7155" w:type="dxa"/>
          </w:tcPr>
          <w:p w14:paraId="5B5BA1A8" w14:textId="77777777" w:rsidR="00400C5E" w:rsidRDefault="00A934D0">
            <w:pPr>
              <w:rPr>
                <w:color w:val="000000"/>
                <w:lang w:eastAsia="lt-LT"/>
              </w:rPr>
            </w:pPr>
            <w:r>
              <w:rPr>
                <w:i/>
                <w:iCs/>
                <w:color w:val="000000"/>
                <w:szCs w:val="22"/>
                <w:lang w:eastAsia="lt-LT"/>
              </w:rPr>
              <w:t>Leptospira spp. *</w:t>
            </w:r>
          </w:p>
        </w:tc>
      </w:tr>
      <w:tr w:rsidR="00400C5E" w14:paraId="5B5BA1AC" w14:textId="77777777">
        <w:tc>
          <w:tcPr>
            <w:tcW w:w="2148" w:type="dxa"/>
          </w:tcPr>
          <w:p w14:paraId="5B5BA1AA" w14:textId="77777777" w:rsidR="00400C5E" w:rsidRDefault="00A934D0">
            <w:pPr>
              <w:ind w:firstLine="709"/>
              <w:rPr>
                <w:color w:val="000000"/>
                <w:lang w:eastAsia="lt-LT"/>
              </w:rPr>
            </w:pPr>
            <w:r>
              <w:rPr>
                <w:color w:val="000000"/>
                <w:szCs w:val="22"/>
                <w:lang w:eastAsia="lt-LT"/>
              </w:rPr>
              <w:t>37.</w:t>
            </w:r>
          </w:p>
        </w:tc>
        <w:tc>
          <w:tcPr>
            <w:tcW w:w="7155" w:type="dxa"/>
          </w:tcPr>
          <w:p w14:paraId="5B5BA1AB" w14:textId="77777777" w:rsidR="00400C5E" w:rsidRDefault="00A934D0">
            <w:pPr>
              <w:rPr>
                <w:color w:val="000000"/>
                <w:lang w:eastAsia="lt-LT"/>
              </w:rPr>
            </w:pPr>
            <w:r>
              <w:rPr>
                <w:i/>
                <w:iCs/>
                <w:color w:val="000000"/>
                <w:szCs w:val="22"/>
                <w:lang w:eastAsia="lt-LT"/>
              </w:rPr>
              <w:t>Clostridium botulinum *</w:t>
            </w:r>
          </w:p>
        </w:tc>
      </w:tr>
      <w:tr w:rsidR="00400C5E" w14:paraId="5B5BA1AF" w14:textId="77777777">
        <w:tc>
          <w:tcPr>
            <w:tcW w:w="2148" w:type="dxa"/>
          </w:tcPr>
          <w:p w14:paraId="5B5BA1AD" w14:textId="77777777" w:rsidR="00400C5E" w:rsidRDefault="00A934D0">
            <w:pPr>
              <w:ind w:firstLine="709"/>
              <w:rPr>
                <w:color w:val="000000"/>
                <w:lang w:eastAsia="lt-LT"/>
              </w:rPr>
            </w:pPr>
            <w:r>
              <w:rPr>
                <w:color w:val="000000"/>
                <w:szCs w:val="22"/>
                <w:lang w:eastAsia="lt-LT"/>
              </w:rPr>
              <w:t>38.</w:t>
            </w:r>
          </w:p>
        </w:tc>
        <w:tc>
          <w:tcPr>
            <w:tcW w:w="7155" w:type="dxa"/>
          </w:tcPr>
          <w:p w14:paraId="5B5BA1AE" w14:textId="77777777" w:rsidR="00400C5E" w:rsidRDefault="00A934D0">
            <w:pPr>
              <w:rPr>
                <w:color w:val="000000"/>
                <w:lang w:eastAsia="lt-LT"/>
              </w:rPr>
            </w:pPr>
            <w:r>
              <w:rPr>
                <w:i/>
                <w:iCs/>
                <w:color w:val="000000"/>
                <w:szCs w:val="22"/>
                <w:lang w:eastAsia="lt-LT"/>
              </w:rPr>
              <w:t>Clostridium tetanus *</w:t>
            </w:r>
          </w:p>
        </w:tc>
      </w:tr>
      <w:tr w:rsidR="00400C5E" w14:paraId="5B5BA1B2" w14:textId="77777777">
        <w:tc>
          <w:tcPr>
            <w:tcW w:w="2148" w:type="dxa"/>
          </w:tcPr>
          <w:p w14:paraId="5B5BA1B0" w14:textId="77777777" w:rsidR="00400C5E" w:rsidRDefault="00A934D0">
            <w:pPr>
              <w:ind w:firstLine="709"/>
              <w:rPr>
                <w:color w:val="000000"/>
                <w:lang w:eastAsia="lt-LT"/>
              </w:rPr>
            </w:pPr>
            <w:r>
              <w:rPr>
                <w:color w:val="000000"/>
                <w:szCs w:val="22"/>
                <w:lang w:eastAsia="lt-LT"/>
              </w:rPr>
              <w:t>39.</w:t>
            </w:r>
          </w:p>
        </w:tc>
        <w:tc>
          <w:tcPr>
            <w:tcW w:w="7155" w:type="dxa"/>
          </w:tcPr>
          <w:p w14:paraId="5B5BA1B1" w14:textId="77777777" w:rsidR="00400C5E" w:rsidRDefault="00A934D0">
            <w:pPr>
              <w:rPr>
                <w:color w:val="000000"/>
                <w:lang w:eastAsia="lt-LT"/>
              </w:rPr>
            </w:pPr>
            <w:r>
              <w:rPr>
                <w:color w:val="000000"/>
                <w:szCs w:val="22"/>
                <w:lang w:eastAsia="lt-LT"/>
              </w:rPr>
              <w:t>Toksoplazma spp. *</w:t>
            </w:r>
          </w:p>
        </w:tc>
      </w:tr>
      <w:tr w:rsidR="00400C5E" w14:paraId="5B5BA1B5" w14:textId="77777777">
        <w:tc>
          <w:tcPr>
            <w:tcW w:w="2148" w:type="dxa"/>
          </w:tcPr>
          <w:p w14:paraId="5B5BA1B3" w14:textId="77777777" w:rsidR="00400C5E" w:rsidRDefault="00A934D0">
            <w:pPr>
              <w:ind w:firstLine="709"/>
              <w:rPr>
                <w:color w:val="000000"/>
                <w:lang w:eastAsia="lt-LT"/>
              </w:rPr>
            </w:pPr>
            <w:r>
              <w:rPr>
                <w:color w:val="000000"/>
                <w:szCs w:val="22"/>
                <w:lang w:eastAsia="lt-LT"/>
              </w:rPr>
              <w:t>40.</w:t>
            </w:r>
          </w:p>
        </w:tc>
        <w:tc>
          <w:tcPr>
            <w:tcW w:w="7155" w:type="dxa"/>
          </w:tcPr>
          <w:p w14:paraId="5B5BA1B4" w14:textId="77777777" w:rsidR="00400C5E" w:rsidRDefault="00A934D0">
            <w:pPr>
              <w:rPr>
                <w:color w:val="000000"/>
                <w:lang w:eastAsia="lt-LT"/>
              </w:rPr>
            </w:pPr>
            <w:r>
              <w:rPr>
                <w:color w:val="000000"/>
                <w:szCs w:val="22"/>
                <w:lang w:eastAsia="lt-LT"/>
              </w:rPr>
              <w:t>Tymų virusas *</w:t>
            </w:r>
          </w:p>
        </w:tc>
      </w:tr>
      <w:tr w:rsidR="00400C5E" w14:paraId="5B5BA1B8" w14:textId="77777777">
        <w:tc>
          <w:tcPr>
            <w:tcW w:w="2148" w:type="dxa"/>
          </w:tcPr>
          <w:p w14:paraId="5B5BA1B6" w14:textId="77777777" w:rsidR="00400C5E" w:rsidRDefault="00A934D0">
            <w:pPr>
              <w:ind w:firstLine="709"/>
              <w:rPr>
                <w:color w:val="000000"/>
                <w:lang w:eastAsia="lt-LT"/>
              </w:rPr>
            </w:pPr>
            <w:r>
              <w:rPr>
                <w:color w:val="000000"/>
                <w:szCs w:val="22"/>
                <w:lang w:eastAsia="lt-LT"/>
              </w:rPr>
              <w:t>41.</w:t>
            </w:r>
          </w:p>
        </w:tc>
        <w:tc>
          <w:tcPr>
            <w:tcW w:w="7155" w:type="dxa"/>
          </w:tcPr>
          <w:p w14:paraId="5B5BA1B7" w14:textId="77777777" w:rsidR="00400C5E" w:rsidRDefault="00A934D0">
            <w:pPr>
              <w:rPr>
                <w:color w:val="000000"/>
                <w:lang w:eastAsia="lt-LT"/>
              </w:rPr>
            </w:pPr>
            <w:r>
              <w:rPr>
                <w:color w:val="000000"/>
                <w:szCs w:val="22"/>
                <w:lang w:eastAsia="lt-LT"/>
              </w:rPr>
              <w:t>Epideminio parotito virusas *</w:t>
            </w:r>
          </w:p>
        </w:tc>
      </w:tr>
      <w:tr w:rsidR="00400C5E" w14:paraId="5B5BA1BB" w14:textId="77777777">
        <w:tc>
          <w:tcPr>
            <w:tcW w:w="2148" w:type="dxa"/>
          </w:tcPr>
          <w:p w14:paraId="5B5BA1B9" w14:textId="77777777" w:rsidR="00400C5E" w:rsidRDefault="00A934D0">
            <w:pPr>
              <w:ind w:firstLine="709"/>
              <w:rPr>
                <w:color w:val="000000"/>
                <w:lang w:eastAsia="lt-LT"/>
              </w:rPr>
            </w:pPr>
            <w:r>
              <w:rPr>
                <w:color w:val="000000"/>
                <w:szCs w:val="22"/>
                <w:lang w:eastAsia="lt-LT"/>
              </w:rPr>
              <w:t>42.</w:t>
            </w:r>
          </w:p>
        </w:tc>
        <w:tc>
          <w:tcPr>
            <w:tcW w:w="7155" w:type="dxa"/>
          </w:tcPr>
          <w:p w14:paraId="5B5BA1BA" w14:textId="77777777" w:rsidR="00400C5E" w:rsidRDefault="00A934D0">
            <w:pPr>
              <w:rPr>
                <w:color w:val="000000"/>
                <w:lang w:eastAsia="lt-LT"/>
              </w:rPr>
            </w:pPr>
            <w:r>
              <w:rPr>
                <w:color w:val="000000"/>
                <w:szCs w:val="22"/>
                <w:lang w:eastAsia="lt-LT"/>
              </w:rPr>
              <w:t>Raudonukės virusas *</w:t>
            </w:r>
          </w:p>
        </w:tc>
      </w:tr>
      <w:tr w:rsidR="00400C5E" w14:paraId="5B5BA1BE" w14:textId="77777777">
        <w:tc>
          <w:tcPr>
            <w:tcW w:w="2148" w:type="dxa"/>
          </w:tcPr>
          <w:p w14:paraId="5B5BA1BC" w14:textId="77777777" w:rsidR="00400C5E" w:rsidRDefault="00A934D0">
            <w:pPr>
              <w:ind w:firstLine="709"/>
              <w:rPr>
                <w:color w:val="000000"/>
                <w:lang w:eastAsia="lt-LT"/>
              </w:rPr>
            </w:pPr>
            <w:r>
              <w:rPr>
                <w:color w:val="000000"/>
                <w:szCs w:val="22"/>
                <w:lang w:eastAsia="lt-LT"/>
              </w:rPr>
              <w:t>43.</w:t>
            </w:r>
          </w:p>
        </w:tc>
        <w:tc>
          <w:tcPr>
            <w:tcW w:w="7155" w:type="dxa"/>
          </w:tcPr>
          <w:p w14:paraId="5B5BA1BD" w14:textId="77777777" w:rsidR="00400C5E" w:rsidRDefault="00A934D0">
            <w:pPr>
              <w:rPr>
                <w:color w:val="000000"/>
                <w:lang w:eastAsia="lt-LT"/>
              </w:rPr>
            </w:pPr>
            <w:r>
              <w:rPr>
                <w:color w:val="000000"/>
                <w:szCs w:val="22"/>
                <w:lang w:eastAsia="lt-LT"/>
              </w:rPr>
              <w:t>Erkinio encefalito virusas *</w:t>
            </w:r>
          </w:p>
        </w:tc>
      </w:tr>
      <w:tr w:rsidR="00400C5E" w14:paraId="5B5BA1C1" w14:textId="77777777">
        <w:tc>
          <w:tcPr>
            <w:tcW w:w="2148" w:type="dxa"/>
            <w:tcBorders>
              <w:bottom w:val="single" w:sz="4" w:space="0" w:color="auto"/>
            </w:tcBorders>
          </w:tcPr>
          <w:p w14:paraId="5B5BA1BF" w14:textId="77777777" w:rsidR="00400C5E" w:rsidRDefault="00A934D0">
            <w:pPr>
              <w:ind w:firstLine="709"/>
              <w:rPr>
                <w:color w:val="000000"/>
                <w:lang w:eastAsia="lt-LT"/>
              </w:rPr>
            </w:pPr>
            <w:r>
              <w:rPr>
                <w:color w:val="000000"/>
                <w:szCs w:val="22"/>
                <w:lang w:eastAsia="lt-LT"/>
              </w:rPr>
              <w:lastRenderedPageBreak/>
              <w:t>44.</w:t>
            </w:r>
          </w:p>
        </w:tc>
        <w:tc>
          <w:tcPr>
            <w:tcW w:w="7155" w:type="dxa"/>
            <w:tcBorders>
              <w:bottom w:val="single" w:sz="4" w:space="0" w:color="auto"/>
            </w:tcBorders>
          </w:tcPr>
          <w:p w14:paraId="5B5BA1C0" w14:textId="77777777" w:rsidR="00400C5E" w:rsidRDefault="00A934D0">
            <w:pPr>
              <w:rPr>
                <w:color w:val="000000"/>
                <w:lang w:eastAsia="lt-LT"/>
              </w:rPr>
            </w:pPr>
            <w:r>
              <w:rPr>
                <w:i/>
                <w:iCs/>
                <w:color w:val="000000"/>
                <w:szCs w:val="22"/>
                <w:lang w:eastAsia="lt-LT"/>
              </w:rPr>
              <w:t xml:space="preserve">Borrelia </w:t>
            </w:r>
            <w:r>
              <w:rPr>
                <w:i/>
                <w:iCs/>
                <w:color w:val="000000"/>
                <w:szCs w:val="22"/>
                <w:lang w:eastAsia="lt-LT"/>
              </w:rPr>
              <w:t>burgdorferi s. l. *</w:t>
            </w:r>
          </w:p>
        </w:tc>
      </w:tr>
    </w:tbl>
    <w:p w14:paraId="5B5BA1C2" w14:textId="77777777" w:rsidR="00400C5E" w:rsidRDefault="00400C5E">
      <w:pPr>
        <w:ind w:firstLine="709"/>
        <w:rPr>
          <w:color w:val="000000"/>
          <w:lang w:eastAsia="lt-LT"/>
        </w:rPr>
      </w:pPr>
    </w:p>
    <w:p w14:paraId="5B5BA1C3" w14:textId="77777777" w:rsidR="00400C5E" w:rsidRDefault="00A934D0">
      <w:pPr>
        <w:ind w:firstLine="709"/>
        <w:rPr>
          <w:color w:val="000000"/>
          <w:lang w:eastAsia="lt-LT"/>
        </w:rPr>
      </w:pPr>
      <w:r>
        <w:rPr>
          <w:color w:val="000000"/>
          <w:szCs w:val="22"/>
          <w:lang w:eastAsia="lt-LT"/>
        </w:rPr>
        <w:t>*Pranešimus apie šiuos sukėlėjus pateikti, kai bandinys siųstas užkrečiamųjų ligų diagnozei nustatyti.“</w:t>
      </w:r>
    </w:p>
    <w:bookmarkEnd w:id="0" w:displacedByCustomXml="next"/>
    <w:p w14:paraId="5B5BA1C6" w14:textId="33AFD6D4" w:rsidR="00400C5E" w:rsidRDefault="00A934D0" w:rsidP="00A934D0">
      <w:pPr>
        <w:ind w:firstLine="709"/>
        <w:jc w:val="both"/>
        <w:rPr>
          <w:caps/>
          <w:color w:val="000000"/>
          <w:szCs w:val="22"/>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w:t>
      </w:r>
      <w:r>
        <w:rPr>
          <w:color w:val="000000"/>
          <w:szCs w:val="22"/>
          <w:lang w:eastAsia="lt-LT"/>
        </w:rPr>
        <w:t>u, kad šis įsakymas įsigalioja nuo 2005 m. vasario 1 d.</w:t>
      </w:r>
    </w:p>
    <w:p w14:paraId="6A8AA813" w14:textId="77777777" w:rsidR="00A934D0" w:rsidRDefault="00A934D0">
      <w:pPr>
        <w:tabs>
          <w:tab w:val="right" w:pos="9639"/>
        </w:tabs>
        <w:rPr>
          <w:caps/>
        </w:rPr>
      </w:pPr>
    </w:p>
    <w:p w14:paraId="23B59F99" w14:textId="77777777" w:rsidR="00A934D0" w:rsidRDefault="00A934D0">
      <w:pPr>
        <w:tabs>
          <w:tab w:val="right" w:pos="9639"/>
        </w:tabs>
        <w:rPr>
          <w:caps/>
        </w:rPr>
      </w:pPr>
    </w:p>
    <w:p w14:paraId="09B88375" w14:textId="77777777" w:rsidR="00A934D0" w:rsidRDefault="00A934D0">
      <w:pPr>
        <w:tabs>
          <w:tab w:val="right" w:pos="9639"/>
        </w:tabs>
        <w:rPr>
          <w:caps/>
        </w:rPr>
      </w:pPr>
    </w:p>
    <w:p w14:paraId="5B5BA1C9" w14:textId="0697CEF0" w:rsidR="00400C5E" w:rsidRDefault="00A934D0" w:rsidP="00A934D0">
      <w:pPr>
        <w:tabs>
          <w:tab w:val="right" w:pos="9639"/>
        </w:tabs>
        <w:rPr>
          <w:color w:val="000000"/>
        </w:rPr>
      </w:pPr>
      <w:r>
        <w:rPr>
          <w:caps/>
        </w:rPr>
        <w:t>SVEIKATOS APSAUGOS MINISTRAS</w:t>
      </w:r>
      <w:r>
        <w:rPr>
          <w:caps/>
        </w:rPr>
        <w:tab/>
        <w:t>ŽILVINAS PADAIGA</w:t>
      </w:r>
    </w:p>
    <w:sectPr w:rsidR="00400C5E">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BA1CD" w14:textId="77777777" w:rsidR="00400C5E" w:rsidRDefault="00A934D0">
      <w:r>
        <w:separator/>
      </w:r>
    </w:p>
  </w:endnote>
  <w:endnote w:type="continuationSeparator" w:id="0">
    <w:p w14:paraId="5B5BA1CE" w14:textId="77777777" w:rsidR="00400C5E" w:rsidRDefault="00A9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1D3" w14:textId="77777777" w:rsidR="00400C5E" w:rsidRDefault="00400C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1D4" w14:textId="77777777" w:rsidR="00400C5E" w:rsidRDefault="00400C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1D6" w14:textId="77777777" w:rsidR="00400C5E" w:rsidRDefault="00400C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BA1CB" w14:textId="77777777" w:rsidR="00400C5E" w:rsidRDefault="00A934D0">
      <w:r>
        <w:separator/>
      </w:r>
    </w:p>
  </w:footnote>
  <w:footnote w:type="continuationSeparator" w:id="0">
    <w:p w14:paraId="5B5BA1CC" w14:textId="77777777" w:rsidR="00400C5E" w:rsidRDefault="00A9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1CF" w14:textId="77777777" w:rsidR="00400C5E" w:rsidRDefault="00A934D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B5BA1D0" w14:textId="77777777" w:rsidR="00400C5E" w:rsidRDefault="00400C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1D1" w14:textId="77777777" w:rsidR="00400C5E" w:rsidRDefault="00A934D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B5BA1D2" w14:textId="77777777" w:rsidR="00400C5E" w:rsidRDefault="00400C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1D5" w14:textId="77777777" w:rsidR="00400C5E" w:rsidRDefault="00400C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92"/>
    <w:rsid w:val="00400C5E"/>
    <w:rsid w:val="004F5A92"/>
    <w:rsid w:val="00A934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5B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34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3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33DC244327C"/>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D7"/>
    <w:rsid w:val="00A15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50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50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3021</Words>
  <Characters>1722</Characters>
  <Application>Microsoft Office Word</Application>
  <DocSecurity>0</DocSecurity>
  <Lines>14</Lines>
  <Paragraphs>9</Paragraphs>
  <ScaleCrop>false</ScaleCrop>
  <Company/>
  <LinksUpToDate>false</LinksUpToDate>
  <CharactersWithSpaces>4734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2015-08-06T21:56:00Z</dcterms:created>
  <dc:creator>marina.buivid@gmail.com</dc:creator>
  <lastModifiedBy>PETRAUSKAITĖ Girmantė</lastModifiedBy>
  <dcterms:modified xsi:type="dcterms:W3CDTF">2016-03-02T09:09:00Z</dcterms:modified>
  <revision>3</revision>
</coreProperties>
</file>