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44B8C" w14:textId="77777777" w:rsidR="00D20146" w:rsidRDefault="00616327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  <w:lang w:val="en-US"/>
        </w:rPr>
        <w:pict w14:anchorId="44044BA7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rPr>
          <w:b/>
          <w:bCs/>
          <w:caps/>
          <w:color w:val="000000"/>
        </w:rPr>
        <w:t xml:space="preserve">LIETUVOS RESPUBLIKOS </w:t>
      </w:r>
    </w:p>
    <w:p w14:paraId="44044B8D" w14:textId="77777777" w:rsidR="00D20146" w:rsidRDefault="00616327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ĮSTATYMŲ IR KITŲ TEISĖS AKTŲ SKELBIMO IR ĮSIGALIOJIMO TVARKOS ĮSTATYMO 7 IR 8 STRAIPSNIŲ PAKEITIMO </w:t>
      </w:r>
    </w:p>
    <w:p w14:paraId="44044B8E" w14:textId="77777777" w:rsidR="00D20146" w:rsidRDefault="00616327">
      <w:pPr>
        <w:keepLines/>
        <w:widowControl w:val="0"/>
        <w:suppressAutoHyphens/>
        <w:jc w:val="center"/>
        <w:rPr>
          <w:b/>
          <w:bCs/>
          <w:caps/>
          <w:color w:val="000000"/>
          <w:spacing w:val="60"/>
        </w:rPr>
      </w:pPr>
      <w:r>
        <w:rPr>
          <w:b/>
          <w:bCs/>
          <w:caps/>
          <w:color w:val="000000"/>
          <w:spacing w:val="60"/>
        </w:rPr>
        <w:t>ĮSTATYMAS</w:t>
      </w:r>
    </w:p>
    <w:p w14:paraId="44044B8F" w14:textId="77777777" w:rsidR="00D20146" w:rsidRDefault="00D20146">
      <w:pPr>
        <w:widowControl w:val="0"/>
        <w:suppressAutoHyphens/>
        <w:jc w:val="center"/>
        <w:rPr>
          <w:b/>
          <w:bCs/>
          <w:caps/>
          <w:color w:val="000000"/>
        </w:rPr>
      </w:pPr>
    </w:p>
    <w:p w14:paraId="44044B90" w14:textId="77777777" w:rsidR="00D20146" w:rsidRDefault="00616327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2011 m. gegužės 26 d. Nr. XI-1420</w:t>
      </w:r>
    </w:p>
    <w:p w14:paraId="44044B91" w14:textId="77777777" w:rsidR="00D20146" w:rsidRDefault="00616327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14:paraId="44044B92" w14:textId="77777777" w:rsidR="00D20146" w:rsidRDefault="00D20146">
      <w:pPr>
        <w:keepLines/>
        <w:widowControl w:val="0"/>
        <w:suppressAutoHyphens/>
        <w:jc w:val="center"/>
        <w:rPr>
          <w:b/>
          <w:bCs/>
          <w:color w:val="000000"/>
        </w:rPr>
      </w:pPr>
    </w:p>
    <w:p w14:paraId="44044B93" w14:textId="77777777" w:rsidR="00D20146" w:rsidRDefault="00616327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 xml:space="preserve">(Žin., 1993, Nr. </w:t>
      </w:r>
      <w:hyperlink r:id="rId10" w:tgtFrame="_blank" w:history="1">
        <w:r>
          <w:rPr>
            <w:color w:val="0000FF" w:themeColor="hyperlink"/>
            <w:u w:val="single"/>
          </w:rPr>
          <w:t>12-296</w:t>
        </w:r>
      </w:hyperlink>
      <w:r>
        <w:rPr>
          <w:color w:val="000000"/>
        </w:rPr>
        <w:t xml:space="preserve">; 2002, Nr. </w:t>
      </w:r>
      <w:hyperlink r:id="rId11" w:tgtFrame="_blank" w:history="1">
        <w:r>
          <w:rPr>
            <w:color w:val="0000FF" w:themeColor="hyperlink"/>
            <w:u w:val="single"/>
          </w:rPr>
          <w:t>124-5626</w:t>
        </w:r>
      </w:hyperlink>
      <w:r>
        <w:rPr>
          <w:color w:val="000000"/>
        </w:rPr>
        <w:t xml:space="preserve">; 2003, Nr. </w:t>
      </w:r>
      <w:hyperlink r:id="rId12" w:tgtFrame="_blank" w:history="1">
        <w:r>
          <w:rPr>
            <w:color w:val="0000FF" w:themeColor="hyperlink"/>
            <w:u w:val="single"/>
          </w:rPr>
          <w:t>108-4814</w:t>
        </w:r>
      </w:hyperlink>
      <w:r>
        <w:rPr>
          <w:color w:val="000000"/>
        </w:rPr>
        <w:t>)</w:t>
      </w:r>
    </w:p>
    <w:p w14:paraId="44044B94" w14:textId="77777777" w:rsidR="00D20146" w:rsidRDefault="00D20146">
      <w:pPr>
        <w:ind w:firstLine="567"/>
        <w:jc w:val="both"/>
      </w:pPr>
    </w:p>
    <w:p w14:paraId="44044B95" w14:textId="77777777" w:rsidR="00D20146" w:rsidRDefault="00616327">
      <w:pPr>
        <w:keepLines/>
        <w:widowControl w:val="0"/>
        <w:suppressAutoHyphens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7 straipsnio 2 dalies pakeitimas</w:t>
      </w:r>
    </w:p>
    <w:p w14:paraId="44044B96" w14:textId="77777777" w:rsidR="00D20146" w:rsidRDefault="0061632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7 straipsnio 2 dalyje po žodžio „kuriuo“ įrašyti žodžius „skelbiama mobilizacija ar demobilizacija“ ir šią dalį išdėstyti taip:</w:t>
      </w:r>
    </w:p>
    <w:p w14:paraId="44044B97" w14:textId="77777777" w:rsidR="00D20146" w:rsidRDefault="0061632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2</w:t>
      </w:r>
      <w:r>
        <w:rPr>
          <w:color w:val="000000"/>
        </w:rPr>
        <w:t>. Seimo nutarimas, kuriuo skelbiama mobilizacija ar demobilizacija, įve</w:t>
      </w:r>
      <w:r>
        <w:rPr>
          <w:color w:val="000000"/>
        </w:rPr>
        <w:t>dama karo ar nepaprastoji padėtis, įsigalioja po to, kai jį pasirašo Seimo Pirmininkas ir jis oficialiai paskelbiamas visuomenės informavimo priemonėse.“</w:t>
      </w:r>
    </w:p>
    <w:p w14:paraId="44044B98" w14:textId="77777777" w:rsidR="00D20146" w:rsidRDefault="00616327">
      <w:pPr>
        <w:ind w:firstLine="567"/>
        <w:jc w:val="both"/>
      </w:pPr>
    </w:p>
    <w:p w14:paraId="44044B99" w14:textId="77777777" w:rsidR="00D20146" w:rsidRDefault="00616327">
      <w:pPr>
        <w:keepLines/>
        <w:widowControl w:val="0"/>
        <w:suppressAutoHyphens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8 straipsnio 2 dalies pakeitimas</w:t>
      </w:r>
    </w:p>
    <w:p w14:paraId="44044B9A" w14:textId="77777777" w:rsidR="00D20146" w:rsidRDefault="0061632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 xml:space="preserve">8 straipsnio 2 dalyje po žodžio „dėl“ </w:t>
      </w:r>
      <w:r>
        <w:rPr>
          <w:color w:val="000000"/>
        </w:rPr>
        <w:t>įrašyti žodžius „mobilizacijos paskelbimo“ ir šią dalį išdėstyti taip:</w:t>
      </w:r>
    </w:p>
    <w:p w14:paraId="44044B9B" w14:textId="77777777" w:rsidR="00D20146" w:rsidRDefault="0061632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2</w:t>
      </w:r>
      <w:r>
        <w:rPr>
          <w:color w:val="000000"/>
        </w:rPr>
        <w:t>. Respublikos Prezidento dekretas dėl mobilizacijos paskelbimo, karo ar nepaprastosios padėties įvedimo įsigalioja po jo paskelbimo visuomenės informavimo priemonėse.“</w:t>
      </w:r>
    </w:p>
    <w:p w14:paraId="44044B9C" w14:textId="77777777" w:rsidR="00D20146" w:rsidRDefault="00616327">
      <w:pPr>
        <w:ind w:firstLine="567"/>
        <w:jc w:val="both"/>
      </w:pPr>
    </w:p>
    <w:p w14:paraId="44044B9D" w14:textId="77777777" w:rsidR="00D20146" w:rsidRDefault="00616327">
      <w:pPr>
        <w:keepLines/>
        <w:widowControl w:val="0"/>
        <w:suppressAutoHyphens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straipsnis. </w:t>
      </w:r>
      <w:r>
        <w:rPr>
          <w:b/>
          <w:bCs/>
          <w:color w:val="000000"/>
        </w:rPr>
        <w:t>Įstatymo įsigaliojimas</w:t>
      </w:r>
    </w:p>
    <w:p w14:paraId="44044B9E" w14:textId="77777777" w:rsidR="00D20146" w:rsidRDefault="0061632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Šis įstatymas įsigali</w:t>
      </w:r>
      <w:bookmarkStart w:id="0" w:name="_GoBack"/>
      <w:bookmarkEnd w:id="0"/>
      <w:r>
        <w:rPr>
          <w:color w:val="000000"/>
        </w:rPr>
        <w:t>oja 2011 m. liepos 1 d.</w:t>
      </w:r>
    </w:p>
    <w:p w14:paraId="44044B9F" w14:textId="77777777" w:rsidR="00D20146" w:rsidRDefault="00616327">
      <w:pPr>
        <w:widowControl w:val="0"/>
        <w:suppressAutoHyphens/>
        <w:ind w:firstLine="567"/>
        <w:jc w:val="both"/>
        <w:rPr>
          <w:b/>
          <w:bCs/>
          <w:color w:val="000000"/>
        </w:rPr>
      </w:pPr>
    </w:p>
    <w:p w14:paraId="44044BA0" w14:textId="216C0390" w:rsidR="00D20146" w:rsidRDefault="00616327">
      <w:pPr>
        <w:widowControl w:val="0"/>
        <w:suppressAutoHyphens/>
        <w:ind w:firstLine="567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Skelbiu šį Lietuvos Respublikos Seimo priimtą įstatymą.</w:t>
      </w:r>
    </w:p>
    <w:p w14:paraId="44044BA1" w14:textId="77777777" w:rsidR="00D20146" w:rsidRDefault="00D20146">
      <w:pPr>
        <w:widowControl w:val="0"/>
        <w:suppressAutoHyphens/>
        <w:ind w:firstLine="567"/>
        <w:jc w:val="both"/>
        <w:rPr>
          <w:color w:val="000000"/>
        </w:rPr>
      </w:pPr>
    </w:p>
    <w:p w14:paraId="44044BA2" w14:textId="77777777" w:rsidR="00D20146" w:rsidRDefault="00D20146">
      <w:pPr>
        <w:widowControl w:val="0"/>
        <w:tabs>
          <w:tab w:val="right" w:pos="9071"/>
        </w:tabs>
        <w:suppressAutoHyphens/>
        <w:rPr>
          <w:caps/>
          <w:color w:val="000000"/>
        </w:rPr>
      </w:pPr>
    </w:p>
    <w:p w14:paraId="44044BA3" w14:textId="77777777" w:rsidR="00D20146" w:rsidRDefault="00616327" w:rsidP="00616327">
      <w:pPr>
        <w:widowControl w:val="0"/>
        <w:tabs>
          <w:tab w:val="right" w:pos="9356"/>
        </w:tabs>
        <w:suppressAutoHyphens/>
        <w:rPr>
          <w:caps/>
          <w:color w:val="000000"/>
        </w:rPr>
      </w:pPr>
      <w:r>
        <w:rPr>
          <w:caps/>
          <w:color w:val="000000"/>
        </w:rPr>
        <w:t>RESPUBLIKOS PREZIDENTĖ</w:t>
      </w:r>
      <w:r>
        <w:rPr>
          <w:caps/>
          <w:color w:val="000000"/>
        </w:rPr>
        <w:tab/>
        <w:t>DALIA GRYBAUSKAITĖ</w:t>
      </w:r>
    </w:p>
    <w:p w14:paraId="44044BA6" w14:textId="0EA56BE3" w:rsidR="00D20146" w:rsidRDefault="00616327"/>
    <w:sectPr w:rsidR="00D20146" w:rsidSect="0061632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134" w:right="851" w:bottom="1134" w:left="1701" w:header="709" w:footer="709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044BAA" w14:textId="77777777" w:rsidR="00D20146" w:rsidRDefault="00616327">
      <w:r>
        <w:separator/>
      </w:r>
    </w:p>
  </w:endnote>
  <w:endnote w:type="continuationSeparator" w:id="0">
    <w:p w14:paraId="44044BAB" w14:textId="77777777" w:rsidR="00D20146" w:rsidRDefault="00616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44BAE" w14:textId="77777777" w:rsidR="00D20146" w:rsidRDefault="00D20146">
    <w:pPr>
      <w:tabs>
        <w:tab w:val="center" w:pos="4320"/>
        <w:tab w:val="right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44BAF" w14:textId="77777777" w:rsidR="00D20146" w:rsidRDefault="00D20146">
    <w:pPr>
      <w:tabs>
        <w:tab w:val="center" w:pos="4320"/>
        <w:tab w:val="right" w:pos="86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44BB1" w14:textId="77777777" w:rsidR="00D20146" w:rsidRDefault="00D20146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44BA8" w14:textId="77777777" w:rsidR="00D20146" w:rsidRDefault="00616327">
      <w:r>
        <w:separator/>
      </w:r>
    </w:p>
  </w:footnote>
  <w:footnote w:type="continuationSeparator" w:id="0">
    <w:p w14:paraId="44044BA9" w14:textId="77777777" w:rsidR="00D20146" w:rsidRDefault="00616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44BAC" w14:textId="77777777" w:rsidR="00D20146" w:rsidRDefault="00D20146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44BAD" w14:textId="77777777" w:rsidR="00D20146" w:rsidRDefault="00D20146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44BB0" w14:textId="77777777" w:rsidR="00D20146" w:rsidRDefault="00D20146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F2"/>
    <w:rsid w:val="00616327"/>
    <w:rsid w:val="00BC52F2"/>
    <w:rsid w:val="00D2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044B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1632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163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CB5AF955F76E"/>
  <Relationship Id="rId11" Type="http://schemas.openxmlformats.org/officeDocument/2006/relationships/hyperlink" TargetMode="External" Target="https://www.e-tar.lt/portal/lt/legalAct/TAR.2DF80CC54E6F"/>
  <Relationship Id="rId12" Type="http://schemas.openxmlformats.org/officeDocument/2006/relationships/hyperlink" TargetMode="External" Target="https://www.e-tar.lt/portal/lt/legalAct/TAR.3A39A290B10C"/>
  <Relationship Id="rId13" Type="http://schemas.openxmlformats.org/officeDocument/2006/relationships/header" Target="header1.xml"/>
  <Relationship Id="rId14" Type="http://schemas.openxmlformats.org/officeDocument/2006/relationships/header" Target="header2.xml"/>
  <Relationship Id="rId15" Type="http://schemas.openxmlformats.org/officeDocument/2006/relationships/footer" Target="footer1.xml"/>
  <Relationship Id="rId16" Type="http://schemas.openxmlformats.org/officeDocument/2006/relationships/footer" Target="footer2.xml"/>
  <Relationship Id="rId17" Type="http://schemas.openxmlformats.org/officeDocument/2006/relationships/header" Target="header3.xml"/>
  <Relationship Id="rId18" Type="http://schemas.openxmlformats.org/officeDocument/2006/relationships/footer" Target="footer3.xml"/>
  <Relationship Id="rId19" Type="http://schemas.openxmlformats.org/officeDocument/2006/relationships/fontTable" Target="fontTable.xml"/>
  <Relationship Id="rId2" Type="http://schemas.openxmlformats.org/officeDocument/2006/relationships/styles" Target="styles.xml"/>
  <Relationship Id="rId20" Type="http://schemas.openxmlformats.org/officeDocument/2006/relationships/glossaryDocument" Target="glossary/document.xml"/>
  <Relationship Id="rId21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FC4"/>
    <w:rsid w:val="0014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44FC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44FC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913</Words>
  <Characters>521</Characters>
  <Application>Microsoft Office Word</Application>
  <DocSecurity>0</DocSecurity>
  <Lines>4</Lines>
  <Paragraphs>2</Paragraphs>
  <ScaleCrop>false</ScaleCrop>
  <Company/>
  <LinksUpToDate>false</LinksUpToDate>
  <CharactersWithSpaces>1432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2015-08-27T21:45:00Z</dcterms:created>
  <dc:creator>Rima</dc:creator>
  <lastModifiedBy>TRAPINSKIENĖ Aušrinė</lastModifiedBy>
  <dcterms:modified xsi:type="dcterms:W3CDTF">2020-04-20T08:26:00Z</dcterms:modified>
  <revision>3</revision>
  <dc:title>LIETUVOS RESPUBLIKOS ĮSTATYMŲ IR KITŲ TEISĖS AKTŲ SKELBIMO IR ĮSIGALIOJIMO TVARKOS ĮSTATYMO 7 IR 8 STRAIPSNIŲ PAKEITIMO ĮSTATYMAS</dc:title>
</coreProperties>
</file>