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73A5" w:rsidRDefault="006473A5">
      <w:pPr>
        <w:tabs>
          <w:tab w:val="center" w:pos="4153"/>
          <w:tab w:val="right" w:pos="8306"/>
        </w:tabs>
        <w:rPr>
          <w:lang w:val="en-GB"/>
        </w:rPr>
      </w:pPr>
    </w:p>
    <w:p w:rsidR="006473A5" w:rsidRDefault="00DE7965">
      <w:pPr>
        <w:jc w:val="center"/>
        <w:rPr>
          <w:b/>
          <w:color w:val="000000"/>
        </w:rPr>
      </w:pPr>
      <w:r>
        <w:rPr>
          <w:b/>
          <w:color w:val="000000"/>
          <w:lang w:eastAsia="lt-LT"/>
        </w:rPr>
        <w:pict>
          <v:shapetype id="_x0000_t201" coordsize="21600,21600" o:spt="201" path="m,l,21600r21600,l21600,xe">
            <v:stroke joinstyle="miter"/>
            <v:path shadowok="f" o:extrusionok="f" strokeok="f" fillok="f" o:connecttype="rect"/>
            <o:lock v:ext="edit" shapetype="t"/>
          </v:shapetype>
          <v:shape id="_x0000_s1027" type="#_x0000_t201" style="position:absolute;left:0;text-align:left;margin-left:-85.05pt;margin-top:-56.7pt;width:.75pt;height:.75pt;z-index:251657728;visibility:hidden;mso-position-horizontal-relative:text;mso-position-vertical-relative:text" stroked="f">
            <v:imagedata r:id="rId7" o:title=""/>
          </v:shape>
          <w:control r:id="rId8" w:name="Control 3" w:shapeid="_x0000_s1027"/>
        </w:pict>
      </w:r>
      <w:r>
        <w:rPr>
          <w:b/>
          <w:color w:val="000000"/>
        </w:rPr>
        <w:t>LIETUVOS RESPUBLIKOS VYRIAUSYBĖ</w:t>
      </w:r>
    </w:p>
    <w:p w:rsidR="006473A5" w:rsidRDefault="006473A5">
      <w:pPr>
        <w:jc w:val="center"/>
        <w:rPr>
          <w:color w:val="000000"/>
        </w:rPr>
      </w:pPr>
    </w:p>
    <w:p w:rsidR="006473A5" w:rsidRDefault="00DE7965">
      <w:pPr>
        <w:jc w:val="center"/>
        <w:rPr>
          <w:b/>
          <w:color w:val="000000"/>
        </w:rPr>
      </w:pPr>
      <w:r>
        <w:rPr>
          <w:b/>
          <w:color w:val="000000"/>
        </w:rPr>
        <w:t>N U T A R I M A S</w:t>
      </w:r>
    </w:p>
    <w:p w:rsidR="006473A5" w:rsidRDefault="00DE7965">
      <w:pPr>
        <w:jc w:val="center"/>
        <w:rPr>
          <w:b/>
          <w:color w:val="000000"/>
        </w:rPr>
      </w:pPr>
      <w:r>
        <w:rPr>
          <w:b/>
          <w:color w:val="000000"/>
        </w:rPr>
        <w:t>DĖL VIEŠŲJŲ PIRKIMŲ TARNYBOS PRIE LIETUVOS RESPUBLIKOS VYRIAUSYBĖS NUOSTATŲ PATVIRTINIMO</w:t>
      </w:r>
    </w:p>
    <w:p w:rsidR="006473A5" w:rsidRDefault="006473A5">
      <w:pPr>
        <w:jc w:val="center"/>
        <w:rPr>
          <w:color w:val="000000"/>
        </w:rPr>
      </w:pPr>
    </w:p>
    <w:p w:rsidR="006473A5" w:rsidRDefault="00DE7965">
      <w:pPr>
        <w:jc w:val="center"/>
        <w:rPr>
          <w:color w:val="000000"/>
        </w:rPr>
      </w:pPr>
      <w:r>
        <w:rPr>
          <w:color w:val="000000"/>
        </w:rPr>
        <w:t>2001 m. gruodžio 21 d. Nr. 1560</w:t>
      </w:r>
    </w:p>
    <w:p w:rsidR="006473A5" w:rsidRDefault="00DE7965">
      <w:pPr>
        <w:jc w:val="center"/>
        <w:rPr>
          <w:color w:val="000000"/>
        </w:rPr>
      </w:pPr>
      <w:r>
        <w:rPr>
          <w:color w:val="000000"/>
        </w:rPr>
        <w:t>Vilnius</w:t>
      </w:r>
    </w:p>
    <w:p w:rsidR="006473A5" w:rsidRDefault="006473A5">
      <w:pPr>
        <w:jc w:val="center"/>
        <w:rPr>
          <w:color w:val="000000"/>
        </w:rPr>
      </w:pPr>
    </w:p>
    <w:p w:rsidR="006473A5" w:rsidRDefault="00DE7965">
      <w:pPr>
        <w:ind w:firstLine="709"/>
        <w:jc w:val="both"/>
        <w:rPr>
          <w:color w:val="000000"/>
        </w:rPr>
      </w:pPr>
      <w:r>
        <w:rPr>
          <w:color w:val="000000"/>
        </w:rPr>
        <w:t>Vadovaudamasi Lietuvos Respublikos vieš</w:t>
      </w:r>
      <w:r>
        <w:rPr>
          <w:color w:val="000000"/>
        </w:rPr>
        <w:t xml:space="preserve">ųjų pirkimų įstatymo (Žin., 1996, Nr. </w:t>
      </w:r>
      <w:hyperlink r:id="rId9" w:tgtFrame="_blank" w:history="1">
        <w:r>
          <w:rPr>
            <w:color w:val="0000FF" w:themeColor="hyperlink"/>
            <w:u w:val="single"/>
          </w:rPr>
          <w:t>84-2000</w:t>
        </w:r>
      </w:hyperlink>
      <w:r>
        <w:rPr>
          <w:color w:val="000000"/>
        </w:rPr>
        <w:t xml:space="preserve">; 1999, Nr. </w:t>
      </w:r>
      <w:hyperlink r:id="rId10" w:tgtFrame="_blank" w:history="1">
        <w:r>
          <w:rPr>
            <w:color w:val="0000FF" w:themeColor="hyperlink"/>
            <w:u w:val="single"/>
          </w:rPr>
          <w:t>56-1809</w:t>
        </w:r>
      </w:hyperlink>
      <w:r>
        <w:rPr>
          <w:color w:val="000000"/>
        </w:rPr>
        <w:t xml:space="preserve">) 5 straipsnio 1 dalimi, Lietuvos </w:t>
      </w:r>
      <w:r>
        <w:rPr>
          <w:color w:val="000000"/>
        </w:rPr>
        <w:t xml:space="preserve">Respublikos Vyriausybė </w:t>
      </w:r>
      <w:r>
        <w:rPr>
          <w:color w:val="000000"/>
          <w:spacing w:val="60"/>
        </w:rPr>
        <w:t>nutari</w:t>
      </w:r>
      <w:r>
        <w:rPr>
          <w:color w:val="000000"/>
          <w:spacing w:val="20"/>
        </w:rPr>
        <w:t>a:</w:t>
      </w:r>
    </w:p>
    <w:p w:rsidR="006473A5" w:rsidRDefault="00DE7965">
      <w:pPr>
        <w:ind w:firstLine="709"/>
        <w:jc w:val="both"/>
        <w:rPr>
          <w:color w:val="000000"/>
        </w:rPr>
      </w:pPr>
      <w:r>
        <w:rPr>
          <w:color w:val="000000"/>
        </w:rPr>
        <w:t>1</w:t>
      </w:r>
      <w:r>
        <w:rPr>
          <w:color w:val="000000"/>
        </w:rPr>
        <w:t>. Patvirtinti Viešųjų pirkimų tarnybos prie Lietuvos Respublikos Vyriausybės nuostatus (pridedama).</w:t>
      </w:r>
    </w:p>
    <w:p w:rsidR="006473A5" w:rsidRDefault="00DE7965">
      <w:pPr>
        <w:ind w:firstLine="709"/>
        <w:jc w:val="both"/>
        <w:rPr>
          <w:color w:val="000000"/>
        </w:rPr>
      </w:pPr>
      <w:r>
        <w:rPr>
          <w:color w:val="000000"/>
        </w:rPr>
        <w:t>2</w:t>
      </w:r>
      <w:r>
        <w:rPr>
          <w:color w:val="000000"/>
        </w:rPr>
        <w:t>. Pripažinti netekusiu galios Lietuvos Respublikos Vyriausybės 1999 m. rugsėjo 30 d. nutarimą Nr. 1090 „Dėl Viešųj</w:t>
      </w:r>
      <w:r>
        <w:rPr>
          <w:color w:val="000000"/>
        </w:rPr>
        <w:t xml:space="preserve">ų pirkimų tarnybos prie Lietuvos Respublikos Vyriausybės nuostatų patvirtinimo“ (Žin., 1999, Nr. </w:t>
      </w:r>
      <w:hyperlink r:id="rId11" w:tgtFrame="_blank" w:history="1">
        <w:r>
          <w:rPr>
            <w:color w:val="0000FF" w:themeColor="hyperlink"/>
            <w:u w:val="single"/>
          </w:rPr>
          <w:t>83-2474</w:t>
        </w:r>
      </w:hyperlink>
      <w:r>
        <w:rPr>
          <w:color w:val="000000"/>
        </w:rPr>
        <w:t>).</w:t>
      </w:r>
    </w:p>
    <w:p w:rsidR="006473A5" w:rsidRDefault="006473A5">
      <w:pPr>
        <w:ind w:firstLine="709"/>
        <w:jc w:val="both"/>
        <w:rPr>
          <w:color w:val="000000"/>
        </w:rPr>
      </w:pPr>
    </w:p>
    <w:p w:rsidR="00DE7965" w:rsidRDefault="00DE7965">
      <w:pPr>
        <w:ind w:firstLine="709"/>
        <w:jc w:val="both"/>
        <w:rPr>
          <w:color w:val="000000"/>
        </w:rPr>
      </w:pPr>
    </w:p>
    <w:p w:rsidR="006473A5" w:rsidRDefault="00DE7965">
      <w:pPr>
        <w:ind w:firstLine="709"/>
        <w:jc w:val="both"/>
        <w:rPr>
          <w:color w:val="000000"/>
        </w:rPr>
      </w:pPr>
    </w:p>
    <w:p w:rsidR="006473A5" w:rsidRDefault="00DE7965">
      <w:pPr>
        <w:tabs>
          <w:tab w:val="right" w:pos="9639"/>
        </w:tabs>
      </w:pPr>
      <w:r>
        <w:t>MINISTRAS PIRMININKAS</w:t>
      </w:r>
      <w:r>
        <w:tab/>
        <w:t>ALGIRDAS BRAZAUSKAS</w:t>
      </w:r>
    </w:p>
    <w:p w:rsidR="006473A5" w:rsidRDefault="006473A5">
      <w:pPr>
        <w:tabs>
          <w:tab w:val="right" w:pos="9639"/>
        </w:tabs>
      </w:pPr>
    </w:p>
    <w:p w:rsidR="00DE7965" w:rsidRDefault="00DE7965">
      <w:pPr>
        <w:tabs>
          <w:tab w:val="right" w:pos="9639"/>
        </w:tabs>
      </w:pPr>
    </w:p>
    <w:p w:rsidR="00DE7965" w:rsidRDefault="00DE7965">
      <w:pPr>
        <w:tabs>
          <w:tab w:val="right" w:pos="9639"/>
        </w:tabs>
      </w:pPr>
    </w:p>
    <w:p w:rsidR="006473A5" w:rsidRDefault="00DE7965">
      <w:pPr>
        <w:tabs>
          <w:tab w:val="right" w:pos="9639"/>
        </w:tabs>
      </w:pPr>
      <w:r>
        <w:t>ŪKIO MINISTRAS</w:t>
      </w:r>
      <w:r>
        <w:tab/>
        <w:t>PETRAS Č</w:t>
      </w:r>
      <w:r>
        <w:t>ĖSNA</w:t>
      </w:r>
    </w:p>
    <w:p w:rsidR="006473A5" w:rsidRDefault="00DE7965">
      <w:pPr>
        <w:jc w:val="center"/>
        <w:rPr>
          <w:color w:val="000000"/>
        </w:rPr>
      </w:pPr>
    </w:p>
    <w:p w:rsidR="00DE7965" w:rsidRDefault="00DE7965">
      <w:pPr>
        <w:ind w:firstLine="5102"/>
        <w:sectPr w:rsidR="00DE7965">
          <w:headerReference w:type="even" r:id="rId12"/>
          <w:headerReference w:type="default" r:id="rId13"/>
          <w:footerReference w:type="even" r:id="rId14"/>
          <w:footerReference w:type="default" r:id="rId15"/>
          <w:headerReference w:type="first" r:id="rId16"/>
          <w:footerReference w:type="first" r:id="rId17"/>
          <w:pgSz w:w="11907" w:h="16839"/>
          <w:pgMar w:top="1134" w:right="567" w:bottom="1134" w:left="1701" w:header="567" w:footer="567" w:gutter="0"/>
          <w:cols w:space="1296"/>
          <w:titlePg/>
          <w:docGrid w:linePitch="360"/>
        </w:sectPr>
      </w:pPr>
    </w:p>
    <w:p w:rsidR="006473A5" w:rsidRDefault="00DE7965">
      <w:pPr>
        <w:ind w:firstLine="5102"/>
        <w:rPr>
          <w:color w:val="000000"/>
        </w:rPr>
      </w:pPr>
      <w:r>
        <w:rPr>
          <w:color w:val="000000"/>
        </w:rPr>
        <w:lastRenderedPageBreak/>
        <w:t>PATVIRTINTA</w:t>
      </w:r>
    </w:p>
    <w:p w:rsidR="006473A5" w:rsidRDefault="00DE7965">
      <w:pPr>
        <w:ind w:firstLine="5102"/>
        <w:rPr>
          <w:color w:val="000000"/>
        </w:rPr>
      </w:pPr>
      <w:r>
        <w:rPr>
          <w:color w:val="000000"/>
        </w:rPr>
        <w:t>Lietuvos Respublikos Vyriausybės</w:t>
      </w:r>
    </w:p>
    <w:p w:rsidR="006473A5" w:rsidRDefault="00DE7965">
      <w:pPr>
        <w:ind w:firstLine="5102"/>
        <w:rPr>
          <w:color w:val="000000"/>
        </w:rPr>
      </w:pPr>
      <w:r>
        <w:rPr>
          <w:color w:val="000000"/>
        </w:rPr>
        <w:t xml:space="preserve">2001 m. gruodžio 21 d. nutarimu </w:t>
      </w:r>
    </w:p>
    <w:p w:rsidR="006473A5" w:rsidRDefault="00DE7965">
      <w:pPr>
        <w:ind w:firstLine="5102"/>
        <w:rPr>
          <w:color w:val="000000"/>
        </w:rPr>
      </w:pPr>
      <w:r>
        <w:rPr>
          <w:color w:val="000000"/>
        </w:rPr>
        <w:t>Nr. 1560</w:t>
      </w:r>
    </w:p>
    <w:p w:rsidR="006473A5" w:rsidRDefault="006473A5">
      <w:pPr>
        <w:ind w:firstLine="709"/>
        <w:jc w:val="both"/>
        <w:rPr>
          <w:color w:val="000000"/>
        </w:rPr>
      </w:pPr>
    </w:p>
    <w:p w:rsidR="006473A5" w:rsidRDefault="00DE7965">
      <w:pPr>
        <w:jc w:val="center"/>
        <w:rPr>
          <w:b/>
          <w:color w:val="000000"/>
        </w:rPr>
      </w:pPr>
      <w:r>
        <w:rPr>
          <w:b/>
          <w:color w:val="000000"/>
        </w:rPr>
        <w:t>VIEŠŲJŲ PIRKIMŲ TARNYBOS PRIE LIETUVOS RESPUBLIKOS VYRIAUSYBĖS</w:t>
      </w:r>
    </w:p>
    <w:p w:rsidR="006473A5" w:rsidRDefault="00DE7965">
      <w:pPr>
        <w:jc w:val="center"/>
        <w:rPr>
          <w:b/>
          <w:color w:val="000000"/>
        </w:rPr>
      </w:pPr>
      <w:r>
        <w:rPr>
          <w:b/>
          <w:color w:val="000000"/>
        </w:rPr>
        <w:t>NUOSTATAI</w:t>
      </w:r>
    </w:p>
    <w:p w:rsidR="006473A5" w:rsidRDefault="006473A5">
      <w:pPr>
        <w:jc w:val="center"/>
        <w:rPr>
          <w:b/>
          <w:color w:val="000000"/>
        </w:rPr>
      </w:pPr>
    </w:p>
    <w:p w:rsidR="006473A5" w:rsidRDefault="00DE7965">
      <w:pPr>
        <w:jc w:val="center"/>
        <w:rPr>
          <w:b/>
          <w:color w:val="000000"/>
        </w:rPr>
      </w:pPr>
      <w:r>
        <w:rPr>
          <w:b/>
          <w:color w:val="000000"/>
        </w:rPr>
        <w:t>I</w:t>
      </w:r>
      <w:r>
        <w:rPr>
          <w:b/>
          <w:color w:val="000000"/>
        </w:rPr>
        <w:t xml:space="preserve">. </w:t>
      </w:r>
      <w:r>
        <w:rPr>
          <w:b/>
          <w:color w:val="000000"/>
        </w:rPr>
        <w:t>BENDROSIOS NUOSTATOS</w:t>
      </w:r>
    </w:p>
    <w:p w:rsidR="006473A5" w:rsidRDefault="006473A5">
      <w:pPr>
        <w:ind w:firstLine="709"/>
        <w:jc w:val="both"/>
        <w:rPr>
          <w:color w:val="000000"/>
        </w:rPr>
      </w:pPr>
    </w:p>
    <w:p w:rsidR="006473A5" w:rsidRDefault="00DE7965">
      <w:pPr>
        <w:ind w:firstLine="709"/>
        <w:jc w:val="both"/>
        <w:rPr>
          <w:color w:val="000000"/>
        </w:rPr>
      </w:pPr>
      <w:r>
        <w:rPr>
          <w:color w:val="000000"/>
        </w:rPr>
        <w:t>1</w:t>
      </w:r>
      <w:r>
        <w:rPr>
          <w:color w:val="000000"/>
        </w:rPr>
        <w:t xml:space="preserve">. Viešųjų pirkimų tarnyba prie </w:t>
      </w:r>
      <w:r>
        <w:rPr>
          <w:color w:val="000000"/>
        </w:rPr>
        <w:t>Lietuvos Respublikos Vyriausybės (toliau vadinama – tarnyba) yra Lietuvos Respublikos Vyriausybės įstaiga.</w:t>
      </w:r>
    </w:p>
    <w:p w:rsidR="006473A5" w:rsidRDefault="00DE7965">
      <w:pPr>
        <w:ind w:firstLine="709"/>
        <w:jc w:val="both"/>
        <w:rPr>
          <w:color w:val="000000"/>
        </w:rPr>
      </w:pPr>
      <w:r>
        <w:rPr>
          <w:color w:val="000000"/>
        </w:rPr>
        <w:t>Tarnyba koordinuoja pirkimų veiklą ir prižiūri, kaip juos atliekant laikomasi Lietuvos Respublikos viešųjų pirkimų įstatymo (toliau vadinama – Viešųj</w:t>
      </w:r>
      <w:r>
        <w:rPr>
          <w:color w:val="000000"/>
        </w:rPr>
        <w:t>ų pirkimų įstatymas) ir su jo įgyvendinimu susijusių teisės aktų.</w:t>
      </w:r>
    </w:p>
    <w:p w:rsidR="006473A5" w:rsidRDefault="00DE7965">
      <w:pPr>
        <w:ind w:firstLine="709"/>
        <w:jc w:val="both"/>
        <w:rPr>
          <w:color w:val="000000"/>
        </w:rPr>
      </w:pPr>
      <w:r>
        <w:rPr>
          <w:color w:val="000000"/>
        </w:rPr>
        <w:t>2</w:t>
      </w:r>
      <w:r>
        <w:rPr>
          <w:color w:val="000000"/>
        </w:rPr>
        <w:t>. Tarnyba savo veikloje vadovaujasi Lietuvos Respublikos Konstitucija, įstatymais, kitais Lietuvos Respublikos Seimo priimtais teisės aktais, Lietuvos Respublikos tarptautinėmis sutarti</w:t>
      </w:r>
      <w:r>
        <w:rPr>
          <w:color w:val="000000"/>
        </w:rPr>
        <w:t>mis, Respublikos Prezidento dekretais, Lietuvos Respublikos Vyriausybės nutarimais, Ministro Pirmininko potvarkiais, kitais teisės aktais, taip pat šiais nuostatais.</w:t>
      </w:r>
    </w:p>
    <w:p w:rsidR="006473A5" w:rsidRDefault="00DE7965">
      <w:pPr>
        <w:ind w:firstLine="709"/>
        <w:jc w:val="both"/>
        <w:rPr>
          <w:color w:val="000000"/>
        </w:rPr>
      </w:pPr>
      <w:r>
        <w:rPr>
          <w:color w:val="000000"/>
        </w:rPr>
        <w:t>Tarnybos veikla organizuojama vadovaujantis Lietuvos Respublikos Vyriausybės aprobuotais s</w:t>
      </w:r>
      <w:r>
        <w:rPr>
          <w:color w:val="000000"/>
        </w:rPr>
        <w:t>trateginiais veiklos planais, kuriuose nurodyti svarbiausieji tarnybos uždaviniai ir jų įgyvendinimo būdai. Rengiami ir įgyvendinami vienerių, trejų, penkerių ir dešimties metų tarnybos strateginiai veiklos planai, atsižvelgiant į Lietuvos Respublikos Vyri</w:t>
      </w:r>
      <w:r>
        <w:rPr>
          <w:color w:val="000000"/>
        </w:rPr>
        <w:t>ausybės ilgalaikį strateginį veiklos planą.</w:t>
      </w:r>
    </w:p>
    <w:p w:rsidR="006473A5" w:rsidRDefault="00DE7965">
      <w:pPr>
        <w:ind w:firstLine="709"/>
        <w:jc w:val="both"/>
        <w:rPr>
          <w:color w:val="000000"/>
        </w:rPr>
      </w:pPr>
      <w:r>
        <w:rPr>
          <w:color w:val="000000"/>
        </w:rPr>
        <w:t>3</w:t>
      </w:r>
      <w:r>
        <w:rPr>
          <w:color w:val="000000"/>
        </w:rPr>
        <w:t>. Tarnyba yra juridinis asmuo, turintis sąskaitą banke ir antspaudą su Lietuvos valstybės herbu ir savo pavadinimu. Tarnybos buveinės adresas: Algirdo g. 31, Vilnius, Lietuvos Respublika.</w:t>
      </w:r>
    </w:p>
    <w:p w:rsidR="006473A5" w:rsidRDefault="00DE7965">
      <w:pPr>
        <w:ind w:firstLine="709"/>
        <w:jc w:val="both"/>
        <w:rPr>
          <w:color w:val="000000"/>
        </w:rPr>
      </w:pPr>
      <w:r>
        <w:rPr>
          <w:color w:val="000000"/>
        </w:rPr>
        <w:t>4</w:t>
      </w:r>
      <w:r>
        <w:rPr>
          <w:color w:val="000000"/>
        </w:rPr>
        <w:t xml:space="preserve">. Tarnyba yra </w:t>
      </w:r>
      <w:r>
        <w:rPr>
          <w:color w:val="000000"/>
        </w:rPr>
        <w:t>biudžetinė įstaiga, finansuojama iš Lietuvos Respublikos valstybės biudžeto.</w:t>
      </w:r>
    </w:p>
    <w:p w:rsidR="006473A5" w:rsidRDefault="00DE7965">
      <w:pPr>
        <w:ind w:firstLine="709"/>
        <w:jc w:val="both"/>
        <w:rPr>
          <w:color w:val="000000"/>
        </w:rPr>
      </w:pPr>
    </w:p>
    <w:p w:rsidR="006473A5" w:rsidRDefault="00DE7965">
      <w:pPr>
        <w:jc w:val="center"/>
        <w:rPr>
          <w:b/>
          <w:color w:val="000000"/>
        </w:rPr>
      </w:pPr>
      <w:r>
        <w:rPr>
          <w:b/>
          <w:color w:val="000000"/>
        </w:rPr>
        <w:t>II</w:t>
      </w:r>
      <w:r>
        <w:rPr>
          <w:b/>
          <w:color w:val="000000"/>
        </w:rPr>
        <w:t xml:space="preserve">. </w:t>
      </w:r>
      <w:r>
        <w:rPr>
          <w:b/>
          <w:color w:val="000000"/>
        </w:rPr>
        <w:t>TARNYBOS UŽDAVINIAI IR FUNKCIJOS</w:t>
      </w:r>
    </w:p>
    <w:p w:rsidR="006473A5" w:rsidRDefault="006473A5">
      <w:pPr>
        <w:ind w:firstLine="709"/>
        <w:jc w:val="both"/>
        <w:rPr>
          <w:color w:val="000000"/>
        </w:rPr>
      </w:pPr>
    </w:p>
    <w:p w:rsidR="006473A5" w:rsidRDefault="00DE7965">
      <w:pPr>
        <w:ind w:firstLine="709"/>
        <w:jc w:val="both"/>
        <w:rPr>
          <w:color w:val="000000"/>
        </w:rPr>
      </w:pPr>
      <w:r>
        <w:rPr>
          <w:color w:val="000000"/>
        </w:rPr>
        <w:t>5</w:t>
      </w:r>
      <w:r>
        <w:rPr>
          <w:color w:val="000000"/>
        </w:rPr>
        <w:t>. Svarbiausieji tarnybos uždaviniai yra šie:</w:t>
      </w:r>
    </w:p>
    <w:p w:rsidR="006473A5" w:rsidRDefault="00DE7965">
      <w:pPr>
        <w:ind w:firstLine="709"/>
        <w:jc w:val="both"/>
        <w:rPr>
          <w:color w:val="000000"/>
        </w:rPr>
      </w:pPr>
      <w:r>
        <w:rPr>
          <w:color w:val="000000"/>
        </w:rPr>
        <w:t>5.1</w:t>
      </w:r>
      <w:r>
        <w:rPr>
          <w:color w:val="000000"/>
        </w:rPr>
        <w:t>. kartu su Ūkio ministerija ir kitomis valstybės institucijomis įgyvendinti val</w:t>
      </w:r>
      <w:r>
        <w:rPr>
          <w:color w:val="000000"/>
        </w:rPr>
        <w:t>stybės viešųjų pirkimų politiką;</w:t>
      </w:r>
    </w:p>
    <w:p w:rsidR="006473A5" w:rsidRDefault="00DE7965">
      <w:pPr>
        <w:ind w:firstLine="709"/>
        <w:jc w:val="both"/>
        <w:rPr>
          <w:color w:val="000000"/>
        </w:rPr>
      </w:pPr>
      <w:r>
        <w:rPr>
          <w:color w:val="000000"/>
        </w:rPr>
        <w:t>5.2</w:t>
      </w:r>
      <w:r>
        <w:rPr>
          <w:color w:val="000000"/>
        </w:rPr>
        <w:t xml:space="preserve">. siekti, kad vykdant prekių, paslaugų ar darbų viešuosius pirkimus taupiai būtų naudojamos Lietuvos Respublikos valstybės biudžeto, savivaldybių biudžetų, Valstybinio socialinio draudimo fondo biudžeto, Privalomojo </w:t>
      </w:r>
      <w:r>
        <w:rPr>
          <w:color w:val="000000"/>
        </w:rPr>
        <w:t>sveikatos draudimo fondo biudžeto, kitų valstybės pinigų fondų ir Lietuvos banko lėšos, valstybės vardu gauta labdara ar kita piniginė parama, kurią suteikęs subjektas nenurodo, kaip ją panaudoti, valstybės vardu gaunamos paskolos arba paskolos su valstybė</w:t>
      </w:r>
      <w:r>
        <w:rPr>
          <w:color w:val="000000"/>
        </w:rPr>
        <w:t>s garantija, jeigu sutartyse dėl šių paskolų panaudojimo nėra numatyta kitokių sąlygų, taip pat valstybės ar savivaldybės kontroliuojamų įmonių ar pagal Lietuvos Respublikos Vyriausybės patvirtintą sąrašą įmonių filialų, veikiančių vandentvarkos, energetik</w:t>
      </w:r>
      <w:r>
        <w:rPr>
          <w:color w:val="000000"/>
        </w:rPr>
        <w:t>os, transporto ir telekomunikacijų srityse, taip pat įmonių, turinčių valstybės ar savivaldybės suteiktą specialiąją ar išimtinę teisę vykdyti veiklą šiose srityse, neatsižvelgiant į įmonių rūšį ir jų nuosavybės formą, lėšos.</w:t>
      </w:r>
    </w:p>
    <w:p w:rsidR="006473A5" w:rsidRDefault="00DE7965">
      <w:pPr>
        <w:ind w:firstLine="709"/>
        <w:jc w:val="both"/>
        <w:rPr>
          <w:color w:val="000000"/>
        </w:rPr>
      </w:pPr>
      <w:r>
        <w:rPr>
          <w:color w:val="000000"/>
        </w:rPr>
        <w:t>6</w:t>
      </w:r>
      <w:r>
        <w:rPr>
          <w:color w:val="000000"/>
        </w:rPr>
        <w:t>. Įgyvendindama jai pav</w:t>
      </w:r>
      <w:r>
        <w:rPr>
          <w:color w:val="000000"/>
        </w:rPr>
        <w:t>estus uždavinius, tarnyba vykdo šias funkcijas:</w:t>
      </w:r>
    </w:p>
    <w:p w:rsidR="006473A5" w:rsidRDefault="00DE7965">
      <w:pPr>
        <w:ind w:firstLine="709"/>
        <w:jc w:val="both"/>
        <w:rPr>
          <w:color w:val="000000"/>
        </w:rPr>
      </w:pPr>
      <w:r>
        <w:rPr>
          <w:color w:val="000000"/>
        </w:rPr>
        <w:t>6.1</w:t>
      </w:r>
      <w:r>
        <w:rPr>
          <w:color w:val="000000"/>
        </w:rPr>
        <w:t>. analizuoja ir vertina pirkimų sistemą ir rengia pasiūlymus, kaip ją tobulinti;</w:t>
      </w:r>
    </w:p>
    <w:p w:rsidR="006473A5" w:rsidRDefault="00DE7965">
      <w:pPr>
        <w:ind w:firstLine="709"/>
        <w:jc w:val="both"/>
        <w:rPr>
          <w:color w:val="000000"/>
        </w:rPr>
      </w:pPr>
      <w:r>
        <w:rPr>
          <w:color w:val="000000"/>
        </w:rPr>
        <w:t>6.2</w:t>
      </w:r>
      <w:r>
        <w:rPr>
          <w:color w:val="000000"/>
        </w:rPr>
        <w:t>. koordinuoja viešųjų pirkimų veiklą;</w:t>
      </w:r>
    </w:p>
    <w:p w:rsidR="006473A5" w:rsidRDefault="00DE7965">
      <w:pPr>
        <w:ind w:firstLine="709"/>
        <w:jc w:val="both"/>
        <w:rPr>
          <w:color w:val="000000"/>
        </w:rPr>
      </w:pPr>
      <w:r>
        <w:rPr>
          <w:color w:val="000000"/>
        </w:rPr>
        <w:t>6.3</w:t>
      </w:r>
      <w:r>
        <w:rPr>
          <w:color w:val="000000"/>
        </w:rPr>
        <w:t>. rengia ir nustatytąja tvarka teikia tvirtinti Lietuvos Respublikos V</w:t>
      </w:r>
      <w:r>
        <w:rPr>
          <w:color w:val="000000"/>
        </w:rPr>
        <w:t>yriausybei teisės aktus, reglamentuojančius viešuosius pirkimus;</w:t>
      </w:r>
    </w:p>
    <w:p w:rsidR="006473A5" w:rsidRDefault="00DE7965">
      <w:pPr>
        <w:ind w:firstLine="709"/>
        <w:jc w:val="both"/>
        <w:rPr>
          <w:color w:val="000000"/>
        </w:rPr>
      </w:pPr>
      <w:r>
        <w:rPr>
          <w:color w:val="000000"/>
        </w:rPr>
        <w:t>6.4</w:t>
      </w:r>
      <w:r>
        <w:rPr>
          <w:color w:val="000000"/>
        </w:rPr>
        <w:t>. pagal kompetenciją rengia ir priima viešuosius pirkimus reglamentuojančius teisės aktus;</w:t>
      </w:r>
    </w:p>
    <w:p w:rsidR="006473A5" w:rsidRDefault="00DE7965">
      <w:pPr>
        <w:ind w:firstLine="709"/>
        <w:jc w:val="both"/>
        <w:rPr>
          <w:color w:val="000000"/>
        </w:rPr>
      </w:pPr>
      <w:r>
        <w:rPr>
          <w:color w:val="000000"/>
        </w:rPr>
        <w:t>6.5</w:t>
      </w:r>
      <w:r>
        <w:rPr>
          <w:color w:val="000000"/>
        </w:rPr>
        <w:t>. kontroliuoja, kad atliekant viešuosius pirkimus būtų laikomasi Viešųjų pirkimų įstat</w:t>
      </w:r>
      <w:r>
        <w:rPr>
          <w:color w:val="000000"/>
        </w:rPr>
        <w:t>ymo ir su jo įgyvendinimu susijusių teisės aktų reikalavimų;</w:t>
      </w:r>
    </w:p>
    <w:p w:rsidR="006473A5" w:rsidRDefault="00DE7965">
      <w:pPr>
        <w:ind w:firstLine="709"/>
        <w:jc w:val="both"/>
        <w:rPr>
          <w:color w:val="000000"/>
        </w:rPr>
      </w:pPr>
      <w:r>
        <w:rPr>
          <w:color w:val="000000"/>
        </w:rPr>
        <w:t>6.6</w:t>
      </w:r>
      <w:r>
        <w:rPr>
          <w:color w:val="000000"/>
        </w:rPr>
        <w:t>. Lietuvos Respublikos Vyriausybės nustatyta tvarka kaupia informaciją apie numatomus ir vykdomus viešuosius pirkimus, sudarytas pirkimų sutartis, sutarčių įvykdymo rezultatus ir teikia ją</w:t>
      </w:r>
      <w:r>
        <w:rPr>
          <w:color w:val="000000"/>
        </w:rPr>
        <w:t xml:space="preserve"> valstybės (savivaldybių) institucijoms ir visuomenei;</w:t>
      </w:r>
    </w:p>
    <w:p w:rsidR="006473A5" w:rsidRDefault="00DE7965">
      <w:pPr>
        <w:ind w:firstLine="709"/>
        <w:jc w:val="both"/>
        <w:rPr>
          <w:color w:val="000000"/>
        </w:rPr>
      </w:pPr>
      <w:r>
        <w:rPr>
          <w:color w:val="000000"/>
        </w:rPr>
        <w:t>6.7</w:t>
      </w:r>
      <w:r>
        <w:rPr>
          <w:color w:val="000000"/>
        </w:rPr>
        <w:t>. organizuoja perkančiųjų organizacijų darbuotojų, atsakingų už viešuosius pirkimus, mokymą, juos moko;</w:t>
      </w:r>
    </w:p>
    <w:p w:rsidR="006473A5" w:rsidRDefault="00DE7965">
      <w:pPr>
        <w:ind w:firstLine="709"/>
        <w:jc w:val="both"/>
        <w:rPr>
          <w:color w:val="000000"/>
        </w:rPr>
      </w:pPr>
      <w:r>
        <w:rPr>
          <w:color w:val="000000"/>
        </w:rPr>
        <w:t>6.8</w:t>
      </w:r>
      <w:r>
        <w:rPr>
          <w:color w:val="000000"/>
        </w:rPr>
        <w:t xml:space="preserve">. konsultuoja perkančiąsias organizacijas ir tiekėjus (rangovus) ar organizuoja jų </w:t>
      </w:r>
      <w:r>
        <w:rPr>
          <w:color w:val="000000"/>
        </w:rPr>
        <w:t>konsultavimą viešųjų pirkimų klausimais;</w:t>
      </w:r>
    </w:p>
    <w:p w:rsidR="006473A5" w:rsidRDefault="00DE7965">
      <w:pPr>
        <w:ind w:firstLine="709"/>
        <w:jc w:val="both"/>
        <w:rPr>
          <w:color w:val="000000"/>
        </w:rPr>
      </w:pPr>
      <w:r>
        <w:rPr>
          <w:color w:val="000000"/>
        </w:rPr>
        <w:t>6.9</w:t>
      </w:r>
      <w:r>
        <w:rPr>
          <w:color w:val="000000"/>
        </w:rPr>
        <w:t>. spręsdama viešųjų pirkimų klausimus, palaiko ryšius su atitinkamomis užsienio valstybių institucijomis ir tarptautinėmis organizacijomis;</w:t>
      </w:r>
    </w:p>
    <w:p w:rsidR="006473A5" w:rsidRDefault="00DE7965">
      <w:pPr>
        <w:ind w:firstLine="709"/>
        <w:jc w:val="both"/>
        <w:rPr>
          <w:color w:val="000000"/>
        </w:rPr>
      </w:pPr>
      <w:r>
        <w:rPr>
          <w:color w:val="000000"/>
        </w:rPr>
        <w:t>6.10</w:t>
      </w:r>
      <w:r>
        <w:rPr>
          <w:color w:val="000000"/>
        </w:rPr>
        <w:t>. nustato informacinių skelbimų (išankstinių informacinių pr</w:t>
      </w:r>
      <w:r>
        <w:rPr>
          <w:color w:val="000000"/>
        </w:rPr>
        <w:t>anešimų, kvietimų ir informacijos apie sudarytas pirkimų sutartis ir sutarčių įvykdymo rezultatus) privalomuosius reikalavimus;</w:t>
      </w:r>
    </w:p>
    <w:p w:rsidR="006473A5" w:rsidRDefault="00DE7965">
      <w:pPr>
        <w:ind w:firstLine="709"/>
        <w:jc w:val="both"/>
        <w:rPr>
          <w:color w:val="000000"/>
        </w:rPr>
      </w:pPr>
      <w:r>
        <w:rPr>
          <w:color w:val="000000"/>
        </w:rPr>
        <w:t>6.11</w:t>
      </w:r>
      <w:r>
        <w:rPr>
          <w:color w:val="000000"/>
        </w:rPr>
        <w:t xml:space="preserve">. tvirtina pirkimo vertės apskaičiavimo metodiką, nustato tiekėjų (rangovų) pasiūlytos kainos diskontavimo tvarką ir </w:t>
      </w:r>
      <w:r>
        <w:rPr>
          <w:color w:val="000000"/>
        </w:rPr>
        <w:t>diskonto normą;</w:t>
      </w:r>
    </w:p>
    <w:p w:rsidR="006473A5" w:rsidRDefault="00DE7965">
      <w:pPr>
        <w:ind w:firstLine="709"/>
        <w:jc w:val="both"/>
        <w:rPr>
          <w:color w:val="000000"/>
        </w:rPr>
      </w:pPr>
      <w:r>
        <w:rPr>
          <w:color w:val="000000"/>
        </w:rPr>
        <w:t>6.12</w:t>
      </w:r>
      <w:r>
        <w:rPr>
          <w:color w:val="000000"/>
        </w:rPr>
        <w:t>. tvirtina pirkimų ataskaitų tipines formas;</w:t>
      </w:r>
    </w:p>
    <w:p w:rsidR="006473A5" w:rsidRDefault="00DE7965">
      <w:pPr>
        <w:ind w:firstLine="709"/>
        <w:jc w:val="both"/>
        <w:rPr>
          <w:color w:val="000000"/>
        </w:rPr>
      </w:pPr>
      <w:r>
        <w:rPr>
          <w:color w:val="000000"/>
        </w:rPr>
        <w:t>6.13</w:t>
      </w:r>
      <w:r>
        <w:rPr>
          <w:color w:val="000000"/>
        </w:rPr>
        <w:t>. įstatymo nustatyta tvarka leidžia tęsti pirkimo procedūras;</w:t>
      </w:r>
    </w:p>
    <w:p w:rsidR="006473A5" w:rsidRDefault="00DE7965">
      <w:pPr>
        <w:ind w:firstLine="709"/>
        <w:jc w:val="both"/>
        <w:rPr>
          <w:color w:val="000000"/>
        </w:rPr>
      </w:pPr>
      <w:r>
        <w:rPr>
          <w:color w:val="000000"/>
        </w:rPr>
        <w:t>6.14</w:t>
      </w:r>
      <w:r>
        <w:rPr>
          <w:color w:val="000000"/>
        </w:rPr>
        <w:t>. esant įstatyme nurodytoms priežastims, leidžia perkančiosioms organizacijoms atmesti visus konkurso pasiūly</w:t>
      </w:r>
      <w:r>
        <w:rPr>
          <w:color w:val="000000"/>
        </w:rPr>
        <w:t>mus;</w:t>
      </w:r>
    </w:p>
    <w:p w:rsidR="006473A5" w:rsidRDefault="00DE7965">
      <w:pPr>
        <w:ind w:firstLine="709"/>
        <w:jc w:val="both"/>
        <w:rPr>
          <w:color w:val="000000"/>
        </w:rPr>
      </w:pPr>
      <w:r>
        <w:rPr>
          <w:color w:val="000000"/>
        </w:rPr>
        <w:t>6.15</w:t>
      </w:r>
      <w:r>
        <w:rPr>
          <w:color w:val="000000"/>
        </w:rPr>
        <w:t>. esant įstatyme nurodytoms aplinkybėms, leidžia perkančiosioms organizacijoms didinti pirkimo sutarties kainą;</w:t>
      </w:r>
    </w:p>
    <w:p w:rsidR="006473A5" w:rsidRDefault="00DE7965">
      <w:pPr>
        <w:ind w:firstLine="709"/>
        <w:jc w:val="both"/>
        <w:rPr>
          <w:color w:val="000000"/>
        </w:rPr>
      </w:pPr>
      <w:r>
        <w:rPr>
          <w:color w:val="000000"/>
        </w:rPr>
        <w:t>6.16</w:t>
      </w:r>
      <w:r>
        <w:rPr>
          <w:color w:val="000000"/>
        </w:rPr>
        <w:t>. nustato reikalavimus Nepriklausomos viešųjų pirkimų ginčų nagrinėjimo komisijos (toliau vadinama – Nepriklausoma komisija</w:t>
      </w:r>
      <w:r>
        <w:rPr>
          <w:color w:val="000000"/>
        </w:rPr>
        <w:t>) nariams;</w:t>
      </w:r>
    </w:p>
    <w:p w:rsidR="006473A5" w:rsidRDefault="00DE7965">
      <w:pPr>
        <w:ind w:firstLine="709"/>
        <w:jc w:val="both"/>
        <w:rPr>
          <w:color w:val="000000"/>
        </w:rPr>
      </w:pPr>
      <w:r>
        <w:rPr>
          <w:color w:val="000000"/>
        </w:rPr>
        <w:t>6.17</w:t>
      </w:r>
      <w:r>
        <w:rPr>
          <w:color w:val="000000"/>
        </w:rPr>
        <w:t>. rengia ir teikia informaciją skundus nagrinėjančiai Nepriklausomai komisijai;</w:t>
      </w:r>
    </w:p>
    <w:p w:rsidR="006473A5" w:rsidRDefault="00DE7965">
      <w:pPr>
        <w:ind w:firstLine="709"/>
        <w:jc w:val="both"/>
        <w:rPr>
          <w:color w:val="000000"/>
        </w:rPr>
      </w:pPr>
      <w:r>
        <w:rPr>
          <w:color w:val="000000"/>
        </w:rPr>
        <w:t>6.18</w:t>
      </w:r>
      <w:r>
        <w:rPr>
          <w:color w:val="000000"/>
        </w:rPr>
        <w:t>. sudaro ir keičia Nepriklausomos komisijos narių sąrašą ir skelbia jį „Valstybės žinių“ priede „Informaciniai pranešimai „;</w:t>
      </w:r>
    </w:p>
    <w:p w:rsidR="006473A5" w:rsidRDefault="00DE7965">
      <w:pPr>
        <w:ind w:firstLine="709"/>
        <w:jc w:val="both"/>
        <w:rPr>
          <w:color w:val="000000"/>
        </w:rPr>
      </w:pPr>
      <w:r>
        <w:rPr>
          <w:color w:val="000000"/>
        </w:rPr>
        <w:t>6.19</w:t>
      </w:r>
      <w:r>
        <w:rPr>
          <w:color w:val="000000"/>
        </w:rPr>
        <w:t>. organizuoja ti</w:t>
      </w:r>
      <w:r>
        <w:rPr>
          <w:color w:val="000000"/>
        </w:rPr>
        <w:t>ekėjų (rangovų) skundų nagrinėjimą Nepriklausomoje komisijoje ir skiria jos pirmininką;</w:t>
      </w:r>
    </w:p>
    <w:p w:rsidR="006473A5" w:rsidRDefault="00DE7965">
      <w:pPr>
        <w:ind w:firstLine="709"/>
        <w:jc w:val="both"/>
        <w:rPr>
          <w:color w:val="000000"/>
        </w:rPr>
      </w:pPr>
      <w:r>
        <w:rPr>
          <w:color w:val="000000"/>
        </w:rPr>
        <w:t>6.20</w:t>
      </w:r>
      <w:r>
        <w:rPr>
          <w:color w:val="000000"/>
        </w:rPr>
        <w:t>. vykdo kitas teisės aktų nustatytas funkcijas.</w:t>
      </w:r>
    </w:p>
    <w:p w:rsidR="006473A5" w:rsidRDefault="00DE7965">
      <w:pPr>
        <w:ind w:firstLine="709"/>
        <w:jc w:val="both"/>
        <w:rPr>
          <w:color w:val="000000"/>
        </w:rPr>
      </w:pPr>
    </w:p>
    <w:p w:rsidR="006473A5" w:rsidRDefault="00DE7965">
      <w:pPr>
        <w:jc w:val="center"/>
        <w:rPr>
          <w:b/>
          <w:color w:val="000000"/>
        </w:rPr>
      </w:pPr>
      <w:r>
        <w:rPr>
          <w:b/>
          <w:color w:val="000000"/>
        </w:rPr>
        <w:t>III</w:t>
      </w:r>
      <w:r>
        <w:rPr>
          <w:b/>
          <w:color w:val="000000"/>
        </w:rPr>
        <w:t xml:space="preserve">. </w:t>
      </w:r>
      <w:r>
        <w:rPr>
          <w:b/>
          <w:color w:val="000000"/>
        </w:rPr>
        <w:t>TARNYBOS TEISĖS</w:t>
      </w:r>
    </w:p>
    <w:p w:rsidR="006473A5" w:rsidRDefault="006473A5">
      <w:pPr>
        <w:jc w:val="center"/>
        <w:rPr>
          <w:b/>
          <w:color w:val="000000"/>
        </w:rPr>
      </w:pPr>
    </w:p>
    <w:p w:rsidR="006473A5" w:rsidRDefault="00DE7965">
      <w:pPr>
        <w:ind w:firstLine="709"/>
        <w:jc w:val="both"/>
        <w:rPr>
          <w:color w:val="000000"/>
        </w:rPr>
      </w:pPr>
      <w:r>
        <w:rPr>
          <w:color w:val="000000"/>
        </w:rPr>
        <w:t>7</w:t>
      </w:r>
      <w:r>
        <w:rPr>
          <w:color w:val="000000"/>
        </w:rPr>
        <w:t>. Tarnyba, vykdydama savo funkcijas, turi teisę:</w:t>
      </w:r>
    </w:p>
    <w:p w:rsidR="006473A5" w:rsidRDefault="00DE7965">
      <w:pPr>
        <w:ind w:firstLine="709"/>
        <w:jc w:val="both"/>
        <w:rPr>
          <w:color w:val="000000"/>
        </w:rPr>
      </w:pPr>
      <w:r>
        <w:rPr>
          <w:color w:val="000000"/>
        </w:rPr>
        <w:t>7.1</w:t>
      </w:r>
      <w:r>
        <w:rPr>
          <w:color w:val="000000"/>
        </w:rPr>
        <w:t xml:space="preserve">. gauti iš valstybės, </w:t>
      </w:r>
      <w:r>
        <w:rPr>
          <w:color w:val="000000"/>
        </w:rPr>
        <w:t>savivaldybių institucijų duomenis tarnybos kompetencijos klausimais;</w:t>
      </w:r>
    </w:p>
    <w:p w:rsidR="006473A5" w:rsidRDefault="00DE7965">
      <w:pPr>
        <w:ind w:firstLine="709"/>
        <w:jc w:val="both"/>
        <w:rPr>
          <w:color w:val="000000"/>
        </w:rPr>
      </w:pPr>
      <w:r>
        <w:rPr>
          <w:color w:val="000000"/>
        </w:rPr>
        <w:t>7.2</w:t>
      </w:r>
      <w:r>
        <w:rPr>
          <w:color w:val="000000"/>
        </w:rPr>
        <w:t>. gauti iš perkančiosios organizacijos su pirkimais susijusią informaciją;</w:t>
      </w:r>
    </w:p>
    <w:p w:rsidR="006473A5" w:rsidRDefault="00DE7965">
      <w:pPr>
        <w:ind w:firstLine="709"/>
        <w:jc w:val="both"/>
        <w:rPr>
          <w:color w:val="000000"/>
        </w:rPr>
      </w:pPr>
      <w:r>
        <w:rPr>
          <w:color w:val="000000"/>
        </w:rPr>
        <w:t>7.3</w:t>
      </w:r>
      <w:r>
        <w:rPr>
          <w:color w:val="000000"/>
        </w:rPr>
        <w:t>. gauti perkančiosios organizacijos, Viešojo pirkimo komisijos ar jos narių ir pirkimo procedūrose</w:t>
      </w:r>
      <w:r>
        <w:rPr>
          <w:color w:val="000000"/>
        </w:rPr>
        <w:t xml:space="preserve"> dalyvaujančių ekspertų veiksmų ir sprendimų, susijusių su pirkimu, paaiškinimus;</w:t>
      </w:r>
    </w:p>
    <w:p w:rsidR="006473A5" w:rsidRDefault="00DE7965">
      <w:pPr>
        <w:ind w:firstLine="709"/>
        <w:jc w:val="both"/>
        <w:rPr>
          <w:color w:val="000000"/>
        </w:rPr>
      </w:pPr>
      <w:r>
        <w:rPr>
          <w:color w:val="000000"/>
        </w:rPr>
        <w:t>7.4</w:t>
      </w:r>
      <w:r>
        <w:rPr>
          <w:color w:val="000000"/>
        </w:rPr>
        <w:t>. tikrinti, kaip perkančiosios organizacijos laikosi nustatytosios viešųjų pirkimų vykdymo tvarkos;</w:t>
      </w:r>
    </w:p>
    <w:p w:rsidR="006473A5" w:rsidRDefault="00DE7965">
      <w:pPr>
        <w:ind w:firstLine="709"/>
        <w:jc w:val="both"/>
        <w:rPr>
          <w:color w:val="000000"/>
        </w:rPr>
      </w:pPr>
      <w:r>
        <w:rPr>
          <w:color w:val="000000"/>
        </w:rPr>
        <w:t>7.5</w:t>
      </w:r>
      <w:r>
        <w:rPr>
          <w:color w:val="000000"/>
        </w:rPr>
        <w:t>. pateikti pirkimo dokumentus ir tiekėjų (rangovų) pasiūlymu</w:t>
      </w:r>
      <w:r>
        <w:rPr>
          <w:color w:val="000000"/>
        </w:rPr>
        <w:t>s papildomai ekspertizei;</w:t>
      </w:r>
    </w:p>
    <w:p w:rsidR="006473A5" w:rsidRDefault="00DE7965">
      <w:pPr>
        <w:ind w:firstLine="709"/>
        <w:jc w:val="both"/>
        <w:rPr>
          <w:color w:val="000000"/>
        </w:rPr>
      </w:pPr>
      <w:r>
        <w:rPr>
          <w:color w:val="000000"/>
        </w:rPr>
        <w:t>7.6</w:t>
      </w:r>
      <w:r>
        <w:rPr>
          <w:color w:val="000000"/>
        </w:rPr>
        <w:t>. nustačius įstatymų pažeidimus, įpareigoti perkančiąją organizaciją panaikinti arba pakeisti Viešųjų pirkimų įstatymo reikalavimų neatitinkančius sprendimus ar veiksmus;</w:t>
      </w:r>
    </w:p>
    <w:p w:rsidR="006473A5" w:rsidRDefault="00DE7965">
      <w:pPr>
        <w:ind w:firstLine="709"/>
        <w:jc w:val="both"/>
        <w:rPr>
          <w:color w:val="000000"/>
        </w:rPr>
      </w:pPr>
      <w:r>
        <w:rPr>
          <w:color w:val="000000"/>
        </w:rPr>
        <w:t>7.7</w:t>
      </w:r>
      <w:r>
        <w:rPr>
          <w:color w:val="000000"/>
        </w:rPr>
        <w:t>. įstatymų nustatyta tvarka traukti administr</w:t>
      </w:r>
      <w:r>
        <w:rPr>
          <w:color w:val="000000"/>
        </w:rPr>
        <w:t>acinėn atsakomybėn Viešųjų pirkimų įstatymą pažeidusius asmenis;</w:t>
      </w:r>
    </w:p>
    <w:p w:rsidR="006473A5" w:rsidRDefault="00DE7965">
      <w:pPr>
        <w:ind w:firstLine="709"/>
        <w:jc w:val="both"/>
        <w:rPr>
          <w:color w:val="000000"/>
        </w:rPr>
      </w:pPr>
      <w:r>
        <w:rPr>
          <w:color w:val="000000"/>
        </w:rPr>
        <w:t>7.8</w:t>
      </w:r>
      <w:r>
        <w:rPr>
          <w:color w:val="000000"/>
        </w:rPr>
        <w:t>. sudaryti komisijas (darbo grupes) teisės aktų ir kitų dokumentų projektams rengti ir svarbioms problemoms nagrinėti, įtraukti į jas kitų valstybės ir savivaldos vykdomųjų institucijų</w:t>
      </w:r>
      <w:r>
        <w:rPr>
          <w:color w:val="000000"/>
        </w:rPr>
        <w:t xml:space="preserve"> specialistus (jų sutikimu). Prireikus į šias komisijas gali būti pakviesti ir užsienio valstybių specialistai.</w:t>
      </w:r>
    </w:p>
    <w:p w:rsidR="006473A5" w:rsidRDefault="00DE7965">
      <w:pPr>
        <w:ind w:firstLine="709"/>
        <w:jc w:val="both"/>
        <w:rPr>
          <w:color w:val="000000"/>
        </w:rPr>
      </w:pPr>
      <w:r>
        <w:rPr>
          <w:color w:val="000000"/>
        </w:rPr>
        <w:t>8</w:t>
      </w:r>
      <w:r>
        <w:rPr>
          <w:color w:val="000000"/>
        </w:rPr>
        <w:t>. Tarnyba turi ir kitų įstatymais ir kitais teisės aktais suteiktų teisių.</w:t>
      </w:r>
    </w:p>
    <w:p w:rsidR="006473A5" w:rsidRDefault="00DE7965">
      <w:pPr>
        <w:ind w:firstLine="709"/>
        <w:jc w:val="both"/>
        <w:rPr>
          <w:color w:val="000000"/>
        </w:rPr>
      </w:pPr>
    </w:p>
    <w:p w:rsidR="006473A5" w:rsidRDefault="00DE7965">
      <w:pPr>
        <w:jc w:val="center"/>
        <w:rPr>
          <w:b/>
          <w:color w:val="000000"/>
        </w:rPr>
      </w:pPr>
      <w:r>
        <w:rPr>
          <w:b/>
          <w:color w:val="000000"/>
        </w:rPr>
        <w:t>IV</w:t>
      </w:r>
      <w:r>
        <w:rPr>
          <w:b/>
          <w:color w:val="000000"/>
        </w:rPr>
        <w:t xml:space="preserve">. </w:t>
      </w:r>
      <w:r>
        <w:rPr>
          <w:b/>
          <w:color w:val="000000"/>
        </w:rPr>
        <w:t>TARNYBOS DARBO ORGANIZAVIMAS</w:t>
      </w:r>
    </w:p>
    <w:p w:rsidR="006473A5" w:rsidRDefault="006473A5">
      <w:pPr>
        <w:jc w:val="center"/>
        <w:rPr>
          <w:b/>
          <w:color w:val="000000"/>
        </w:rPr>
      </w:pPr>
    </w:p>
    <w:p w:rsidR="006473A5" w:rsidRDefault="00DE7965">
      <w:pPr>
        <w:ind w:firstLine="709"/>
        <w:jc w:val="both"/>
        <w:rPr>
          <w:color w:val="000000"/>
        </w:rPr>
      </w:pPr>
      <w:r>
        <w:rPr>
          <w:color w:val="000000"/>
        </w:rPr>
        <w:t>9</w:t>
      </w:r>
      <w:r>
        <w:rPr>
          <w:color w:val="000000"/>
        </w:rPr>
        <w:t>. Tarnybai vadov</w:t>
      </w:r>
      <w:r>
        <w:rPr>
          <w:color w:val="000000"/>
        </w:rPr>
        <w:t>auja direktorius, kurį Lietuvos Respublikos valstybės tarnybos įstatymo nustatyta tvarka 5 metams skiria į pareigas ir atleidžia iš jų Ministras Pirmininkas.</w:t>
      </w:r>
    </w:p>
    <w:p w:rsidR="006473A5" w:rsidRDefault="00DE7965">
      <w:pPr>
        <w:ind w:firstLine="709"/>
        <w:jc w:val="both"/>
        <w:rPr>
          <w:color w:val="000000"/>
        </w:rPr>
      </w:pPr>
      <w:r>
        <w:rPr>
          <w:color w:val="000000"/>
        </w:rPr>
        <w:t>Tarnybos direktorius yra pavaldus Ministrui Pirmininkui.</w:t>
      </w:r>
    </w:p>
    <w:p w:rsidR="006473A5" w:rsidRDefault="00DE7965">
      <w:pPr>
        <w:ind w:firstLine="709"/>
        <w:jc w:val="both"/>
        <w:rPr>
          <w:color w:val="000000"/>
        </w:rPr>
      </w:pPr>
      <w:r>
        <w:rPr>
          <w:color w:val="000000"/>
        </w:rPr>
        <w:t xml:space="preserve">Ministras Pirmininkas skatina tarnybos </w:t>
      </w:r>
      <w:r>
        <w:rPr>
          <w:color w:val="000000"/>
        </w:rPr>
        <w:t>direktorių, prireikus skiria jam tarnybines nuobaudas.</w:t>
      </w:r>
    </w:p>
    <w:p w:rsidR="006473A5" w:rsidRDefault="00DE7965">
      <w:pPr>
        <w:ind w:firstLine="709"/>
        <w:jc w:val="both"/>
        <w:rPr>
          <w:color w:val="000000"/>
        </w:rPr>
      </w:pPr>
      <w:r>
        <w:rPr>
          <w:color w:val="000000"/>
        </w:rPr>
        <w:t>10</w:t>
      </w:r>
      <w:r>
        <w:rPr>
          <w:color w:val="000000"/>
        </w:rPr>
        <w:t>. Tarnybos direktorius:</w:t>
      </w:r>
    </w:p>
    <w:p w:rsidR="006473A5" w:rsidRDefault="00DE7965">
      <w:pPr>
        <w:ind w:firstLine="709"/>
        <w:jc w:val="both"/>
        <w:rPr>
          <w:color w:val="000000"/>
        </w:rPr>
      </w:pPr>
      <w:r>
        <w:rPr>
          <w:color w:val="000000"/>
        </w:rPr>
        <w:t>10.1</w:t>
      </w:r>
      <w:r>
        <w:rPr>
          <w:color w:val="000000"/>
        </w:rPr>
        <w:t>. atstovauja tarnybai valstybės valdžios institucijose, teisme ir tarptautinėse organizacijose;</w:t>
      </w:r>
    </w:p>
    <w:p w:rsidR="006473A5" w:rsidRDefault="00DE7965">
      <w:pPr>
        <w:ind w:firstLine="709"/>
        <w:jc w:val="both"/>
        <w:rPr>
          <w:color w:val="000000"/>
        </w:rPr>
      </w:pPr>
      <w:r>
        <w:rPr>
          <w:color w:val="000000"/>
        </w:rPr>
        <w:t>10.2</w:t>
      </w:r>
      <w:r>
        <w:rPr>
          <w:color w:val="000000"/>
        </w:rPr>
        <w:t>. sprendžia tarnybos kompetencijai priskirtus klausimus, taip</w:t>
      </w:r>
      <w:r>
        <w:rPr>
          <w:color w:val="000000"/>
        </w:rPr>
        <w:t xml:space="preserve"> pat vykdo Lietuvos Respublikos Vyriausybės nutarimų nustatytas funkcijas, Lietuvos Respublikos Vyriausybės ir Ministro Pirmininko suteiktus įgaliojimus ir pavedimus, asmeniškai atsako už tai, kad būtų vykdomi tarnybai pavesti uždaviniai;</w:t>
      </w:r>
    </w:p>
    <w:p w:rsidR="006473A5" w:rsidRDefault="00DE7965">
      <w:pPr>
        <w:ind w:firstLine="709"/>
        <w:jc w:val="both"/>
        <w:rPr>
          <w:color w:val="000000"/>
        </w:rPr>
      </w:pPr>
      <w:r>
        <w:rPr>
          <w:color w:val="000000"/>
        </w:rPr>
        <w:t>10.3</w:t>
      </w:r>
      <w:r>
        <w:rPr>
          <w:color w:val="000000"/>
        </w:rPr>
        <w:t>. užtikri</w:t>
      </w:r>
      <w:r>
        <w:rPr>
          <w:color w:val="000000"/>
        </w:rPr>
        <w:t>na įstatymų, Lietuvos Respublikos tarptautinių sutarčių, Respublikos Prezidento dekretų, Lietuvos Respublikos Vyriausybės nutarimų, Ministro Pirmininko potvarkių ir kitų teisės aktų vykdymą;</w:t>
      </w:r>
    </w:p>
    <w:p w:rsidR="006473A5" w:rsidRDefault="00DE7965">
      <w:pPr>
        <w:ind w:firstLine="709"/>
        <w:jc w:val="both"/>
        <w:rPr>
          <w:color w:val="000000"/>
        </w:rPr>
      </w:pPr>
      <w:r>
        <w:rPr>
          <w:color w:val="000000"/>
        </w:rPr>
        <w:t>10.4</w:t>
      </w:r>
      <w:r>
        <w:rPr>
          <w:color w:val="000000"/>
        </w:rPr>
        <w:t>. Lietuvos Respublikos Vyriausybės darbo reglamento nusta</w:t>
      </w:r>
      <w:r>
        <w:rPr>
          <w:color w:val="000000"/>
        </w:rPr>
        <w:t>tyta tvarka teikia Lietuvos Respublikos Vyriausybės nutarimų ir kitų teisės aktų projektus;</w:t>
      </w:r>
    </w:p>
    <w:p w:rsidR="006473A5" w:rsidRDefault="00DE7965">
      <w:pPr>
        <w:ind w:firstLine="709"/>
        <w:jc w:val="both"/>
        <w:rPr>
          <w:color w:val="000000"/>
        </w:rPr>
      </w:pPr>
      <w:r>
        <w:rPr>
          <w:color w:val="000000"/>
        </w:rPr>
        <w:t>10.5</w:t>
      </w:r>
      <w:r>
        <w:rPr>
          <w:color w:val="000000"/>
        </w:rPr>
        <w:t>. užtikrina Lietuvos Respublikos Vyriausybės ir Ministro Pirmininko pavedimų įvykdymą;</w:t>
      </w:r>
    </w:p>
    <w:p w:rsidR="006473A5" w:rsidRDefault="00DE7965">
      <w:pPr>
        <w:ind w:firstLine="709"/>
        <w:jc w:val="both"/>
        <w:rPr>
          <w:color w:val="000000"/>
        </w:rPr>
      </w:pPr>
      <w:r>
        <w:rPr>
          <w:color w:val="000000"/>
        </w:rPr>
        <w:t>10.6</w:t>
      </w:r>
      <w:r>
        <w:rPr>
          <w:color w:val="000000"/>
        </w:rPr>
        <w:t xml:space="preserve">. leidžia įsakymus ir įsakymais patvirtintus kitus teisės </w:t>
      </w:r>
      <w:r>
        <w:rPr>
          <w:color w:val="000000"/>
        </w:rPr>
        <w:t>aktus, tikrina, kaip jie vykdomi;</w:t>
      </w:r>
    </w:p>
    <w:p w:rsidR="006473A5" w:rsidRDefault="00DE7965">
      <w:pPr>
        <w:ind w:firstLine="709"/>
        <w:jc w:val="both"/>
        <w:rPr>
          <w:color w:val="000000"/>
        </w:rPr>
      </w:pPr>
      <w:r>
        <w:rPr>
          <w:color w:val="000000"/>
        </w:rPr>
        <w:t>10.7</w:t>
      </w:r>
      <w:r>
        <w:rPr>
          <w:color w:val="000000"/>
        </w:rPr>
        <w:t>. teikia Lietuvos Respublikos Vyriausybei tarnybos veiklos, Lietuvos Respublikos Vyriausybės programos ir jos įgyvendinimo priemonių ataskaitas, Ministro Pirmininko reikalavimu atsiskaito už savo veiklą;</w:t>
      </w:r>
    </w:p>
    <w:p w:rsidR="006473A5" w:rsidRDefault="00DE7965">
      <w:pPr>
        <w:ind w:firstLine="709"/>
        <w:jc w:val="both"/>
        <w:rPr>
          <w:color w:val="000000"/>
        </w:rPr>
      </w:pPr>
      <w:r>
        <w:rPr>
          <w:color w:val="000000"/>
        </w:rPr>
        <w:t>10.8</w:t>
      </w:r>
      <w:r>
        <w:rPr>
          <w:color w:val="000000"/>
        </w:rPr>
        <w:t xml:space="preserve">. </w:t>
      </w:r>
      <w:r>
        <w:rPr>
          <w:color w:val="000000"/>
        </w:rPr>
        <w:t>tvirtina tarnybos struktūrą, pareigybių sąrašą ir kategorijas neviršydamas darbo užmokesčiui nustatytų lėšų;</w:t>
      </w:r>
    </w:p>
    <w:p w:rsidR="006473A5" w:rsidRDefault="00DE7965">
      <w:pPr>
        <w:ind w:firstLine="709"/>
        <w:jc w:val="both"/>
        <w:rPr>
          <w:color w:val="000000"/>
        </w:rPr>
      </w:pPr>
      <w:r>
        <w:rPr>
          <w:color w:val="000000"/>
        </w:rPr>
        <w:t>10.9</w:t>
      </w:r>
      <w:r>
        <w:rPr>
          <w:color w:val="000000"/>
        </w:rPr>
        <w:t>. tvirtina tarnybos struktūrinių padalinių nuostatus ir valstybės tarnautojų pareigybių aprašymus;</w:t>
      </w:r>
    </w:p>
    <w:p w:rsidR="006473A5" w:rsidRDefault="00DE7965">
      <w:pPr>
        <w:ind w:firstLine="709"/>
        <w:jc w:val="both"/>
        <w:rPr>
          <w:color w:val="000000"/>
        </w:rPr>
      </w:pPr>
      <w:r>
        <w:rPr>
          <w:color w:val="000000"/>
        </w:rPr>
        <w:t>10.10</w:t>
      </w:r>
      <w:r>
        <w:rPr>
          <w:color w:val="000000"/>
        </w:rPr>
        <w:t>. Lietuvos Respublikos valstybė</w:t>
      </w:r>
      <w:r>
        <w:rPr>
          <w:color w:val="000000"/>
        </w:rPr>
        <w:t>s tarnybos įstatymo nustatyta tvarka skiria į pareigas ir atleidžia iš jų tarnybos valstybės tarnautojus, nustato jiems darbo užmokestį, juos skatina ir skiria jiems tarnybines nuobaudas;</w:t>
      </w:r>
    </w:p>
    <w:p w:rsidR="006473A5" w:rsidRDefault="00DE7965">
      <w:pPr>
        <w:ind w:firstLine="709"/>
        <w:jc w:val="both"/>
        <w:rPr>
          <w:color w:val="000000"/>
        </w:rPr>
      </w:pPr>
      <w:r>
        <w:rPr>
          <w:color w:val="000000"/>
        </w:rPr>
        <w:t>10.11</w:t>
      </w:r>
      <w:r>
        <w:rPr>
          <w:color w:val="000000"/>
        </w:rPr>
        <w:t>. tvirtina tarnybos strateginius veiklos planus.</w:t>
      </w:r>
    </w:p>
    <w:p w:rsidR="006473A5" w:rsidRDefault="00DE7965">
      <w:pPr>
        <w:ind w:firstLine="709"/>
        <w:jc w:val="both"/>
        <w:rPr>
          <w:color w:val="000000"/>
        </w:rPr>
      </w:pPr>
      <w:r>
        <w:rPr>
          <w:color w:val="000000"/>
        </w:rPr>
        <w:t>11</w:t>
      </w:r>
      <w:r>
        <w:rPr>
          <w:color w:val="000000"/>
        </w:rPr>
        <w:t xml:space="preserve">. </w:t>
      </w:r>
      <w:r>
        <w:rPr>
          <w:color w:val="000000"/>
        </w:rPr>
        <w:t>Tarnybos direktorius turi pavaduotoją, kurį Lietuvos Respublikos valstybės tarnybos įstatymo nustatyta tvarka skiria pareigoms ir atleidžia iš pareigų direktorius.</w:t>
      </w:r>
    </w:p>
    <w:p w:rsidR="006473A5" w:rsidRDefault="00DE7965">
      <w:pPr>
        <w:ind w:firstLine="709"/>
        <w:jc w:val="both"/>
        <w:rPr>
          <w:color w:val="000000"/>
        </w:rPr>
      </w:pPr>
      <w:r>
        <w:rPr>
          <w:color w:val="000000"/>
        </w:rPr>
        <w:t>12</w:t>
      </w:r>
      <w:r>
        <w:rPr>
          <w:color w:val="000000"/>
        </w:rPr>
        <w:t>. Direktoriaus nesant, jo pareigas laikinai eina pavaduotojas.</w:t>
      </w:r>
    </w:p>
    <w:p w:rsidR="006473A5" w:rsidRDefault="00DE7965">
      <w:pPr>
        <w:ind w:firstLine="709"/>
        <w:jc w:val="both"/>
        <w:rPr>
          <w:color w:val="000000"/>
        </w:rPr>
      </w:pPr>
    </w:p>
    <w:p w:rsidR="006473A5" w:rsidRDefault="00DE7965">
      <w:pPr>
        <w:jc w:val="center"/>
        <w:rPr>
          <w:b/>
          <w:color w:val="000000"/>
        </w:rPr>
      </w:pPr>
      <w:r>
        <w:rPr>
          <w:b/>
          <w:color w:val="000000"/>
        </w:rPr>
        <w:t>V</w:t>
      </w:r>
      <w:r>
        <w:rPr>
          <w:b/>
          <w:color w:val="000000"/>
        </w:rPr>
        <w:t>. VALSTYBĖS TAR</w:t>
      </w:r>
      <w:r>
        <w:rPr>
          <w:b/>
          <w:color w:val="000000"/>
        </w:rPr>
        <w:t>NAUTOJŲ PRIĖMIMAS IR DARBO UŽMOKESČIO JIEMS</w:t>
      </w:r>
    </w:p>
    <w:p w:rsidR="006473A5" w:rsidRDefault="00DE7965">
      <w:pPr>
        <w:jc w:val="center"/>
        <w:rPr>
          <w:b/>
          <w:color w:val="000000"/>
        </w:rPr>
      </w:pPr>
      <w:r>
        <w:rPr>
          <w:b/>
          <w:color w:val="000000"/>
        </w:rPr>
        <w:t>MOKĖJIMAS</w:t>
      </w:r>
    </w:p>
    <w:p w:rsidR="006473A5" w:rsidRDefault="006473A5">
      <w:pPr>
        <w:ind w:firstLine="709"/>
        <w:jc w:val="both"/>
        <w:rPr>
          <w:color w:val="000000"/>
        </w:rPr>
      </w:pPr>
    </w:p>
    <w:p w:rsidR="006473A5" w:rsidRDefault="00DE7965">
      <w:pPr>
        <w:ind w:firstLine="709"/>
        <w:jc w:val="both"/>
        <w:rPr>
          <w:color w:val="000000"/>
        </w:rPr>
      </w:pPr>
      <w:r>
        <w:rPr>
          <w:color w:val="000000"/>
        </w:rPr>
        <w:t>13</w:t>
      </w:r>
      <w:r>
        <w:rPr>
          <w:color w:val="000000"/>
        </w:rPr>
        <w:t>. Valstybės tarnautojų tarnybos tarnyboje, jų darbo užmokesčio mokėjimo tvarką ir sąlygas nustato Lietuvos Respublikos valstybės tarnybos įstatymas ir kiti įstatymai ir teisės aktai.</w:t>
      </w:r>
    </w:p>
    <w:p w:rsidR="006473A5" w:rsidRDefault="00DE7965">
      <w:pPr>
        <w:ind w:firstLine="709"/>
        <w:jc w:val="both"/>
        <w:rPr>
          <w:color w:val="000000"/>
        </w:rPr>
      </w:pPr>
    </w:p>
    <w:p w:rsidR="006473A5" w:rsidRDefault="00DE7965">
      <w:pPr>
        <w:jc w:val="center"/>
        <w:rPr>
          <w:b/>
          <w:color w:val="000000"/>
        </w:rPr>
      </w:pPr>
      <w:r>
        <w:rPr>
          <w:b/>
          <w:color w:val="000000"/>
        </w:rPr>
        <w:t>VI</w:t>
      </w:r>
      <w:r>
        <w:rPr>
          <w:b/>
          <w:color w:val="000000"/>
        </w:rPr>
        <w:t xml:space="preserve">. </w:t>
      </w:r>
      <w:r>
        <w:rPr>
          <w:b/>
          <w:color w:val="000000"/>
        </w:rPr>
        <w:t>T</w:t>
      </w:r>
      <w:r>
        <w:rPr>
          <w:b/>
          <w:color w:val="000000"/>
        </w:rPr>
        <w:t>ARNYBOS LĖŠŲ ŠALTINIAI IR LĖŠŲ NAUDOJIMAS</w:t>
      </w:r>
    </w:p>
    <w:p w:rsidR="006473A5" w:rsidRDefault="006473A5">
      <w:pPr>
        <w:ind w:firstLine="709"/>
        <w:jc w:val="both"/>
        <w:rPr>
          <w:color w:val="000000"/>
        </w:rPr>
      </w:pPr>
    </w:p>
    <w:p w:rsidR="006473A5" w:rsidRDefault="00DE7965">
      <w:pPr>
        <w:ind w:firstLine="709"/>
        <w:jc w:val="both"/>
        <w:rPr>
          <w:color w:val="000000"/>
        </w:rPr>
      </w:pPr>
      <w:r>
        <w:rPr>
          <w:color w:val="000000"/>
        </w:rPr>
        <w:t>14</w:t>
      </w:r>
      <w:r>
        <w:rPr>
          <w:color w:val="000000"/>
        </w:rPr>
        <w:t>. Tarnyba finansuojama iš Lietuvos Respublikos valstybės biudžeto teisės aktų nustatyta tvarka.</w:t>
      </w:r>
    </w:p>
    <w:p w:rsidR="006473A5" w:rsidRDefault="00DE7965">
      <w:pPr>
        <w:ind w:firstLine="709"/>
        <w:jc w:val="both"/>
        <w:rPr>
          <w:color w:val="000000"/>
        </w:rPr>
      </w:pPr>
    </w:p>
    <w:p w:rsidR="006473A5" w:rsidRDefault="00DE7965">
      <w:pPr>
        <w:jc w:val="center"/>
        <w:rPr>
          <w:b/>
          <w:color w:val="000000"/>
        </w:rPr>
      </w:pPr>
      <w:r>
        <w:rPr>
          <w:b/>
          <w:color w:val="000000"/>
        </w:rPr>
        <w:t>VII</w:t>
      </w:r>
      <w:r>
        <w:rPr>
          <w:b/>
          <w:color w:val="000000"/>
        </w:rPr>
        <w:t xml:space="preserve">. </w:t>
      </w:r>
      <w:r>
        <w:rPr>
          <w:b/>
          <w:color w:val="000000"/>
        </w:rPr>
        <w:t>FINANSINĖS VEIKLOS KONTROLĖ</w:t>
      </w:r>
    </w:p>
    <w:p w:rsidR="006473A5" w:rsidRDefault="006473A5">
      <w:pPr>
        <w:ind w:firstLine="709"/>
        <w:jc w:val="both"/>
        <w:rPr>
          <w:color w:val="000000"/>
        </w:rPr>
      </w:pPr>
    </w:p>
    <w:p w:rsidR="006473A5" w:rsidRDefault="00DE7965">
      <w:pPr>
        <w:ind w:firstLine="709"/>
        <w:jc w:val="both"/>
        <w:rPr>
          <w:color w:val="000000"/>
        </w:rPr>
      </w:pPr>
      <w:r>
        <w:rPr>
          <w:color w:val="000000"/>
        </w:rPr>
        <w:t>15</w:t>
      </w:r>
      <w:r>
        <w:rPr>
          <w:color w:val="000000"/>
        </w:rPr>
        <w:t xml:space="preserve">. Tarnybos finansinę veiklą kontroliuoja Finansų ministerija ir </w:t>
      </w:r>
      <w:r>
        <w:rPr>
          <w:color w:val="000000"/>
        </w:rPr>
        <w:t>kitos institucijos įstatymų ir kitų teisės aktų nustatyta tvarka.</w:t>
      </w:r>
    </w:p>
    <w:p w:rsidR="006473A5" w:rsidRDefault="00DE7965">
      <w:pPr>
        <w:ind w:firstLine="709"/>
        <w:jc w:val="both"/>
        <w:rPr>
          <w:color w:val="000000"/>
        </w:rPr>
      </w:pPr>
    </w:p>
    <w:p w:rsidR="006473A5" w:rsidRDefault="00DE7965">
      <w:pPr>
        <w:jc w:val="center"/>
        <w:rPr>
          <w:b/>
          <w:color w:val="000000"/>
        </w:rPr>
      </w:pPr>
      <w:r>
        <w:rPr>
          <w:b/>
          <w:color w:val="000000"/>
        </w:rPr>
        <w:t>VIII</w:t>
      </w:r>
      <w:r>
        <w:rPr>
          <w:b/>
          <w:color w:val="000000"/>
        </w:rPr>
        <w:t xml:space="preserve">. </w:t>
      </w:r>
      <w:r>
        <w:rPr>
          <w:b/>
          <w:color w:val="000000"/>
        </w:rPr>
        <w:t>BAIGIAMOSIOS NUOSTATOS</w:t>
      </w:r>
    </w:p>
    <w:p w:rsidR="006473A5" w:rsidRDefault="006473A5">
      <w:pPr>
        <w:ind w:firstLine="709"/>
        <w:jc w:val="both"/>
        <w:rPr>
          <w:color w:val="000000"/>
        </w:rPr>
      </w:pPr>
    </w:p>
    <w:p w:rsidR="006473A5" w:rsidRDefault="00DE7965">
      <w:pPr>
        <w:ind w:firstLine="709"/>
        <w:jc w:val="both"/>
        <w:rPr>
          <w:color w:val="000000"/>
        </w:rPr>
      </w:pPr>
      <w:r>
        <w:rPr>
          <w:color w:val="000000"/>
        </w:rPr>
        <w:t>16</w:t>
      </w:r>
      <w:r>
        <w:rPr>
          <w:color w:val="000000"/>
        </w:rPr>
        <w:t>. Tarnyba gali būti reorganizuojama arba likviduojama Lietuvos Respublikos įstatymų nustatyta tvarka.</w:t>
      </w:r>
    </w:p>
    <w:p w:rsidR="006473A5" w:rsidRDefault="00DE7965">
      <w:pPr>
        <w:jc w:val="center"/>
        <w:rPr>
          <w:color w:val="000000"/>
        </w:rPr>
      </w:pPr>
      <w:r>
        <w:rPr>
          <w:color w:val="000000"/>
        </w:rPr>
        <w:t>______________</w:t>
      </w:r>
    </w:p>
    <w:p w:rsidR="006473A5" w:rsidRDefault="00DE7965"/>
    <w:bookmarkStart w:id="0" w:name="_GoBack" w:displacedByCustomXml="next"/>
    <w:bookmarkEnd w:id="0" w:displacedByCustomXml="next"/>
    <w:sectPr w:rsidR="006473A5" w:rsidSect="00DE7965">
      <w:pgSz w:w="11907" w:h="16839"/>
      <w:pgMar w:top="1134"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73A5" w:rsidRDefault="00DE7965">
      <w:r>
        <w:separator/>
      </w:r>
    </w:p>
  </w:endnote>
  <w:endnote w:type="continuationSeparator" w:id="0">
    <w:p w:rsidR="006473A5" w:rsidRDefault="00DE79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73A5" w:rsidRDefault="006473A5">
    <w:pPr>
      <w:tabs>
        <w:tab w:val="center" w:pos="4819"/>
        <w:tab w:val="right" w:pos="9638"/>
      </w:tabs>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73A5" w:rsidRDefault="006473A5">
    <w:pPr>
      <w:tabs>
        <w:tab w:val="center" w:pos="4819"/>
        <w:tab w:val="right" w:pos="9638"/>
      </w:tabs>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73A5" w:rsidRDefault="006473A5">
    <w:pPr>
      <w:tabs>
        <w:tab w:val="center" w:pos="4819"/>
        <w:tab w:val="right" w:pos="9638"/>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73A5" w:rsidRDefault="00DE7965">
      <w:r>
        <w:separator/>
      </w:r>
    </w:p>
  </w:footnote>
  <w:footnote w:type="continuationSeparator" w:id="0">
    <w:p w:rsidR="006473A5" w:rsidRDefault="00DE796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73A5" w:rsidRDefault="00DE7965">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rsidR="006473A5" w:rsidRDefault="006473A5">
    <w:pPr>
      <w:tabs>
        <w:tab w:val="center" w:pos="4153"/>
        <w:tab w:val="right" w:pos="8306"/>
      </w:tabs>
      <w:rPr>
        <w:lang w:val="en-GB"/>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73A5" w:rsidRDefault="00DE7965">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noProof/>
        <w:lang w:val="en-GB"/>
      </w:rPr>
      <w:t>3</w:t>
    </w:r>
    <w:r>
      <w:rPr>
        <w:lang w:val="en-GB"/>
      </w:rPr>
      <w:fldChar w:fldCharType="end"/>
    </w:r>
  </w:p>
  <w:p w:rsidR="006473A5" w:rsidRDefault="006473A5">
    <w:pPr>
      <w:tabs>
        <w:tab w:val="center" w:pos="4153"/>
        <w:tab w:val="right" w:pos="8306"/>
      </w:tabs>
      <w:rPr>
        <w:lang w:val="en-GB"/>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73A5" w:rsidRDefault="006473A5">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43E"/>
    <w:rsid w:val="006473A5"/>
    <w:rsid w:val="00C8343E"/>
    <w:rsid w:val="00DE7965"/>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0CB2268"/>
  <w15:docId w15:val="{48E53869-1290-4B1A-A3D3-0FB612C3E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DE796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1528F405144D"/>
  <Relationship Id="rId11" Type="http://schemas.openxmlformats.org/officeDocument/2006/relationships/hyperlink" TargetMode="External" Target="https://www.e-tar.lt/portal/lt/legalAct/TAR.5AF1CB0BCB4F"/>
  <Relationship Id="rId12" Type="http://schemas.openxmlformats.org/officeDocument/2006/relationships/header" Target="header1.xml"/>
  <Relationship Id="rId13" Type="http://schemas.openxmlformats.org/officeDocument/2006/relationships/header" Target="header2.xml"/>
  <Relationship Id="rId14" Type="http://schemas.openxmlformats.org/officeDocument/2006/relationships/footer" Target="footer1.xml"/>
  <Relationship Id="rId15" Type="http://schemas.openxmlformats.org/officeDocument/2006/relationships/footer" Target="footer2.xml"/>
  <Relationship Id="rId16" Type="http://schemas.openxmlformats.org/officeDocument/2006/relationships/header" Target="header3.xml"/>
  <Relationship Id="rId17" Type="http://schemas.openxmlformats.org/officeDocument/2006/relationships/footer" Target="footer3.xml"/>
  <Relationship Id="rId18" Type="http://schemas.openxmlformats.org/officeDocument/2006/relationships/fontTable" Target="fontTable.xml"/>
  <Relationship Id="rId19" Type="http://schemas.openxmlformats.org/officeDocument/2006/relationships/glossaryDocument" Target="glossary/document.xml"/>
  <Relationship Id="rId2" Type="http://schemas.openxmlformats.org/officeDocument/2006/relationships/styles" Target="styles.xml"/>
  <Relationship Id="rId20" Type="http://schemas.openxmlformats.org/officeDocument/2006/relationships/theme" Target="theme/theme1.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wmf"/>
  <Relationship Id="rId8" Type="http://schemas.openxmlformats.org/officeDocument/2006/relationships/control" Target="activeX/activeX1.xml"/>
  <Relationship Id="rId9" Type="http://schemas.openxmlformats.org/officeDocument/2006/relationships/hyperlink" TargetMode="External" Target="https://www.e-tar.lt/portal/lt/legalAct/TAR.C54AFFAA7622"/>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Bendrosios nuostatos"/>
          <w:gallery w:val="placeholder"/>
        </w:category>
        <w:types>
          <w:type w:val="bbPlcHdr"/>
        </w:types>
        <w:behaviors>
          <w:behavior w:val="content"/>
        </w:behaviors>
        <w:guid w:val="{7BCFC811-EBF9-4527-AC97-678C2381F3AD}"/>
      </w:docPartPr>
      <w:docPartBody>
        <w:p w:rsidR="00000000" w:rsidRDefault="004E0C13">
          <w:r w:rsidRPr="00F05395">
            <w:rPr>
              <w:rStyle w:val="Vietosrezervavimoenklotekstas"/>
            </w:rPr>
            <w:t>Norėdami įvesti tekstą, spustelėkite arba bakstelėkite čia.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E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C13"/>
    <w:rsid w:val="004E0C1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4E0C1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6799</Words>
  <Characters>3876</Characters>
  <Application>Microsoft Office Word</Application>
  <DocSecurity>0</DocSecurity>
  <Lines>32</Lines>
  <Paragraphs>21</Paragraphs>
  <ScaleCrop>false</ScaleCrop>
  <Company/>
  <LinksUpToDate>false</LinksUpToDate>
  <CharactersWithSpaces>10654</CharactersWithSpaces>
  <SharedDoc>false</SharedDoc>
  <HyperlinkBase/>
  <HyperlinksChanged>false</HyperlinksChanged>
  <AppVersion>16.0000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2015-10-10T07:10:00Z</dcterms:created>
  <dc:creator>Tadeuš Buivid</dc:creator>
  <lastModifiedBy>BODIN Aušra</lastModifiedBy>
  <dcterms:modified xsi:type="dcterms:W3CDTF">2022-06-16T08:22:00Z</dcterms:modified>
  <revision>3</revision>
</coreProperties>
</file>