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6F067" w14:textId="77777777" w:rsidR="003100F7" w:rsidRPr="003D3721" w:rsidRDefault="003D3721">
      <w:pPr>
        <w:widowControl w:val="0"/>
        <w:suppressAutoHyphens/>
        <w:jc w:val="center"/>
        <w:rPr>
          <w:b/>
          <w:color w:val="000000"/>
        </w:rPr>
      </w:pPr>
      <w:r w:rsidRPr="003D3721">
        <w:rPr>
          <w:b/>
          <w:color w:val="000000"/>
          <w:lang w:val="en-US"/>
        </w:rPr>
        <w:pict w14:anchorId="37B6F6E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Pr="003D3721">
        <w:rPr>
          <w:b/>
          <w:color w:val="000000"/>
        </w:rPr>
        <w:t>VALSTYBINĖS MOKESČIŲ INSPEKCIJOS</w:t>
      </w:r>
    </w:p>
    <w:p w14:paraId="37B6F068" w14:textId="77777777" w:rsidR="003100F7" w:rsidRPr="003D3721" w:rsidRDefault="003D3721">
      <w:pPr>
        <w:widowControl w:val="0"/>
        <w:suppressAutoHyphens/>
        <w:jc w:val="center"/>
        <w:rPr>
          <w:b/>
          <w:color w:val="000000"/>
        </w:rPr>
      </w:pPr>
      <w:r w:rsidRPr="003D3721">
        <w:rPr>
          <w:b/>
          <w:color w:val="000000"/>
        </w:rPr>
        <w:t>PRIE LIETUVOS RESPUBLIKOS FINANSŲ MINISTERIJOS VIRŠININKO</w:t>
      </w:r>
    </w:p>
    <w:p w14:paraId="334273CF" w14:textId="77777777" w:rsidR="003D3721" w:rsidRPr="003D3721" w:rsidRDefault="003D3721">
      <w:pPr>
        <w:widowControl w:val="0"/>
        <w:suppressAutoHyphens/>
        <w:jc w:val="center"/>
        <w:rPr>
          <w:b/>
          <w:color w:val="000000"/>
        </w:rPr>
      </w:pPr>
    </w:p>
    <w:p w14:paraId="37B6F06A" w14:textId="17619B8D" w:rsidR="003100F7" w:rsidRPr="003D3721" w:rsidRDefault="003D3721">
      <w:pPr>
        <w:widowControl w:val="0"/>
        <w:suppressAutoHyphens/>
        <w:jc w:val="center"/>
        <w:rPr>
          <w:b/>
          <w:color w:val="000000"/>
        </w:rPr>
      </w:pPr>
      <w:r w:rsidRPr="003D3721">
        <w:rPr>
          <w:b/>
          <w:color w:val="000000"/>
        </w:rPr>
        <w:t>ĮSAKYMAS</w:t>
      </w:r>
    </w:p>
    <w:p w14:paraId="37B6F06B" w14:textId="77777777" w:rsidR="003100F7" w:rsidRDefault="003D3721">
      <w:pPr>
        <w:widowControl w:val="0"/>
        <w:suppressAutoHyphens/>
        <w:jc w:val="center"/>
        <w:rPr>
          <w:b/>
          <w:bCs/>
          <w:caps/>
          <w:color w:val="000000"/>
        </w:rPr>
      </w:pPr>
      <w:r>
        <w:rPr>
          <w:b/>
          <w:bCs/>
          <w:caps/>
          <w:color w:val="000000"/>
        </w:rPr>
        <w:t>DĖL VALSTYBINĖS MOKESČIŲ INSPEKCIJOS PRIE LIETUVOS RESPUBLIKOS FINANSŲ MINISTERIJOS VIRŠININKO 2003 M. RUGSĖJO 18 D. ĮSA</w:t>
      </w:r>
      <w:r>
        <w:rPr>
          <w:b/>
          <w:bCs/>
          <w:caps/>
          <w:color w:val="000000"/>
        </w:rPr>
        <w:t>KYMO Nr. V-255 „DĖL KASOS APARATŲ NAUDOJIMO TAISYKLIŲ PATVIRTINIMO“ PAKEITIMO</w:t>
      </w:r>
    </w:p>
    <w:p w14:paraId="37B6F06C" w14:textId="77777777" w:rsidR="003100F7" w:rsidRDefault="003100F7">
      <w:pPr>
        <w:widowControl w:val="0"/>
        <w:suppressAutoHyphens/>
        <w:jc w:val="center"/>
        <w:rPr>
          <w:color w:val="000000"/>
        </w:rPr>
      </w:pPr>
    </w:p>
    <w:p w14:paraId="37B6F06D" w14:textId="77777777" w:rsidR="003100F7" w:rsidRDefault="003D3721">
      <w:pPr>
        <w:widowControl w:val="0"/>
        <w:suppressAutoHyphens/>
        <w:jc w:val="center"/>
        <w:rPr>
          <w:color w:val="000000"/>
        </w:rPr>
      </w:pPr>
      <w:r>
        <w:rPr>
          <w:color w:val="000000"/>
        </w:rPr>
        <w:t>2011 m. vasario 22 d. Nr. VA-25</w:t>
      </w:r>
    </w:p>
    <w:p w14:paraId="37B6F06E" w14:textId="77777777" w:rsidR="003100F7" w:rsidRDefault="003D3721">
      <w:pPr>
        <w:widowControl w:val="0"/>
        <w:suppressAutoHyphens/>
        <w:jc w:val="center"/>
        <w:rPr>
          <w:color w:val="000000"/>
        </w:rPr>
      </w:pPr>
      <w:r>
        <w:rPr>
          <w:color w:val="000000"/>
        </w:rPr>
        <w:t>Vilnius</w:t>
      </w:r>
    </w:p>
    <w:p w14:paraId="37B6F06F" w14:textId="77777777" w:rsidR="003100F7" w:rsidRDefault="003100F7">
      <w:pPr>
        <w:widowControl w:val="0"/>
        <w:suppressAutoHyphens/>
        <w:rPr>
          <w:color w:val="000000"/>
        </w:rPr>
      </w:pPr>
    </w:p>
    <w:p w14:paraId="0E096409" w14:textId="77777777" w:rsidR="003D3721" w:rsidRDefault="003D3721">
      <w:pPr>
        <w:widowControl w:val="0"/>
        <w:suppressAutoHyphens/>
        <w:rPr>
          <w:color w:val="000000"/>
        </w:rPr>
      </w:pPr>
    </w:p>
    <w:p w14:paraId="37B6F070" w14:textId="77777777" w:rsidR="003100F7" w:rsidRDefault="003D3721">
      <w:pPr>
        <w:widowControl w:val="0"/>
        <w:suppressAutoHyphens/>
        <w:ind w:firstLine="567"/>
        <w:jc w:val="both"/>
        <w:rPr>
          <w:color w:val="000000"/>
        </w:rPr>
      </w:pPr>
      <w:r>
        <w:rPr>
          <w:color w:val="000000"/>
        </w:rPr>
        <w:t>Vadovaudamasis Kasos aparatų diegimo ir naudojimo tvarkos aprašu, patvirtintu Lietuvos Respublikos Vyriausybės 2002 m. rugpjūčio 13 d. n</w:t>
      </w:r>
      <w:r>
        <w:rPr>
          <w:color w:val="000000"/>
        </w:rPr>
        <w:t xml:space="preserve">utarimu Nr. 1283 (Žin., 2002, Nr. </w:t>
      </w:r>
      <w:hyperlink r:id="rId10" w:tgtFrame="_blank" w:history="1">
        <w:r>
          <w:rPr>
            <w:color w:val="0000FF" w:themeColor="hyperlink"/>
            <w:u w:val="single"/>
          </w:rPr>
          <w:t>82-3522</w:t>
        </w:r>
      </w:hyperlink>
      <w:r>
        <w:rPr>
          <w:color w:val="000000"/>
        </w:rPr>
        <w:t xml:space="preserve">; 2011, Nr. </w:t>
      </w:r>
      <w:hyperlink r:id="rId11" w:tgtFrame="_blank" w:history="1">
        <w:r>
          <w:rPr>
            <w:color w:val="0000FF" w:themeColor="hyperlink"/>
            <w:u w:val="single"/>
          </w:rPr>
          <w:t>6-215</w:t>
        </w:r>
      </w:hyperlink>
      <w:r>
        <w:rPr>
          <w:color w:val="000000"/>
        </w:rPr>
        <w:t>), ir Valstybinės mokesčių inspekcijos p</w:t>
      </w:r>
      <w:r>
        <w:rPr>
          <w:color w:val="000000"/>
        </w:rPr>
        <w:t xml:space="preserve">rie Lietuvos Respublikos finansų ministerijos nuostatų, patvirtintų Lietuvos Respublikos finansų ministro 1997 m. liepos 29 d. įsakymu Nr. 110 (Žin., 1997, Nr. </w:t>
      </w:r>
      <w:hyperlink r:id="rId12" w:tgtFrame="_blank" w:history="1">
        <w:r>
          <w:rPr>
            <w:color w:val="0000FF" w:themeColor="hyperlink"/>
            <w:u w:val="single"/>
          </w:rPr>
          <w:t>87-2212</w:t>
        </w:r>
      </w:hyperlink>
      <w:r>
        <w:rPr>
          <w:color w:val="000000"/>
        </w:rPr>
        <w:t>; 2004, Nr</w:t>
      </w:r>
      <w:r>
        <w:rPr>
          <w:color w:val="000000"/>
        </w:rPr>
        <w:t>. 82-2966), 18.11 punktu,</w:t>
      </w:r>
    </w:p>
    <w:p w14:paraId="37B6F073" w14:textId="194F6D69" w:rsidR="003100F7" w:rsidRDefault="003D3721" w:rsidP="003D3721">
      <w:pPr>
        <w:widowControl w:val="0"/>
        <w:suppressAutoHyphens/>
        <w:ind w:firstLine="567"/>
        <w:jc w:val="both"/>
        <w:rPr>
          <w:color w:val="000000"/>
        </w:rPr>
      </w:pPr>
      <w:r>
        <w:rPr>
          <w:color w:val="000000"/>
          <w:spacing w:val="60"/>
        </w:rPr>
        <w:t>pakeičiu</w:t>
      </w:r>
      <w:r>
        <w:rPr>
          <w:color w:val="000000"/>
        </w:rPr>
        <w:t xml:space="preserve"> pridedamas Kasos aparatų naudojimo taisykles, patvirtintas Valstybinės mokesčių inspekcijos prie Lietuvos Respublikos finansų ministerijos viršininko 2003 m. rugsėjo 18 d. įsakymu Nr. V-255 „Dėl Kasos aparatų naudojimo </w:t>
      </w:r>
      <w:r>
        <w:rPr>
          <w:color w:val="000000"/>
        </w:rPr>
        <w:t xml:space="preserve">taisyklių patvirtinimo“ (Žin., 2003, Nr. </w:t>
      </w:r>
      <w:hyperlink r:id="rId13" w:tgtFrame="_blank" w:history="1">
        <w:r>
          <w:rPr>
            <w:color w:val="0000FF" w:themeColor="hyperlink"/>
            <w:u w:val="single"/>
          </w:rPr>
          <w:t>90-4096</w:t>
        </w:r>
      </w:hyperlink>
      <w:r>
        <w:rPr>
          <w:color w:val="000000"/>
        </w:rPr>
        <w:t xml:space="preserve">; 2004, Nr. </w:t>
      </w:r>
      <w:hyperlink r:id="rId14" w:tgtFrame="_blank" w:history="1">
        <w:r>
          <w:rPr>
            <w:color w:val="0000FF" w:themeColor="hyperlink"/>
            <w:u w:val="single"/>
          </w:rPr>
          <w:t>113-4263</w:t>
        </w:r>
      </w:hyperlink>
      <w:r>
        <w:rPr>
          <w:color w:val="000000"/>
        </w:rPr>
        <w:t>), ir išdėstau jas nauja redak</w:t>
      </w:r>
      <w:r>
        <w:rPr>
          <w:color w:val="000000"/>
        </w:rPr>
        <w:t>cija, išskyrus šių taisyklių 1 priedą „Kasos aparato techninis pasas“.</w:t>
      </w:r>
    </w:p>
    <w:p w14:paraId="2338F505" w14:textId="0924E479" w:rsidR="003D3721" w:rsidRDefault="003D3721">
      <w:pPr>
        <w:widowControl w:val="0"/>
        <w:tabs>
          <w:tab w:val="right" w:pos="9071"/>
        </w:tabs>
        <w:suppressAutoHyphens/>
      </w:pPr>
    </w:p>
    <w:p w14:paraId="702A15F2" w14:textId="77777777" w:rsidR="003D3721" w:rsidRDefault="003D3721">
      <w:pPr>
        <w:widowControl w:val="0"/>
        <w:tabs>
          <w:tab w:val="right" w:pos="9071"/>
        </w:tabs>
        <w:suppressAutoHyphens/>
      </w:pPr>
    </w:p>
    <w:p w14:paraId="1998E246" w14:textId="77777777" w:rsidR="003D3721" w:rsidRDefault="003D3721">
      <w:pPr>
        <w:widowControl w:val="0"/>
        <w:tabs>
          <w:tab w:val="right" w:pos="9071"/>
        </w:tabs>
        <w:suppressAutoHyphens/>
      </w:pPr>
    </w:p>
    <w:p w14:paraId="37B6F076" w14:textId="45573C6C" w:rsidR="003100F7" w:rsidRPr="003D3721" w:rsidRDefault="003D3721" w:rsidP="003D3721">
      <w:pPr>
        <w:widowControl w:val="0"/>
        <w:tabs>
          <w:tab w:val="right" w:pos="9071"/>
        </w:tabs>
        <w:suppressAutoHyphens/>
        <w:rPr>
          <w:caps/>
          <w:color w:val="000000"/>
        </w:rPr>
      </w:pPr>
      <w:r>
        <w:rPr>
          <w:caps/>
          <w:color w:val="000000"/>
        </w:rPr>
        <w:t xml:space="preserve">Viršininkas </w:t>
      </w:r>
      <w:r>
        <w:rPr>
          <w:caps/>
          <w:color w:val="000000"/>
        </w:rPr>
        <w:tab/>
        <w:t>Modestas Kaseliauskas</w:t>
      </w:r>
    </w:p>
    <w:p w14:paraId="6B77F5BB" w14:textId="675607AE" w:rsidR="003D3721" w:rsidRDefault="003D3721">
      <w:pPr>
        <w:widowControl w:val="0"/>
        <w:suppressAutoHyphens/>
        <w:ind w:firstLine="5102"/>
        <w:rPr>
          <w:color w:val="000000"/>
        </w:rPr>
      </w:pPr>
      <w:r>
        <w:rPr>
          <w:color w:val="000000"/>
        </w:rPr>
        <w:br w:type="page"/>
      </w:r>
    </w:p>
    <w:p w14:paraId="37B6F077" w14:textId="741AF7C6" w:rsidR="003100F7" w:rsidRDefault="003D3721">
      <w:pPr>
        <w:widowControl w:val="0"/>
        <w:suppressAutoHyphens/>
        <w:ind w:firstLine="5102"/>
        <w:rPr>
          <w:color w:val="000000"/>
        </w:rPr>
      </w:pPr>
      <w:r>
        <w:rPr>
          <w:caps/>
          <w:color w:val="000000"/>
        </w:rPr>
        <w:lastRenderedPageBreak/>
        <w:t>patvirtinta</w:t>
      </w:r>
    </w:p>
    <w:p w14:paraId="37B6F078" w14:textId="77777777" w:rsidR="003100F7" w:rsidRDefault="003D3721">
      <w:pPr>
        <w:widowControl w:val="0"/>
        <w:suppressAutoHyphens/>
        <w:ind w:firstLine="5102"/>
        <w:rPr>
          <w:color w:val="000000"/>
        </w:rPr>
      </w:pPr>
      <w:r>
        <w:rPr>
          <w:color w:val="000000"/>
        </w:rPr>
        <w:t xml:space="preserve">Valstybinės mokesčių inspekcijos prie </w:t>
      </w:r>
    </w:p>
    <w:p w14:paraId="37B6F079" w14:textId="77777777" w:rsidR="003100F7" w:rsidRDefault="003D3721">
      <w:pPr>
        <w:widowControl w:val="0"/>
        <w:suppressAutoHyphens/>
        <w:ind w:firstLine="5102"/>
        <w:rPr>
          <w:color w:val="000000"/>
        </w:rPr>
      </w:pPr>
      <w:r>
        <w:rPr>
          <w:color w:val="000000"/>
        </w:rPr>
        <w:t xml:space="preserve">Lietuvos Respublikos finansų </w:t>
      </w:r>
    </w:p>
    <w:p w14:paraId="37B6F07A" w14:textId="77777777" w:rsidR="003100F7" w:rsidRDefault="003D3721">
      <w:pPr>
        <w:widowControl w:val="0"/>
        <w:suppressAutoHyphens/>
        <w:ind w:firstLine="5102"/>
        <w:rPr>
          <w:color w:val="000000"/>
        </w:rPr>
      </w:pPr>
      <w:r>
        <w:rPr>
          <w:color w:val="000000"/>
        </w:rPr>
        <w:t xml:space="preserve">ministerijos viršininko </w:t>
      </w:r>
    </w:p>
    <w:p w14:paraId="37B6F07B" w14:textId="77777777" w:rsidR="003100F7" w:rsidRDefault="003D3721">
      <w:pPr>
        <w:widowControl w:val="0"/>
        <w:suppressAutoHyphens/>
        <w:ind w:firstLine="5102"/>
        <w:rPr>
          <w:color w:val="000000"/>
        </w:rPr>
      </w:pPr>
      <w:r>
        <w:rPr>
          <w:color w:val="000000"/>
        </w:rPr>
        <w:t xml:space="preserve">2003 m. rugsėjo 18 d. </w:t>
      </w:r>
    </w:p>
    <w:p w14:paraId="37B6F07C" w14:textId="77777777" w:rsidR="003100F7" w:rsidRDefault="003D3721">
      <w:pPr>
        <w:widowControl w:val="0"/>
        <w:suppressAutoHyphens/>
        <w:ind w:firstLine="5102"/>
        <w:rPr>
          <w:color w:val="000000"/>
        </w:rPr>
      </w:pPr>
      <w:r>
        <w:rPr>
          <w:color w:val="000000"/>
        </w:rPr>
        <w:t>įsakymu Nr. V-255</w:t>
      </w:r>
    </w:p>
    <w:p w14:paraId="37B6F07D" w14:textId="77777777" w:rsidR="003100F7" w:rsidRDefault="003D3721">
      <w:pPr>
        <w:widowControl w:val="0"/>
        <w:suppressAutoHyphens/>
        <w:ind w:firstLine="5102"/>
        <w:rPr>
          <w:color w:val="000000"/>
        </w:rPr>
      </w:pPr>
      <w:r>
        <w:rPr>
          <w:color w:val="000000"/>
        </w:rPr>
        <w:t xml:space="preserve">(Valstybinės mokesčių inspekcijos prie </w:t>
      </w:r>
    </w:p>
    <w:p w14:paraId="37B6F07E" w14:textId="77777777" w:rsidR="003100F7" w:rsidRDefault="003D3721">
      <w:pPr>
        <w:widowControl w:val="0"/>
        <w:suppressAutoHyphens/>
        <w:ind w:firstLine="5102"/>
        <w:rPr>
          <w:color w:val="000000"/>
        </w:rPr>
      </w:pPr>
      <w:r>
        <w:rPr>
          <w:color w:val="000000"/>
        </w:rPr>
        <w:t xml:space="preserve">Lietuvos Respublikos finansų </w:t>
      </w:r>
    </w:p>
    <w:p w14:paraId="37B6F07F" w14:textId="77777777" w:rsidR="003100F7" w:rsidRDefault="003D3721">
      <w:pPr>
        <w:widowControl w:val="0"/>
        <w:suppressAutoHyphens/>
        <w:ind w:firstLine="5102"/>
        <w:rPr>
          <w:color w:val="000000"/>
        </w:rPr>
      </w:pPr>
      <w:r>
        <w:rPr>
          <w:color w:val="000000"/>
        </w:rPr>
        <w:t xml:space="preserve">ministerijos viršininko </w:t>
      </w:r>
    </w:p>
    <w:p w14:paraId="37B6F080" w14:textId="77777777" w:rsidR="003100F7" w:rsidRDefault="003D3721">
      <w:pPr>
        <w:widowControl w:val="0"/>
        <w:suppressAutoHyphens/>
        <w:ind w:firstLine="5102"/>
        <w:rPr>
          <w:color w:val="000000"/>
        </w:rPr>
      </w:pPr>
      <w:r>
        <w:rPr>
          <w:color w:val="000000"/>
        </w:rPr>
        <w:t xml:space="preserve">2011 m. vasario 22 d. </w:t>
      </w:r>
    </w:p>
    <w:p w14:paraId="37B6F081" w14:textId="77777777" w:rsidR="003100F7" w:rsidRDefault="003D3721">
      <w:pPr>
        <w:widowControl w:val="0"/>
        <w:suppressAutoHyphens/>
        <w:ind w:firstLine="5102"/>
        <w:rPr>
          <w:color w:val="000000"/>
        </w:rPr>
      </w:pPr>
      <w:r>
        <w:rPr>
          <w:color w:val="000000"/>
        </w:rPr>
        <w:t>įsakymo Nr. VA-25 redakcija)</w:t>
      </w:r>
    </w:p>
    <w:p w14:paraId="37B6F082" w14:textId="77777777" w:rsidR="003100F7" w:rsidRDefault="003100F7">
      <w:pPr>
        <w:widowControl w:val="0"/>
        <w:suppressAutoHyphens/>
        <w:jc w:val="both"/>
        <w:rPr>
          <w:color w:val="000000"/>
        </w:rPr>
      </w:pPr>
    </w:p>
    <w:p w14:paraId="37B6F083" w14:textId="77777777" w:rsidR="003100F7" w:rsidRDefault="003D3721">
      <w:pPr>
        <w:widowControl w:val="0"/>
        <w:suppressAutoHyphens/>
        <w:jc w:val="center"/>
        <w:rPr>
          <w:b/>
          <w:bCs/>
          <w:caps/>
          <w:color w:val="000000"/>
        </w:rPr>
      </w:pPr>
      <w:r>
        <w:rPr>
          <w:b/>
          <w:bCs/>
          <w:caps/>
          <w:color w:val="000000"/>
        </w:rPr>
        <w:t>KASOS APARATŲ NAUDOJIMO TAISYKLĖS</w:t>
      </w:r>
    </w:p>
    <w:p w14:paraId="37B6F084" w14:textId="77777777" w:rsidR="003100F7" w:rsidRDefault="003100F7">
      <w:pPr>
        <w:widowControl w:val="0"/>
        <w:suppressAutoHyphens/>
        <w:jc w:val="center"/>
        <w:rPr>
          <w:color w:val="000000"/>
        </w:rPr>
      </w:pPr>
    </w:p>
    <w:p w14:paraId="37B6F085" w14:textId="77777777" w:rsidR="003100F7" w:rsidRDefault="003D3721">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7B6F086" w14:textId="77777777" w:rsidR="003100F7" w:rsidRDefault="003100F7">
      <w:pPr>
        <w:widowControl w:val="0"/>
        <w:suppressAutoHyphens/>
        <w:jc w:val="both"/>
        <w:rPr>
          <w:color w:val="000000"/>
        </w:rPr>
      </w:pPr>
    </w:p>
    <w:p w14:paraId="37B6F087" w14:textId="77777777" w:rsidR="003100F7" w:rsidRDefault="003D3721">
      <w:pPr>
        <w:widowControl w:val="0"/>
        <w:suppressAutoHyphens/>
        <w:ind w:firstLine="567"/>
        <w:jc w:val="both"/>
        <w:rPr>
          <w:color w:val="000000"/>
        </w:rPr>
      </w:pPr>
      <w:r>
        <w:rPr>
          <w:color w:val="000000"/>
        </w:rPr>
        <w:t>1</w:t>
      </w:r>
      <w:r>
        <w:rPr>
          <w:color w:val="000000"/>
        </w:rPr>
        <w:t>. Kasos aparatų naudojimo taisyklės (toliau – Taisyklės) nustato Lietuvos Respublikoje naudojamų kasos aparatų įrengimo, naudojimo, remonto ir techninio aptarnavimo reikalavimus bei kasos aparato kasos operacijų žurnalo naudojimo ir pildymo tvarką.</w:t>
      </w:r>
    </w:p>
    <w:p w14:paraId="37B6F088" w14:textId="77777777" w:rsidR="003100F7" w:rsidRDefault="003D3721">
      <w:pPr>
        <w:widowControl w:val="0"/>
        <w:suppressAutoHyphens/>
        <w:ind w:firstLine="567"/>
        <w:jc w:val="both"/>
        <w:rPr>
          <w:color w:val="000000"/>
        </w:rPr>
      </w:pPr>
      <w:r>
        <w:rPr>
          <w:color w:val="000000"/>
        </w:rPr>
        <w:t>2</w:t>
      </w:r>
      <w:r>
        <w:rPr>
          <w:color w:val="000000"/>
        </w:rPr>
        <w:t>. Taisyklių privalo laikytis visi kasos aparatus naudojantys ar jais disponuojantys juridiniai ir fiziniai asmenys, taip pat kasos aparatais prekiaujančios ir kasos aparatus techniškai aptarnaujančios įmonės.</w:t>
      </w:r>
    </w:p>
    <w:p w14:paraId="37B6F089" w14:textId="77777777" w:rsidR="003100F7" w:rsidRDefault="003D3721">
      <w:pPr>
        <w:widowControl w:val="0"/>
        <w:suppressAutoHyphens/>
        <w:ind w:firstLine="567"/>
        <w:jc w:val="both"/>
        <w:rPr>
          <w:color w:val="000000"/>
        </w:rPr>
      </w:pPr>
      <w:r>
        <w:rPr>
          <w:color w:val="000000"/>
        </w:rPr>
        <w:t>3</w:t>
      </w:r>
      <w:r>
        <w:rPr>
          <w:color w:val="000000"/>
        </w:rPr>
        <w:t>. Taisyklės parengtos vadovaujantis Lietuv</w:t>
      </w:r>
      <w:r>
        <w:rPr>
          <w:color w:val="000000"/>
        </w:rPr>
        <w:t xml:space="preserve">os Respublikos Vyriausybės 2002 m. rugpjūčio 13 d. nutarimu Nr. 1283 „Dėl Kasos aparatų diegimo ir naudojimo tvarkos patvirtinimo“ (Žin., 2002, Nr. </w:t>
      </w:r>
      <w:hyperlink r:id="rId15" w:tgtFrame="_blank" w:history="1">
        <w:r>
          <w:rPr>
            <w:color w:val="0000FF" w:themeColor="hyperlink"/>
            <w:u w:val="single"/>
          </w:rPr>
          <w:t>82-3522</w:t>
        </w:r>
      </w:hyperlink>
      <w:r>
        <w:rPr>
          <w:color w:val="000000"/>
        </w:rPr>
        <w:t xml:space="preserve">; 2011, Nr. </w:t>
      </w:r>
      <w:hyperlink r:id="rId16" w:tgtFrame="_blank" w:history="1">
        <w:r>
          <w:rPr>
            <w:color w:val="0000FF" w:themeColor="hyperlink"/>
            <w:u w:val="single"/>
          </w:rPr>
          <w:t>6-215</w:t>
        </w:r>
      </w:hyperlink>
      <w:r>
        <w:rPr>
          <w:color w:val="000000"/>
        </w:rPr>
        <w:t xml:space="preserve"> ), taip pat šiuo nutarimu patvirtintu Kasos aparatų diegimo ir naudojimo tvarkos aprašu (toliau – Tvarkos aprašas). </w:t>
      </w:r>
    </w:p>
    <w:p w14:paraId="37B6F08A" w14:textId="77777777" w:rsidR="003100F7" w:rsidRDefault="003D3721">
      <w:pPr>
        <w:widowControl w:val="0"/>
        <w:suppressAutoHyphens/>
        <w:ind w:firstLine="567"/>
        <w:jc w:val="both"/>
        <w:rPr>
          <w:color w:val="000000"/>
        </w:rPr>
      </w:pPr>
      <w:r>
        <w:rPr>
          <w:color w:val="000000"/>
        </w:rPr>
        <w:t>4</w:t>
      </w:r>
      <w:r>
        <w:rPr>
          <w:color w:val="000000"/>
        </w:rPr>
        <w:t>. Šiose Taisyklėse vartojamos sąvokos:</w:t>
      </w:r>
    </w:p>
    <w:p w14:paraId="37B6F08B" w14:textId="77777777" w:rsidR="003100F7" w:rsidRDefault="003D3721">
      <w:pPr>
        <w:widowControl w:val="0"/>
        <w:suppressAutoHyphens/>
        <w:ind w:firstLine="567"/>
        <w:jc w:val="both"/>
        <w:rPr>
          <w:color w:val="000000"/>
        </w:rPr>
      </w:pPr>
      <w:r>
        <w:rPr>
          <w:b/>
          <w:bCs/>
          <w:color w:val="000000"/>
        </w:rPr>
        <w:t>atsakingas asmuo</w:t>
      </w:r>
      <w:r>
        <w:rPr>
          <w:color w:val="000000"/>
        </w:rPr>
        <w:t xml:space="preserve"> – t</w:t>
      </w:r>
      <w:r>
        <w:rPr>
          <w:color w:val="000000"/>
        </w:rPr>
        <w:t xml:space="preserve">ai kasos aparatus naudojančio ar jais disponuojančio ūkio subjekto vadovas (savininkas) arba jo įsakymu paskirtas darbuotojas, atsakingas už turimų kasos aparatų naudojimo tvarką; </w:t>
      </w:r>
    </w:p>
    <w:p w14:paraId="37B6F08C" w14:textId="77777777" w:rsidR="003100F7" w:rsidRDefault="003D3721">
      <w:pPr>
        <w:widowControl w:val="0"/>
        <w:suppressAutoHyphens/>
        <w:ind w:firstLine="567"/>
        <w:jc w:val="both"/>
        <w:rPr>
          <w:color w:val="000000"/>
        </w:rPr>
      </w:pPr>
      <w:r>
        <w:rPr>
          <w:b/>
          <w:bCs/>
          <w:color w:val="000000"/>
        </w:rPr>
        <w:t>darbo diena</w:t>
      </w:r>
      <w:r>
        <w:rPr>
          <w:color w:val="000000"/>
        </w:rPr>
        <w:t xml:space="preserve"> – tai ūkio subjekto darbo dienos (paros) dalis nuo kasos aparat</w:t>
      </w:r>
      <w:r>
        <w:rPr>
          <w:color w:val="000000"/>
        </w:rPr>
        <w:t>o įjungimo ir visų parengimo dirbti procedūrų atlikimo momento iki kasos aparato išjungimo, atlikus darbo kasos aparatu pabaigos įforminimo procedūras (išspausdinus dienos ataskaitą („Z“), užpildžius kasos operacijų žurnalą bei atlikus kasos aparato instru</w:t>
      </w:r>
      <w:r>
        <w:rPr>
          <w:color w:val="000000"/>
        </w:rPr>
        <w:t>kcijoje nurodytas procedūras). Jei dirbama visą parą, viena darbo diena baigiasi tada, kai yra išspausdinama dienos ataskaita („Z“) ir užpildoma kasos aparato kasos operacijų žurnalo atitinkama dalis;</w:t>
      </w:r>
    </w:p>
    <w:p w14:paraId="37B6F08D" w14:textId="77777777" w:rsidR="003100F7" w:rsidRDefault="003D3721">
      <w:pPr>
        <w:widowControl w:val="0"/>
        <w:suppressAutoHyphens/>
        <w:ind w:firstLine="567"/>
        <w:jc w:val="both"/>
        <w:rPr>
          <w:color w:val="000000"/>
        </w:rPr>
      </w:pPr>
      <w:r>
        <w:rPr>
          <w:b/>
          <w:bCs/>
          <w:color w:val="000000"/>
        </w:rPr>
        <w:t>kasos aparato naudotojas</w:t>
      </w:r>
      <w:r>
        <w:rPr>
          <w:color w:val="000000"/>
        </w:rPr>
        <w:t xml:space="preserve"> – tai kasos aparatą naudojantis Lietuvos Respublikoje teisės aktų nustatyta tvarka veikiantis juridinis asmuo, užsienio juridinis asmuo ar jo padalinys, taip pat Lietuvos Respublikos teisės aktų nustatyta tvarka individualia veikla besiverčiantis gyventoj</w:t>
      </w:r>
      <w:r>
        <w:rPr>
          <w:color w:val="000000"/>
        </w:rPr>
        <w:t>as (taip pat ūkininkas ir verslo liudijime įrašytas šeimos narys);</w:t>
      </w:r>
    </w:p>
    <w:p w14:paraId="37B6F08E" w14:textId="77777777" w:rsidR="003100F7" w:rsidRDefault="003D3721">
      <w:pPr>
        <w:widowControl w:val="0"/>
        <w:suppressAutoHyphens/>
        <w:ind w:firstLine="567"/>
        <w:jc w:val="both"/>
        <w:rPr>
          <w:color w:val="000000"/>
        </w:rPr>
      </w:pPr>
      <w:r>
        <w:rPr>
          <w:b/>
          <w:bCs/>
          <w:color w:val="000000"/>
        </w:rPr>
        <w:t>utilizavimas</w:t>
      </w:r>
      <w:r>
        <w:rPr>
          <w:color w:val="000000"/>
        </w:rPr>
        <w:t xml:space="preserve"> – tai kasos aparato išardymas ar kitoks veiksmas, kuris užtikrina, kad kasos aparatas negalės būti naudojamas pagal savo tiesioginę paskirtį.</w:t>
      </w:r>
    </w:p>
    <w:p w14:paraId="37B6F08F" w14:textId="77777777" w:rsidR="003100F7" w:rsidRDefault="003D3721">
      <w:pPr>
        <w:widowControl w:val="0"/>
        <w:suppressAutoHyphens/>
        <w:ind w:firstLine="567"/>
        <w:jc w:val="both"/>
        <w:rPr>
          <w:color w:val="000000"/>
          <w:spacing w:val="-2"/>
        </w:rPr>
      </w:pPr>
      <w:r>
        <w:rPr>
          <w:color w:val="000000"/>
          <w:spacing w:val="-2"/>
        </w:rPr>
        <w:t>Kitos Taisyklėse vartojamos sąvoko</w:t>
      </w:r>
      <w:r>
        <w:rPr>
          <w:color w:val="000000"/>
          <w:spacing w:val="-2"/>
        </w:rPr>
        <w:t>s atitinka Tvarkos apraše ir kituose galiojančiuose teisės aktuose vartojamas sąvokas.</w:t>
      </w:r>
    </w:p>
    <w:p w14:paraId="37B6F090" w14:textId="77777777" w:rsidR="003100F7" w:rsidRDefault="003D3721">
      <w:pPr>
        <w:widowControl w:val="0"/>
        <w:suppressAutoHyphens/>
        <w:ind w:firstLine="567"/>
        <w:jc w:val="both"/>
        <w:rPr>
          <w:color w:val="000000"/>
        </w:rPr>
      </w:pPr>
      <w:r>
        <w:rPr>
          <w:color w:val="000000"/>
        </w:rPr>
        <w:t>5</w:t>
      </w:r>
      <w:r>
        <w:rPr>
          <w:color w:val="000000"/>
        </w:rPr>
        <w:t>. Kasos aparatas naudojamas juridinių asmenų vykdomos ūkinės komercinės veiklos ir fizinių asmenų individualios veiklos (kaip tai apibrėžta Lietuvos Respublikos gyv</w:t>
      </w:r>
      <w:r>
        <w:rPr>
          <w:color w:val="000000"/>
        </w:rPr>
        <w:t>entojų pajamų mokesčio įstatyme) įplaukoms registruoti. Kitiems ūkio subjekto poreikiams gali būti naudojamas tik toks kasos aparatas, kurio techniniame pase nurodyti tie poreikiai, o šis pasas užregistruotas teritorinėje valstybinėje mokesčių inspekcijoje</w:t>
      </w:r>
      <w:r>
        <w:rPr>
          <w:color w:val="000000"/>
        </w:rPr>
        <w:t xml:space="preserve"> (toliau – TVMI).</w:t>
      </w:r>
    </w:p>
    <w:p w14:paraId="37B6F091" w14:textId="77777777" w:rsidR="003100F7" w:rsidRDefault="003D3721">
      <w:pPr>
        <w:widowControl w:val="0"/>
        <w:suppressAutoHyphens/>
        <w:ind w:firstLine="567"/>
        <w:jc w:val="both"/>
        <w:rPr>
          <w:color w:val="000000"/>
        </w:rPr>
      </w:pPr>
      <w:r>
        <w:rPr>
          <w:color w:val="000000"/>
        </w:rPr>
        <w:t>6</w:t>
      </w:r>
      <w:r>
        <w:rPr>
          <w:color w:val="000000"/>
        </w:rPr>
        <w:t>. Kiekvienas kasos aparatas turi būti užregistruotas TVMI, kurios aptarnaujamoje teritorijoje jis įrengtas (ar saugomas). Kai kasos aparatas neturi nuolatinės įrengimo vietos, jis registruojamas toje TVMI, kurios teritorijoje yra ūki</w:t>
      </w:r>
      <w:r>
        <w:rPr>
          <w:color w:val="000000"/>
        </w:rPr>
        <w:t xml:space="preserve">o subjekto buveinė arba individualia </w:t>
      </w:r>
      <w:r>
        <w:rPr>
          <w:color w:val="000000"/>
        </w:rPr>
        <w:lastRenderedPageBreak/>
        <w:t>veikla besiverčiančio gyventojo nuolatinė gyvenamoji vieta, arba veiklos vykdymo pagrindinė vieta.</w:t>
      </w:r>
    </w:p>
    <w:p w14:paraId="37B6F092" w14:textId="77777777" w:rsidR="003100F7" w:rsidRDefault="003D3721">
      <w:pPr>
        <w:widowControl w:val="0"/>
        <w:suppressAutoHyphens/>
        <w:ind w:firstLine="567"/>
        <w:jc w:val="both"/>
        <w:rPr>
          <w:strike/>
          <w:color w:val="000000"/>
        </w:rPr>
      </w:pPr>
      <w:r>
        <w:rPr>
          <w:color w:val="000000"/>
        </w:rPr>
        <w:t>7</w:t>
      </w:r>
      <w:r>
        <w:rPr>
          <w:color w:val="000000"/>
        </w:rPr>
        <w:t>. Draudžiama įplaukų apskaitai naudoti TVMI neužregistruotus ir nustatyta tvarka neprižiūrimus kasos aparatus. Taip</w:t>
      </w:r>
      <w:r>
        <w:rPr>
          <w:color w:val="000000"/>
        </w:rPr>
        <w:t xml:space="preserve"> pat draudžiama naudoti TVMI neužregistruotus kasos aparatus, kuriuos ūkio subjektai naudoja kitiems poreikiams (mokymui, saugoti, nuomoti ir panašiai). </w:t>
      </w:r>
    </w:p>
    <w:p w14:paraId="37B6F093" w14:textId="77777777" w:rsidR="003100F7" w:rsidRDefault="003D3721">
      <w:pPr>
        <w:widowControl w:val="0"/>
        <w:suppressAutoHyphens/>
        <w:ind w:firstLine="567"/>
        <w:jc w:val="both"/>
        <w:rPr>
          <w:color w:val="000000"/>
        </w:rPr>
      </w:pPr>
      <w:r>
        <w:rPr>
          <w:color w:val="000000"/>
        </w:rPr>
        <w:t>8</w:t>
      </w:r>
      <w:r>
        <w:rPr>
          <w:color w:val="000000"/>
        </w:rPr>
        <w:t>. Kasos aparatų užregistravimą, perregistravimą, išregistravimą TVMI, tų aparatų įrengimą, techni</w:t>
      </w:r>
      <w:r>
        <w:rPr>
          <w:color w:val="000000"/>
        </w:rPr>
        <w:t>nį aptarnavimą, remontą (išskyrus šių Taisyklių 49.2</w:t>
      </w:r>
      <w:r>
        <w:rPr>
          <w:b/>
          <w:bCs/>
          <w:color w:val="000000"/>
        </w:rPr>
        <w:t xml:space="preserve"> </w:t>
      </w:r>
      <w:r>
        <w:rPr>
          <w:color w:val="000000"/>
        </w:rPr>
        <w:t>punkte nurodytus sutrikimus) ir utilizavimą atlieka tik sertifikuotų kasos aparatų aptarnavimo įmonių (toliau – aptarnaujanti įmonė) darbuotojai.</w:t>
      </w:r>
    </w:p>
    <w:p w14:paraId="37B6F094" w14:textId="77777777" w:rsidR="003100F7" w:rsidRDefault="003D3721">
      <w:pPr>
        <w:widowControl w:val="0"/>
        <w:suppressAutoHyphens/>
        <w:ind w:firstLine="567"/>
        <w:jc w:val="both"/>
        <w:rPr>
          <w:color w:val="000000"/>
        </w:rPr>
      </w:pPr>
    </w:p>
    <w:p w14:paraId="37B6F095" w14:textId="77777777" w:rsidR="003100F7" w:rsidRDefault="003D3721">
      <w:pPr>
        <w:widowControl w:val="0"/>
        <w:suppressAutoHyphens/>
        <w:jc w:val="center"/>
        <w:rPr>
          <w:b/>
          <w:bCs/>
          <w:color w:val="000000"/>
        </w:rPr>
      </w:pPr>
      <w:r>
        <w:rPr>
          <w:b/>
          <w:bCs/>
          <w:color w:val="000000"/>
        </w:rPr>
        <w:t>II</w:t>
      </w:r>
      <w:r>
        <w:rPr>
          <w:b/>
          <w:bCs/>
          <w:color w:val="000000"/>
        </w:rPr>
        <w:t xml:space="preserve">. </w:t>
      </w:r>
      <w:r>
        <w:rPr>
          <w:b/>
          <w:bCs/>
          <w:color w:val="000000"/>
        </w:rPr>
        <w:t xml:space="preserve">KASOS APARATO ĮSIGIJIMAS, ĮRENGIMAS, </w:t>
      </w:r>
      <w:r>
        <w:rPr>
          <w:b/>
          <w:bCs/>
          <w:color w:val="000000"/>
        </w:rPr>
        <w:t>UŽREGISTRAVIMAS, PERREGISTRAVIMAS IR IŠREGISTRAVIMAS</w:t>
      </w:r>
    </w:p>
    <w:p w14:paraId="37B6F096" w14:textId="77777777" w:rsidR="003100F7" w:rsidRDefault="003100F7">
      <w:pPr>
        <w:widowControl w:val="0"/>
        <w:suppressAutoHyphens/>
        <w:ind w:firstLine="567"/>
        <w:jc w:val="both"/>
        <w:rPr>
          <w:color w:val="000000"/>
        </w:rPr>
      </w:pPr>
    </w:p>
    <w:p w14:paraId="37B6F097" w14:textId="77777777" w:rsidR="003100F7" w:rsidRDefault="003D3721">
      <w:pPr>
        <w:widowControl w:val="0"/>
        <w:suppressAutoHyphens/>
        <w:jc w:val="center"/>
        <w:rPr>
          <w:b/>
          <w:bCs/>
          <w:color w:val="000000"/>
        </w:rPr>
      </w:pPr>
      <w:r>
        <w:rPr>
          <w:b/>
          <w:bCs/>
          <w:color w:val="000000"/>
        </w:rPr>
        <w:t>Kasos aparato įsigijimas, įrengimas</w:t>
      </w:r>
    </w:p>
    <w:p w14:paraId="37B6F098" w14:textId="77777777" w:rsidR="003100F7" w:rsidRDefault="003100F7">
      <w:pPr>
        <w:widowControl w:val="0"/>
        <w:suppressAutoHyphens/>
        <w:ind w:firstLine="567"/>
        <w:jc w:val="both"/>
        <w:rPr>
          <w:color w:val="000000"/>
        </w:rPr>
      </w:pPr>
    </w:p>
    <w:p w14:paraId="37B6F099" w14:textId="77777777" w:rsidR="003100F7" w:rsidRDefault="003D3721">
      <w:pPr>
        <w:widowControl w:val="0"/>
        <w:suppressAutoHyphens/>
        <w:ind w:firstLine="567"/>
        <w:jc w:val="both"/>
        <w:rPr>
          <w:color w:val="000000"/>
        </w:rPr>
      </w:pPr>
      <w:r>
        <w:rPr>
          <w:color w:val="000000"/>
        </w:rPr>
        <w:t>9</w:t>
      </w:r>
      <w:r>
        <w:rPr>
          <w:color w:val="000000"/>
        </w:rPr>
        <w:t>. Kasos aparatą galima įsigyti iš juridinio asmens, prekiaujančio kasos aparatais. Taip pat galima įsigyti iš tų asmenų, kurių vardu jis įregistruotas TVMI. V</w:t>
      </w:r>
      <w:r>
        <w:rPr>
          <w:color w:val="000000"/>
        </w:rPr>
        <w:t>isais atvejais aptarnaujanti įmonė privalo kasos aparato pardavimą ar perdavimą įforminti kasos aparato techniniame pase ir tokį aparatą užregistruoti ar perregistruoti TVMI.</w:t>
      </w:r>
    </w:p>
    <w:p w14:paraId="37B6F09A" w14:textId="77777777" w:rsidR="003100F7" w:rsidRDefault="003D3721">
      <w:pPr>
        <w:widowControl w:val="0"/>
        <w:suppressAutoHyphens/>
        <w:ind w:firstLine="567"/>
        <w:jc w:val="both"/>
        <w:rPr>
          <w:color w:val="000000"/>
        </w:rPr>
      </w:pPr>
      <w:r>
        <w:rPr>
          <w:color w:val="000000"/>
        </w:rPr>
        <w:t>10</w:t>
      </w:r>
      <w:r>
        <w:rPr>
          <w:color w:val="000000"/>
        </w:rPr>
        <w:t>. Kasos aparatas identifikuojamas pagal tokius požymius: įmonę (firmą) gami</w:t>
      </w:r>
      <w:r>
        <w:rPr>
          <w:color w:val="000000"/>
        </w:rPr>
        <w:t>ntoją, modelį (pavadinimą), gamintojo suteiktą unikalų kasos aparato numerį, kurie nurodomi ant kasos aparato korpuso ir/ar prie jo pritvirtintoje etiketėje. Identifikavimo požymiai būtinai nurodomi visuose su kasos aparatu susijusiuose dokumentuose: techn</w:t>
      </w:r>
      <w:r>
        <w:rPr>
          <w:color w:val="000000"/>
        </w:rPr>
        <w:t>iniame pase, kasos operacijų žurnale, kasos aparato aptarnavimo sutartyje, įsigijimo dokumentuose, važtaraščiuose, aktuose ir panašiai.</w:t>
      </w:r>
    </w:p>
    <w:p w14:paraId="37B6F09B" w14:textId="77777777" w:rsidR="003100F7" w:rsidRDefault="003D3721">
      <w:pPr>
        <w:widowControl w:val="0"/>
        <w:suppressAutoHyphens/>
        <w:ind w:firstLine="567"/>
        <w:jc w:val="both"/>
        <w:rPr>
          <w:color w:val="000000"/>
        </w:rPr>
      </w:pPr>
      <w:r>
        <w:rPr>
          <w:color w:val="000000"/>
        </w:rPr>
        <w:t>11</w:t>
      </w:r>
      <w:r>
        <w:rPr>
          <w:color w:val="000000"/>
        </w:rPr>
        <w:t>. Kasos aparato naudotojas įrengia kasos aparato kasos operacijų atlikimo vietą. Kasos aparatų aptarnavimo special</w:t>
      </w:r>
      <w:r>
        <w:rPr>
          <w:color w:val="000000"/>
        </w:rPr>
        <w:t>istui nurodo parengtą kasos aparato įrengimo vietą. Kasos aparatų aptarnavimo specialistas įrengia kasos aparatą ir tinkamai jį užprogramuoja pagal kasos aparato naudotojo poreikius.</w:t>
      </w:r>
    </w:p>
    <w:p w14:paraId="37B6F09C" w14:textId="77777777" w:rsidR="003100F7" w:rsidRDefault="003D3721">
      <w:pPr>
        <w:widowControl w:val="0"/>
        <w:suppressAutoHyphens/>
        <w:ind w:firstLine="567"/>
        <w:jc w:val="both"/>
        <w:rPr>
          <w:i/>
          <w:iCs/>
          <w:color w:val="000000"/>
        </w:rPr>
      </w:pPr>
      <w:r>
        <w:rPr>
          <w:color w:val="000000"/>
        </w:rPr>
        <w:t xml:space="preserve">Kasos aparato kasos operacijų atlikimo vietos ribos turi būti nustatytos </w:t>
      </w:r>
      <w:r>
        <w:rPr>
          <w:color w:val="000000"/>
        </w:rPr>
        <w:t>kasos aparato naudotojo (jei kasos aparato naudotojas juridinis asmuo – vadovo rašytiniu įsakymu).</w:t>
      </w:r>
    </w:p>
    <w:p w14:paraId="37B6F09D" w14:textId="77777777" w:rsidR="003100F7" w:rsidRDefault="003D3721">
      <w:pPr>
        <w:widowControl w:val="0"/>
        <w:suppressAutoHyphens/>
        <w:ind w:firstLine="567"/>
        <w:jc w:val="both"/>
        <w:rPr>
          <w:color w:val="000000"/>
        </w:rPr>
      </w:pPr>
      <w:r>
        <w:rPr>
          <w:color w:val="000000"/>
        </w:rPr>
        <w:t>12</w:t>
      </w:r>
      <w:r>
        <w:rPr>
          <w:color w:val="000000"/>
        </w:rPr>
        <w:t>. Kasos aparato naudotojas Tvarkos apraše nustatytu būdu turi kreiptis į aptarnaujančią įmonę dėl visų kasos aparato įrengimo, parengimo dirbti, naudoj</w:t>
      </w:r>
      <w:r>
        <w:rPr>
          <w:color w:val="000000"/>
        </w:rPr>
        <w:t>imo sustabdymo, techninės priežiūros ir remonto darbų bei kasos aparato įsigijimo, perpardavimo ir kitokio perdavimo įforminimo. Aptarnaujančios įmonės specialistas šiose Taisyklėse nustatyta tvarka atlieka visus būtinus darbus ir įformina kasos aparato te</w:t>
      </w:r>
      <w:r>
        <w:rPr>
          <w:color w:val="000000"/>
        </w:rPr>
        <w:t>chniniame pase, taip pat Tvarkos apraše bei šiose Taisyklėse nustatytais atvejais jį užregistruoja ar perregistruoja TVMI, taip pat TVMI informuoja apie kasos aparato perleidimą kitam kasos aparato naudotojui. Kai kasos aparatai Taisyklėse nustatytais atve</w:t>
      </w:r>
      <w:r>
        <w:rPr>
          <w:color w:val="000000"/>
        </w:rPr>
        <w:t>jais perleidžiami kitam naudotojui, jų perregistruoti nebūtina.</w:t>
      </w:r>
    </w:p>
    <w:p w14:paraId="37B6F09E" w14:textId="77777777" w:rsidR="003100F7" w:rsidRDefault="003D3721">
      <w:pPr>
        <w:widowControl w:val="0"/>
        <w:suppressAutoHyphens/>
        <w:ind w:firstLine="567"/>
        <w:jc w:val="both"/>
        <w:rPr>
          <w:color w:val="000000"/>
        </w:rPr>
      </w:pPr>
      <w:r>
        <w:rPr>
          <w:color w:val="000000"/>
        </w:rPr>
        <w:t>13</w:t>
      </w:r>
      <w:r>
        <w:rPr>
          <w:color w:val="000000"/>
        </w:rPr>
        <w:t xml:space="preserve">. Kasos operacijų atlikimo vietoje turi būti nustatytos formos kiekvieno kasos aparato techninis pasas (1 priedas), išskyrus Taisyklėse nustatytus atvejus. </w:t>
      </w:r>
    </w:p>
    <w:p w14:paraId="37B6F09F" w14:textId="77777777" w:rsidR="003100F7" w:rsidRDefault="003D3721">
      <w:pPr>
        <w:widowControl w:val="0"/>
        <w:suppressAutoHyphens/>
        <w:ind w:firstLine="567"/>
        <w:jc w:val="both"/>
        <w:rPr>
          <w:color w:val="000000"/>
        </w:rPr>
      </w:pPr>
    </w:p>
    <w:p w14:paraId="37B6F0A0" w14:textId="77777777" w:rsidR="003100F7" w:rsidRDefault="003D3721">
      <w:pPr>
        <w:widowControl w:val="0"/>
        <w:suppressAutoHyphens/>
        <w:jc w:val="center"/>
        <w:rPr>
          <w:b/>
          <w:bCs/>
          <w:color w:val="000000"/>
        </w:rPr>
      </w:pPr>
      <w:r>
        <w:rPr>
          <w:b/>
          <w:bCs/>
          <w:color w:val="000000"/>
        </w:rPr>
        <w:t>Kasos aparato užregistra</w:t>
      </w:r>
      <w:r>
        <w:rPr>
          <w:b/>
          <w:bCs/>
          <w:color w:val="000000"/>
        </w:rPr>
        <w:t>vimas, perregistravimas ir išregistravimas</w:t>
      </w:r>
    </w:p>
    <w:p w14:paraId="37B6F0A1" w14:textId="77777777" w:rsidR="003100F7" w:rsidRDefault="003100F7">
      <w:pPr>
        <w:widowControl w:val="0"/>
        <w:suppressAutoHyphens/>
        <w:ind w:firstLine="567"/>
        <w:jc w:val="both"/>
        <w:rPr>
          <w:color w:val="000000"/>
        </w:rPr>
      </w:pPr>
    </w:p>
    <w:p w14:paraId="37B6F0A2" w14:textId="77777777" w:rsidR="003100F7" w:rsidRDefault="003D3721">
      <w:pPr>
        <w:widowControl w:val="0"/>
        <w:suppressAutoHyphens/>
        <w:ind w:firstLine="567"/>
        <w:jc w:val="both"/>
        <w:rPr>
          <w:strike/>
          <w:color w:val="000000"/>
        </w:rPr>
      </w:pPr>
      <w:r>
        <w:rPr>
          <w:color w:val="000000"/>
          <w:spacing w:val="-5"/>
        </w:rPr>
        <w:t>14</w:t>
      </w:r>
      <w:r>
        <w:rPr>
          <w:color w:val="000000"/>
          <w:spacing w:val="-5"/>
        </w:rPr>
        <w:t>. Registruojant kasos aparatą TVMI, turi būti pateikiamas tinkamai užpildytas registruojamo kasos aparato techninis pasas.</w:t>
      </w:r>
    </w:p>
    <w:p w14:paraId="37B6F0A3" w14:textId="77777777" w:rsidR="003100F7" w:rsidRDefault="003D3721">
      <w:pPr>
        <w:widowControl w:val="0"/>
        <w:suppressAutoHyphens/>
        <w:ind w:firstLine="567"/>
        <w:jc w:val="both"/>
        <w:rPr>
          <w:color w:val="000000"/>
        </w:rPr>
      </w:pPr>
      <w:r>
        <w:rPr>
          <w:color w:val="000000"/>
        </w:rPr>
        <w:t>Pirmą kartą parduodamo</w:t>
      </w:r>
      <w:r>
        <w:rPr>
          <w:b/>
          <w:bCs/>
          <w:color w:val="000000"/>
        </w:rPr>
        <w:t xml:space="preserve"> </w:t>
      </w:r>
      <w:r>
        <w:rPr>
          <w:color w:val="000000"/>
        </w:rPr>
        <w:t>kasos aparato techninį pasą pildo kasos aparato</w:t>
      </w:r>
      <w:r>
        <w:rPr>
          <w:b/>
          <w:bCs/>
          <w:color w:val="000000"/>
        </w:rPr>
        <w:t xml:space="preserve"> </w:t>
      </w:r>
      <w:r>
        <w:rPr>
          <w:color w:val="000000"/>
        </w:rPr>
        <w:t xml:space="preserve">pardavėjas. </w:t>
      </w:r>
    </w:p>
    <w:p w14:paraId="37B6F0A4" w14:textId="77777777" w:rsidR="003100F7" w:rsidRDefault="003D3721">
      <w:pPr>
        <w:widowControl w:val="0"/>
        <w:suppressAutoHyphens/>
        <w:ind w:firstLine="567"/>
        <w:jc w:val="both"/>
        <w:rPr>
          <w:color w:val="000000"/>
        </w:rPr>
      </w:pPr>
      <w:r>
        <w:rPr>
          <w:color w:val="000000"/>
        </w:rPr>
        <w:t xml:space="preserve">Techninis pasas yra kasos aparato registravimo dokumentas, kurį privaloma saugoti ir pildyti nuo pat kasos aparato įsigijimo iki jo utilizavimo dienos. </w:t>
      </w:r>
    </w:p>
    <w:p w14:paraId="37B6F0A5" w14:textId="77777777" w:rsidR="003100F7" w:rsidRDefault="003D3721">
      <w:pPr>
        <w:widowControl w:val="0"/>
        <w:suppressAutoHyphens/>
        <w:ind w:firstLine="567"/>
        <w:jc w:val="both"/>
        <w:rPr>
          <w:color w:val="000000"/>
        </w:rPr>
      </w:pPr>
      <w:r>
        <w:rPr>
          <w:color w:val="000000"/>
        </w:rPr>
        <w:t>15</w:t>
      </w:r>
      <w:r>
        <w:rPr>
          <w:color w:val="000000"/>
        </w:rPr>
        <w:t xml:space="preserve">. Kiekvienas kasos aparatas turi būti įregistruotas TVMI pagal jo įrengimo adresą </w:t>
      </w:r>
      <w:r>
        <w:rPr>
          <w:color w:val="000000"/>
        </w:rPr>
        <w:lastRenderedPageBreak/>
        <w:t>arba pagal ūki</w:t>
      </w:r>
      <w:r>
        <w:rPr>
          <w:color w:val="000000"/>
        </w:rPr>
        <w:t xml:space="preserve">o subjekto buveinės arba filialo ar kito padalinio, įregistruoto Mokesčių mokėtojų registre (toliau – kitas padalinys), adresą, taip pat pagal individualia veikla besiverčiančio gyventojo nuolatinės gyvenamosios vietos adresą arba kitą Taisyklėse nurodytą </w:t>
      </w:r>
      <w:r>
        <w:rPr>
          <w:color w:val="000000"/>
        </w:rPr>
        <w:t xml:space="preserve">vietą (adresą). </w:t>
      </w:r>
    </w:p>
    <w:p w14:paraId="37B6F0A6" w14:textId="77777777" w:rsidR="003100F7" w:rsidRDefault="003D3721">
      <w:pPr>
        <w:widowControl w:val="0"/>
        <w:suppressAutoHyphens/>
        <w:ind w:firstLine="567"/>
        <w:jc w:val="both"/>
        <w:rPr>
          <w:color w:val="000000"/>
        </w:rPr>
      </w:pPr>
      <w:r>
        <w:rPr>
          <w:color w:val="000000"/>
          <w:spacing w:val="-4"/>
        </w:rPr>
        <w:t>Pagal buveinės adresą ir/ar nuolatinės gyvenamosios vietos adresą registruojami nuolatinės įrengimo vietos neturintys (ji nuolat ar dažnai keičiama) kasos aparatai, nuomoti skirti atsarginiai (rezerviniai) bei mokyti ir panašiems reikalams</w:t>
      </w:r>
      <w:r>
        <w:rPr>
          <w:color w:val="000000"/>
          <w:spacing w:val="-4"/>
        </w:rPr>
        <w:t xml:space="preserve"> skirti kasos aparatai.</w:t>
      </w:r>
      <w:r>
        <w:rPr>
          <w:color w:val="000000"/>
        </w:rPr>
        <w:t xml:space="preserve"> </w:t>
      </w:r>
    </w:p>
    <w:p w14:paraId="37B6F0A7" w14:textId="77777777" w:rsidR="003100F7" w:rsidRDefault="003D3721">
      <w:pPr>
        <w:widowControl w:val="0"/>
        <w:suppressAutoHyphens/>
        <w:ind w:firstLine="567"/>
        <w:jc w:val="both"/>
        <w:rPr>
          <w:color w:val="000000"/>
        </w:rPr>
      </w:pPr>
      <w:r>
        <w:rPr>
          <w:color w:val="000000"/>
        </w:rPr>
        <w:t>Aptarnaujančios įmonės, įsigijusios kasos aparatus iš kasos aparatų naudotojų ir norėdamos juos parduoti, gali juos įregistruoti (perregistruoti) pagal aptarnaujančios įmonės buveinės adresą arba aptarnaujančios įmonės kito padalin</w:t>
      </w:r>
      <w:r>
        <w:rPr>
          <w:color w:val="000000"/>
        </w:rPr>
        <w:t>io adresą. Prieš tokių kasos aparatų registravimą, techniniuose pasuose nurodoma jų paskirtis (pvz.: „saugomas“, „mokomasis“ „skirtas parduoti“ ir panašiai).</w:t>
      </w:r>
    </w:p>
    <w:p w14:paraId="37B6F0A8" w14:textId="77777777" w:rsidR="003100F7" w:rsidRDefault="003D3721">
      <w:pPr>
        <w:widowControl w:val="0"/>
        <w:suppressAutoHyphens/>
        <w:ind w:firstLine="567"/>
        <w:jc w:val="both"/>
        <w:rPr>
          <w:color w:val="000000"/>
        </w:rPr>
      </w:pPr>
      <w:r>
        <w:rPr>
          <w:color w:val="000000"/>
        </w:rPr>
        <w:t>Kai aptarnaujanti įmonė iš kasos aparato naudotojo įsigyja kasos aparatą pardavimui ir tą pačią di</w:t>
      </w:r>
      <w:r>
        <w:rPr>
          <w:color w:val="000000"/>
        </w:rPr>
        <w:t>eną jį parduoda kitam kasos aparato naudotojui, tokiu atveju kasos aparatą galima iš karto įregistruoti jį įsigijusio (nusipirkusio) naujo kasos aparato naudotojo vardu. Tai būtina pažymėti kasos aparato techniniame pase.</w:t>
      </w:r>
    </w:p>
    <w:p w14:paraId="37B6F0A9" w14:textId="77777777" w:rsidR="003100F7" w:rsidRDefault="003D3721">
      <w:pPr>
        <w:widowControl w:val="0"/>
        <w:suppressAutoHyphens/>
        <w:ind w:firstLine="567"/>
        <w:jc w:val="both"/>
        <w:rPr>
          <w:color w:val="000000"/>
        </w:rPr>
      </w:pPr>
      <w:r>
        <w:rPr>
          <w:color w:val="000000"/>
        </w:rPr>
        <w:t>16</w:t>
      </w:r>
      <w:r>
        <w:rPr>
          <w:color w:val="000000"/>
        </w:rPr>
        <w:t>. Jei pasikeičia kasos apara</w:t>
      </w:r>
      <w:r>
        <w:rPr>
          <w:color w:val="000000"/>
        </w:rPr>
        <w:t>to naudotojas, kasos aparato įrengimo adresas, kasos aparato naudotojo rekvizitai, kasos aparato paskirtis, kasos aparato techninis pasas turi būti perregistruotas TVMI, išskyrus Taisyklėse nustatytus atvejus, kai perregistruoti kasos aparatą nebūtina.</w:t>
      </w:r>
    </w:p>
    <w:p w14:paraId="37B6F0AA" w14:textId="77777777" w:rsidR="003100F7" w:rsidRDefault="003D3721">
      <w:pPr>
        <w:widowControl w:val="0"/>
        <w:suppressAutoHyphens/>
        <w:ind w:firstLine="567"/>
        <w:jc w:val="both"/>
        <w:rPr>
          <w:color w:val="000000"/>
        </w:rPr>
      </w:pPr>
      <w:r>
        <w:rPr>
          <w:color w:val="000000"/>
        </w:rPr>
        <w:t>1</w:t>
      </w:r>
      <w:r>
        <w:rPr>
          <w:color w:val="000000"/>
        </w:rPr>
        <w:t>7</w:t>
      </w:r>
      <w:r>
        <w:rPr>
          <w:color w:val="000000"/>
        </w:rPr>
        <w:t>. Pametęs techninį pasą, kasos aparato naudotojas turi kreiptis į aptarnaujančią įmonę dėl naujo techninio paso išdavimo. Jis aptarnaujančiai įmonei pateikia prašymą su nurodytais pamesto techninio paso ir kasos aparato pagrindiniais duomenimis (Taisykl</w:t>
      </w:r>
      <w:r>
        <w:rPr>
          <w:color w:val="000000"/>
        </w:rPr>
        <w:t>ių 1 priede nustatyto kasos aparato techninio paso titulinėje dalyje nurodytus duomenis). Naują techninį pasą pagal kasos aparato naudotojo prašymą išrašo pagrindinis tiekėjas. Techninį pasą nustatyta tvarka užpildo kasos aparatą aptarnaujanti įmonė. Ji te</w:t>
      </w:r>
      <w:r>
        <w:rPr>
          <w:color w:val="000000"/>
        </w:rPr>
        <w:t>chniniame pase įrašo kasos aparato skaitiklių rodmenis, kurie buvo kasos aparato naudotojo vardu registruoto kasos aparato įregistravimo metu ir šio techninio paso įregistravimo metu. Techninio paso titulinio lapo viršutiniame dešiniajame kampe užrašoma (d</w:t>
      </w:r>
      <w:r>
        <w:rPr>
          <w:color w:val="000000"/>
        </w:rPr>
        <w:t>edamas spaudas) „IŠDUOTAS VIETOJ PAMESTO TECHNINIO PASO Serija _______ Nr. ______, išduoto“ ir nurodoma pamesto techninio paso išdavimo data. Šiame punkte nustatyta tvarka parengtas techninis pasas registruojamas TVMI.</w:t>
      </w:r>
    </w:p>
    <w:p w14:paraId="37B6F0AB" w14:textId="77777777" w:rsidR="003100F7" w:rsidRDefault="003D3721">
      <w:pPr>
        <w:widowControl w:val="0"/>
        <w:suppressAutoHyphens/>
        <w:ind w:firstLine="567"/>
        <w:jc w:val="both"/>
        <w:rPr>
          <w:color w:val="000000"/>
          <w:spacing w:val="-2"/>
        </w:rPr>
      </w:pPr>
      <w:r>
        <w:rPr>
          <w:color w:val="000000"/>
          <w:spacing w:val="-2"/>
        </w:rPr>
        <w:t>18</w:t>
      </w:r>
      <w:r>
        <w:rPr>
          <w:color w:val="000000"/>
          <w:spacing w:val="-2"/>
        </w:rPr>
        <w:t>. Tvarkos apraše nustatytais at</w:t>
      </w:r>
      <w:r>
        <w:rPr>
          <w:color w:val="000000"/>
          <w:spacing w:val="-2"/>
        </w:rPr>
        <w:t>vejais kasos aparatas turi būti TVMI išregistruotas ir perduotas utilizuoti pagal perdavimo utilizuoti (utilizavimo) aktą arba išregistruojamas kaip įplaukų registravimo priemonė ir perregistruojamas atsakingai saugoti arba naudoti kitoms ūkio subjekto rei</w:t>
      </w:r>
      <w:r>
        <w:rPr>
          <w:color w:val="000000"/>
          <w:spacing w:val="-2"/>
        </w:rPr>
        <w:t>kmėms. Išregistravimo ar perregistravimo duomenys turi būti nurodomi techniniame pase.</w:t>
      </w:r>
    </w:p>
    <w:p w14:paraId="37B6F0AC" w14:textId="77777777" w:rsidR="003100F7" w:rsidRDefault="003D3721">
      <w:pPr>
        <w:widowControl w:val="0"/>
        <w:suppressAutoHyphens/>
        <w:ind w:firstLine="567"/>
        <w:jc w:val="both"/>
        <w:rPr>
          <w:color w:val="000000"/>
        </w:rPr>
      </w:pPr>
      <w:r>
        <w:rPr>
          <w:color w:val="000000"/>
        </w:rPr>
        <w:t>19</w:t>
      </w:r>
      <w:r>
        <w:rPr>
          <w:color w:val="000000"/>
        </w:rPr>
        <w:t>. Jei pasikeitė fiskalinio kasos aparato unikalus numeris (pakeitus fiskalinį bloką, fiskalinį spausdintuvą ar fiskalinę atmintį), turi būti išrašytas naujas techn</w:t>
      </w:r>
      <w:r>
        <w:rPr>
          <w:color w:val="000000"/>
        </w:rPr>
        <w:t>inis pasas, o TVMI kasos aparatas turi būti įregistruotas kaip naujai įrengtas. Senasis techninis pasas išregistruojamas, nurodant priežastį „dėl unikalaus numerio pasikeitimo“, ir saugomas kartu su naujuoju techniniu pasu. Užpildyta ar išimta utilizuoti p</w:t>
      </w:r>
      <w:r>
        <w:rPr>
          <w:color w:val="000000"/>
        </w:rPr>
        <w:t>erduoto kasos aparato fiskalinė atmintis perduodama kasos aparato naudotojui ir saugoma 10 metų kaip ir apskaitos dokumentai.</w:t>
      </w:r>
    </w:p>
    <w:p w14:paraId="37B6F0AD" w14:textId="77777777" w:rsidR="003100F7" w:rsidRDefault="003D3721">
      <w:pPr>
        <w:widowControl w:val="0"/>
        <w:suppressAutoHyphens/>
        <w:ind w:firstLine="567"/>
        <w:jc w:val="both"/>
        <w:rPr>
          <w:color w:val="000000"/>
        </w:rPr>
      </w:pPr>
    </w:p>
    <w:p w14:paraId="37B6F0AE" w14:textId="77777777" w:rsidR="003100F7" w:rsidRDefault="003D3721">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KASOS APARATO NAUDOJIMAS</w:t>
      </w:r>
    </w:p>
    <w:p w14:paraId="37B6F0AF" w14:textId="77777777" w:rsidR="003100F7" w:rsidRDefault="003100F7">
      <w:pPr>
        <w:widowControl w:val="0"/>
        <w:suppressAutoHyphens/>
        <w:ind w:firstLine="567"/>
        <w:jc w:val="both"/>
        <w:rPr>
          <w:color w:val="000000"/>
        </w:rPr>
      </w:pPr>
    </w:p>
    <w:p w14:paraId="37B6F0B0" w14:textId="77777777" w:rsidR="003100F7" w:rsidRDefault="003D3721">
      <w:pPr>
        <w:widowControl w:val="0"/>
        <w:suppressAutoHyphens/>
        <w:ind w:firstLine="567"/>
        <w:jc w:val="both"/>
        <w:rPr>
          <w:color w:val="000000"/>
        </w:rPr>
      </w:pPr>
      <w:r>
        <w:rPr>
          <w:color w:val="000000"/>
        </w:rPr>
        <w:t>20</w:t>
      </w:r>
      <w:r>
        <w:rPr>
          <w:color w:val="000000"/>
        </w:rPr>
        <w:t xml:space="preserve">. Kasos aparatą gali naudoti tik tas kasos aparato naudotojas, kurio vardu jis </w:t>
      </w:r>
      <w:r>
        <w:rPr>
          <w:color w:val="000000"/>
        </w:rPr>
        <w:t>užregistruotas TVMI, išskyrus Taisyklėse nustatytus atvejus, kai perregistruoti kasos aparatą nebūtina.</w:t>
      </w:r>
    </w:p>
    <w:p w14:paraId="37B6F0B1" w14:textId="77777777" w:rsidR="003100F7" w:rsidRDefault="003D3721">
      <w:pPr>
        <w:widowControl w:val="0"/>
        <w:suppressAutoHyphens/>
        <w:ind w:firstLine="567"/>
        <w:jc w:val="both"/>
        <w:rPr>
          <w:color w:val="000000"/>
        </w:rPr>
      </w:pPr>
      <w:r>
        <w:rPr>
          <w:color w:val="000000"/>
        </w:rPr>
        <w:t>21</w:t>
      </w:r>
      <w:r>
        <w:rPr>
          <w:color w:val="000000"/>
        </w:rPr>
        <w:t>. Draudžiama naudoti kasos aparatą, kol jo techninis pasas neužregistruotas ar neperregistruotas TVMI, išskyrus Taisyklėse nustatytus atvejus, kai</w:t>
      </w:r>
      <w:r>
        <w:rPr>
          <w:color w:val="000000"/>
        </w:rPr>
        <w:t xml:space="preserve"> perregistruoti kasos </w:t>
      </w:r>
      <w:r>
        <w:rPr>
          <w:color w:val="000000"/>
        </w:rPr>
        <w:lastRenderedPageBreak/>
        <w:t>aparatą nebūtina.</w:t>
      </w:r>
    </w:p>
    <w:p w14:paraId="37B6F0B2" w14:textId="77777777" w:rsidR="003100F7" w:rsidRDefault="003D3721">
      <w:pPr>
        <w:widowControl w:val="0"/>
        <w:suppressAutoHyphens/>
        <w:ind w:firstLine="567"/>
        <w:jc w:val="both"/>
        <w:rPr>
          <w:color w:val="000000"/>
        </w:rPr>
      </w:pPr>
      <w:r>
        <w:rPr>
          <w:color w:val="000000"/>
        </w:rPr>
        <w:t>22</w:t>
      </w:r>
      <w:r>
        <w:rPr>
          <w:color w:val="000000"/>
        </w:rPr>
        <w:t>. Kiekvieno kasos aparato techninis pasas turi būti užregistruotas kasos aparato naudotojo vardu, kaip nurodyta šių Taisyklių 15 punkte.</w:t>
      </w:r>
    </w:p>
    <w:p w14:paraId="37B6F0B3" w14:textId="77777777" w:rsidR="003100F7" w:rsidRDefault="003D3721">
      <w:pPr>
        <w:widowControl w:val="0"/>
        <w:suppressAutoHyphens/>
        <w:ind w:firstLine="567"/>
        <w:jc w:val="both"/>
        <w:rPr>
          <w:color w:val="000000"/>
        </w:rPr>
      </w:pPr>
    </w:p>
    <w:p w14:paraId="37B6F0B4" w14:textId="77777777" w:rsidR="003100F7" w:rsidRDefault="003D3721">
      <w:pPr>
        <w:widowControl w:val="0"/>
        <w:suppressAutoHyphens/>
        <w:jc w:val="center"/>
        <w:rPr>
          <w:b/>
          <w:bCs/>
          <w:color w:val="000000"/>
        </w:rPr>
      </w:pPr>
      <w:r>
        <w:rPr>
          <w:b/>
          <w:bCs/>
          <w:color w:val="000000"/>
        </w:rPr>
        <w:t>Kasos operacijų žurnalų naudojimas</w:t>
      </w:r>
    </w:p>
    <w:p w14:paraId="37B6F0B5" w14:textId="77777777" w:rsidR="003100F7" w:rsidRDefault="003100F7">
      <w:pPr>
        <w:widowControl w:val="0"/>
        <w:suppressAutoHyphens/>
        <w:ind w:firstLine="567"/>
        <w:jc w:val="both"/>
        <w:rPr>
          <w:color w:val="000000"/>
        </w:rPr>
      </w:pPr>
    </w:p>
    <w:p w14:paraId="37B6F0B6" w14:textId="77777777" w:rsidR="003100F7" w:rsidRDefault="003D3721">
      <w:pPr>
        <w:widowControl w:val="0"/>
        <w:suppressAutoHyphens/>
        <w:ind w:firstLine="567"/>
        <w:jc w:val="both"/>
        <w:rPr>
          <w:color w:val="000000"/>
        </w:rPr>
      </w:pPr>
      <w:r>
        <w:rPr>
          <w:color w:val="000000"/>
        </w:rPr>
        <w:t>23</w:t>
      </w:r>
      <w:r>
        <w:rPr>
          <w:color w:val="000000"/>
        </w:rPr>
        <w:t xml:space="preserve">. Kasos aparatu registruojamų įplaukų duomenys turi būti apskaitomi atskirame kiekvienam kasos aparatui skirtame kasos operacijų žurnale: </w:t>
      </w:r>
    </w:p>
    <w:p w14:paraId="37B6F0B7" w14:textId="77777777" w:rsidR="003100F7" w:rsidRDefault="003D3721">
      <w:pPr>
        <w:widowControl w:val="0"/>
        <w:suppressAutoHyphens/>
        <w:ind w:firstLine="567"/>
        <w:jc w:val="both"/>
        <w:rPr>
          <w:color w:val="000000"/>
        </w:rPr>
      </w:pPr>
      <w:r>
        <w:rPr>
          <w:color w:val="000000"/>
        </w:rPr>
        <w:t>23.1</w:t>
      </w:r>
      <w:r>
        <w:rPr>
          <w:color w:val="000000"/>
        </w:rPr>
        <w:t>. kasos aparatą naudojantis Lietuvos Respublikoje teisės aktų nustatyta tvarka veikiantis juridinis asmuo, užsi</w:t>
      </w:r>
      <w:r>
        <w:rPr>
          <w:color w:val="000000"/>
        </w:rPr>
        <w:t>enio juridinis asmuo ar jo padalinys turi pildyti Kasos aparato kasos operacijų žurnalą (Taisyklių 2 priedas);</w:t>
      </w:r>
    </w:p>
    <w:p w14:paraId="37B6F0B8" w14:textId="77777777" w:rsidR="003100F7" w:rsidRDefault="003D3721">
      <w:pPr>
        <w:widowControl w:val="0"/>
        <w:suppressAutoHyphens/>
        <w:ind w:firstLine="567"/>
        <w:jc w:val="both"/>
        <w:rPr>
          <w:color w:val="000000"/>
        </w:rPr>
      </w:pPr>
      <w:r>
        <w:rPr>
          <w:color w:val="000000"/>
        </w:rPr>
        <w:t>23.2</w:t>
      </w:r>
      <w:r>
        <w:rPr>
          <w:color w:val="000000"/>
        </w:rPr>
        <w:t>. kasos aparatą naudojantis individualia veikla besiverčiantis gyventojas turi pildyti Individualia veikla besiverčiančio gyventojo kasos</w:t>
      </w:r>
      <w:r>
        <w:rPr>
          <w:color w:val="000000"/>
        </w:rPr>
        <w:t xml:space="preserve"> aparato kasos operacijų apskaitos žurnalą (toliau – Kasos operacijų apskaitos žurnalas, Taisyklių 3 priedas) Taisyklių 42.12.2–42.12.4 punktuose nustatyta tvarka.</w:t>
      </w:r>
    </w:p>
    <w:p w14:paraId="37B6F0B9" w14:textId="77777777" w:rsidR="003100F7" w:rsidRDefault="003D3721">
      <w:pPr>
        <w:widowControl w:val="0"/>
        <w:suppressAutoHyphens/>
        <w:ind w:firstLine="567"/>
        <w:jc w:val="both"/>
        <w:rPr>
          <w:color w:val="000000"/>
        </w:rPr>
      </w:pPr>
      <w:r>
        <w:rPr>
          <w:color w:val="000000"/>
        </w:rPr>
        <w:t>24</w:t>
      </w:r>
      <w:r>
        <w:rPr>
          <w:color w:val="000000"/>
        </w:rPr>
        <w:t xml:space="preserve">. Kasos aparato kasos operacijų žurnalą ir Kasos operacijų apskaitos žurnalą galima </w:t>
      </w:r>
      <w:r>
        <w:rPr>
          <w:color w:val="000000"/>
        </w:rPr>
        <w:t xml:space="preserve">atsispausdinti iš Valstybinės mokesčių inspekcijos interneto puslapio adresu www.vmi.lt arba įsigyti blankų leidyklos parduotuvėse. </w:t>
      </w:r>
    </w:p>
    <w:p w14:paraId="37B6F0BA" w14:textId="77777777" w:rsidR="003100F7" w:rsidRDefault="003D3721">
      <w:pPr>
        <w:widowControl w:val="0"/>
        <w:suppressAutoHyphens/>
        <w:ind w:firstLine="567"/>
        <w:jc w:val="both"/>
        <w:rPr>
          <w:color w:val="000000"/>
        </w:rPr>
      </w:pPr>
      <w:r>
        <w:rPr>
          <w:color w:val="000000"/>
        </w:rPr>
        <w:t>25</w:t>
      </w:r>
      <w:r>
        <w:rPr>
          <w:color w:val="000000"/>
        </w:rPr>
        <w:t>. Kasos operacijų žurnale užregistruojama ir klijuojama kiekviena darbo dienos ataskaita („Z“) bei kiekvieno kalendor</w:t>
      </w:r>
      <w:r>
        <w:rPr>
          <w:color w:val="000000"/>
        </w:rPr>
        <w:t>inio mėnesio ataskaita. Už kasos operacijų žurnalo pildymą ir saugojimą atsako kasos aparato naudotojas ar jo vadovas.</w:t>
      </w:r>
    </w:p>
    <w:p w14:paraId="37B6F0BB" w14:textId="77777777" w:rsidR="003100F7" w:rsidRDefault="003D3721">
      <w:pPr>
        <w:widowControl w:val="0"/>
        <w:suppressAutoHyphens/>
        <w:ind w:firstLine="567"/>
        <w:jc w:val="both"/>
        <w:rPr>
          <w:color w:val="000000"/>
        </w:rPr>
      </w:pPr>
      <w:r>
        <w:rPr>
          <w:color w:val="000000"/>
        </w:rPr>
        <w:t>Kasos operacijų žurnalas yra apskaitos registras. Užpildytas kasos operacijų žurnalas turi būti saugomas Lietuvos vyriausiojo archyvaro n</w:t>
      </w:r>
      <w:r>
        <w:rPr>
          <w:color w:val="000000"/>
        </w:rPr>
        <w:t>ustatyta tvarka.</w:t>
      </w:r>
    </w:p>
    <w:p w14:paraId="37B6F0BC" w14:textId="77777777" w:rsidR="003100F7" w:rsidRDefault="003D3721">
      <w:pPr>
        <w:widowControl w:val="0"/>
        <w:suppressAutoHyphens/>
        <w:ind w:firstLine="567"/>
        <w:jc w:val="both"/>
        <w:rPr>
          <w:color w:val="000000"/>
        </w:rPr>
      </w:pPr>
      <w:r>
        <w:rPr>
          <w:color w:val="000000"/>
        </w:rPr>
        <w:t>26</w:t>
      </w:r>
      <w:r>
        <w:rPr>
          <w:color w:val="000000"/>
        </w:rPr>
        <w:t>. Kasos aparato naudotojo vardu registruotas atsarginis kasos operacijų žurnalas, pildomas ir saugomas šių Taisyklių 23 ir 25 punktuose nustatyta tvarka.</w:t>
      </w:r>
    </w:p>
    <w:p w14:paraId="37B6F0BD" w14:textId="77777777" w:rsidR="003100F7" w:rsidRDefault="003D3721">
      <w:pPr>
        <w:widowControl w:val="0"/>
        <w:suppressAutoHyphens/>
        <w:ind w:firstLine="567"/>
        <w:jc w:val="both"/>
        <w:rPr>
          <w:color w:val="000000"/>
        </w:rPr>
      </w:pPr>
      <w:r>
        <w:rPr>
          <w:color w:val="000000"/>
        </w:rPr>
        <w:t>Aptarnaujančios įmonės vardu registruoto atsarginio kasos aparato, kuris skirta</w:t>
      </w:r>
      <w:r>
        <w:rPr>
          <w:color w:val="000000"/>
        </w:rPr>
        <w:t>s pakeisti remontuojamus kasos aparatų naudotojų kasos aparatus, kasos operacijų žurnalas nepildomas. Atsarginiu kasos aparatu užfiksuoti atsiskaitymų duomenys registruojami remontuojamo kasos aparato kasos operacijų žurnale, nurodant atsarginio kasos apar</w:t>
      </w:r>
      <w:r>
        <w:rPr>
          <w:color w:val="000000"/>
        </w:rPr>
        <w:t>ato unikalųjį numerį.</w:t>
      </w:r>
    </w:p>
    <w:p w14:paraId="37B6F0BE" w14:textId="77777777" w:rsidR="003100F7" w:rsidRDefault="003D3721">
      <w:pPr>
        <w:widowControl w:val="0"/>
        <w:suppressAutoHyphens/>
        <w:ind w:firstLine="567"/>
        <w:jc w:val="both"/>
        <w:rPr>
          <w:color w:val="000000"/>
        </w:rPr>
      </w:pPr>
    </w:p>
    <w:p w14:paraId="37B6F0BF" w14:textId="77777777" w:rsidR="003100F7" w:rsidRDefault="003D3721">
      <w:pPr>
        <w:widowControl w:val="0"/>
        <w:suppressAutoHyphens/>
        <w:jc w:val="center"/>
        <w:rPr>
          <w:b/>
          <w:bCs/>
          <w:color w:val="000000"/>
        </w:rPr>
      </w:pPr>
      <w:r>
        <w:rPr>
          <w:b/>
          <w:bCs/>
          <w:color w:val="000000"/>
        </w:rPr>
        <w:t>Juridinio asmens darbas su kasos aparatu ir kasos operacijų apskaitymas</w:t>
      </w:r>
    </w:p>
    <w:p w14:paraId="37B6F0C0" w14:textId="77777777" w:rsidR="003100F7" w:rsidRDefault="003100F7">
      <w:pPr>
        <w:widowControl w:val="0"/>
        <w:suppressAutoHyphens/>
        <w:ind w:firstLine="567"/>
        <w:jc w:val="both"/>
        <w:rPr>
          <w:color w:val="000000"/>
        </w:rPr>
      </w:pPr>
    </w:p>
    <w:p w14:paraId="37B6F0C1" w14:textId="77777777" w:rsidR="003100F7" w:rsidRDefault="003D3721">
      <w:pPr>
        <w:widowControl w:val="0"/>
        <w:suppressAutoHyphens/>
        <w:ind w:firstLine="567"/>
        <w:jc w:val="both"/>
        <w:rPr>
          <w:color w:val="000000"/>
        </w:rPr>
      </w:pPr>
      <w:r>
        <w:rPr>
          <w:color w:val="000000"/>
        </w:rPr>
        <w:t>27</w:t>
      </w:r>
      <w:r>
        <w:rPr>
          <w:color w:val="000000"/>
        </w:rPr>
        <w:t>. Atsakingas asmuo privalo:</w:t>
      </w:r>
    </w:p>
    <w:p w14:paraId="37B6F0C2" w14:textId="77777777" w:rsidR="003100F7" w:rsidRDefault="003D3721">
      <w:pPr>
        <w:widowControl w:val="0"/>
        <w:suppressAutoHyphens/>
        <w:ind w:firstLine="567"/>
        <w:jc w:val="both"/>
        <w:rPr>
          <w:color w:val="000000"/>
          <w:spacing w:val="-4"/>
        </w:rPr>
      </w:pPr>
      <w:r>
        <w:rPr>
          <w:color w:val="000000"/>
          <w:spacing w:val="-4"/>
        </w:rPr>
        <w:t>27.1</w:t>
      </w:r>
      <w:r>
        <w:rPr>
          <w:color w:val="000000"/>
          <w:spacing w:val="-4"/>
        </w:rPr>
        <w:t>. pasirašyti į kasos aparatą įdedamų naujų kontrolinių juostų pradžioje ir baigtų spausdinti kontrolinių juostų paba</w:t>
      </w:r>
      <w:r>
        <w:rPr>
          <w:color w:val="000000"/>
          <w:spacing w:val="-4"/>
        </w:rPr>
        <w:t>igoje;</w:t>
      </w:r>
    </w:p>
    <w:p w14:paraId="37B6F0C3" w14:textId="77777777" w:rsidR="003100F7" w:rsidRDefault="003D3721">
      <w:pPr>
        <w:widowControl w:val="0"/>
        <w:suppressAutoHyphens/>
        <w:ind w:firstLine="567"/>
        <w:jc w:val="both"/>
        <w:rPr>
          <w:color w:val="000000"/>
        </w:rPr>
      </w:pPr>
      <w:r>
        <w:rPr>
          <w:color w:val="000000"/>
        </w:rPr>
        <w:t>27.2</w:t>
      </w:r>
      <w:r>
        <w:rPr>
          <w:color w:val="000000"/>
        </w:rPr>
        <w:t>. užtikrinti, kad kasos aparatu dirbtų tik apmokyti kasininkai, susipažinę su to aparato naudojimo instrukcija ir šiomis Taisyklėmis.</w:t>
      </w:r>
    </w:p>
    <w:p w14:paraId="37B6F0C4" w14:textId="77777777" w:rsidR="003100F7" w:rsidRDefault="003D3721">
      <w:pPr>
        <w:widowControl w:val="0"/>
        <w:suppressAutoHyphens/>
        <w:ind w:firstLine="567"/>
        <w:jc w:val="both"/>
        <w:rPr>
          <w:color w:val="000000"/>
        </w:rPr>
      </w:pPr>
      <w:r>
        <w:rPr>
          <w:color w:val="000000"/>
        </w:rPr>
        <w:t>28</w:t>
      </w:r>
      <w:r>
        <w:rPr>
          <w:color w:val="000000"/>
        </w:rPr>
        <w:t>. Darbo dienos pradžioje atsakingas asmuo privalo:</w:t>
      </w:r>
    </w:p>
    <w:p w14:paraId="37B6F0C5" w14:textId="77777777" w:rsidR="003100F7" w:rsidRDefault="003D3721">
      <w:pPr>
        <w:widowControl w:val="0"/>
        <w:suppressAutoHyphens/>
        <w:ind w:firstLine="567"/>
        <w:jc w:val="both"/>
        <w:rPr>
          <w:color w:val="000000"/>
        </w:rPr>
      </w:pPr>
      <w:r>
        <w:rPr>
          <w:color w:val="000000"/>
        </w:rPr>
        <w:t>28.1</w:t>
      </w:r>
      <w:r>
        <w:rPr>
          <w:color w:val="000000"/>
        </w:rPr>
        <w:t>. kasininkui įteikti darbui reikalingą pin</w:t>
      </w:r>
      <w:r>
        <w:rPr>
          <w:color w:val="000000"/>
        </w:rPr>
        <w:t>igų sumą (gali būti užregistruotas praėjusios dienos kasos likutis), kvitų bei kontrolinės juostos ritinėlius ir kitus reikmenis;</w:t>
      </w:r>
    </w:p>
    <w:p w14:paraId="37B6F0C6" w14:textId="77777777" w:rsidR="003100F7" w:rsidRDefault="003D3721">
      <w:pPr>
        <w:widowControl w:val="0"/>
        <w:suppressAutoHyphens/>
        <w:ind w:firstLine="567"/>
        <w:jc w:val="both"/>
        <w:rPr>
          <w:color w:val="000000"/>
        </w:rPr>
      </w:pPr>
      <w:r>
        <w:rPr>
          <w:color w:val="000000"/>
        </w:rPr>
        <w:t>28.2</w:t>
      </w:r>
      <w:r>
        <w:rPr>
          <w:color w:val="000000"/>
        </w:rPr>
        <w:t>. patikrinti, ar nepažeistos kasos aparato plombos;</w:t>
      </w:r>
    </w:p>
    <w:p w14:paraId="37B6F0C7" w14:textId="77777777" w:rsidR="003100F7" w:rsidRDefault="003D3721">
      <w:pPr>
        <w:widowControl w:val="0"/>
        <w:suppressAutoHyphens/>
        <w:ind w:firstLine="567"/>
        <w:jc w:val="both"/>
        <w:rPr>
          <w:color w:val="000000"/>
        </w:rPr>
      </w:pPr>
      <w:r>
        <w:rPr>
          <w:color w:val="000000"/>
        </w:rPr>
        <w:t>28.3</w:t>
      </w:r>
      <w:r>
        <w:rPr>
          <w:color w:val="000000"/>
        </w:rPr>
        <w:t>. įsitikinęs, kad kasos aparatas parengtas dirbti, nurodyt</w:t>
      </w:r>
      <w:r>
        <w:rPr>
          <w:color w:val="000000"/>
        </w:rPr>
        <w:t>i kasininkui pradėti darbo dieną.</w:t>
      </w:r>
    </w:p>
    <w:p w14:paraId="37B6F0C8" w14:textId="77777777" w:rsidR="003100F7" w:rsidRDefault="003D3721">
      <w:pPr>
        <w:widowControl w:val="0"/>
        <w:suppressAutoHyphens/>
        <w:ind w:firstLine="567"/>
        <w:jc w:val="both"/>
        <w:rPr>
          <w:color w:val="000000"/>
        </w:rPr>
      </w:pPr>
      <w:r>
        <w:rPr>
          <w:color w:val="000000"/>
        </w:rPr>
        <w:t>29</w:t>
      </w:r>
      <w:r>
        <w:rPr>
          <w:color w:val="000000"/>
        </w:rPr>
        <w:t xml:space="preserve">. Kasininkas darbo dienos pradžioje turi įregistruoti kasos aparate ir į Kasos aparato kasos operacijų žurnalą įrašyti dienos pradžioje turimą pinigų sumą (gautą iš įmonės kasos ir/ar neinkasuotą praėjusios dienos </w:t>
      </w:r>
      <w:r>
        <w:rPr>
          <w:color w:val="000000"/>
        </w:rPr>
        <w:t>kasos likutį).</w:t>
      </w:r>
    </w:p>
    <w:p w14:paraId="37B6F0C9" w14:textId="77777777" w:rsidR="003100F7" w:rsidRDefault="003D3721">
      <w:pPr>
        <w:widowControl w:val="0"/>
        <w:suppressAutoHyphens/>
        <w:ind w:firstLine="567"/>
        <w:jc w:val="both"/>
        <w:rPr>
          <w:color w:val="000000"/>
        </w:rPr>
      </w:pPr>
      <w:r>
        <w:rPr>
          <w:color w:val="000000"/>
        </w:rPr>
        <w:t>30</w:t>
      </w:r>
      <w:r>
        <w:rPr>
          <w:color w:val="000000"/>
        </w:rPr>
        <w:t>. Vadovo nustatyta tvarka kasininkas gali iki inkasavimo dalį grynųjų pinigų pagal kasos aparato pinigų išėmimą iš kasos aparato patvirtinantį kvitą perkelti į tam skirtą (vadovo įsakyme dėl kasos operacijų atlikimo vietos ribų nustaty</w:t>
      </w:r>
      <w:r>
        <w:rPr>
          <w:color w:val="000000"/>
        </w:rPr>
        <w:t>mo nurodytą) vietą, kurioje šie pinigai kartu su jų išėmimą iš kasos aparato patvirtinančiu kvitu (kvitais) saugomi iki pinigų inkasavimo. Už perkeltų saugoti ir kasos aparato kasoje laikomų pinigų sumos atitikimą atitinkamoms kasos aparatu apskaitytoms su</w:t>
      </w:r>
      <w:r>
        <w:rPr>
          <w:color w:val="000000"/>
        </w:rPr>
        <w:t>moms kasininkas atsako iki jų inkasavimo.</w:t>
      </w:r>
    </w:p>
    <w:p w14:paraId="37B6F0CA" w14:textId="77777777" w:rsidR="003100F7" w:rsidRDefault="003D3721">
      <w:pPr>
        <w:widowControl w:val="0"/>
        <w:suppressAutoHyphens/>
        <w:ind w:firstLine="567"/>
        <w:jc w:val="both"/>
        <w:rPr>
          <w:color w:val="000000"/>
        </w:rPr>
      </w:pPr>
      <w:r>
        <w:rPr>
          <w:color w:val="000000"/>
        </w:rPr>
        <w:t>31</w:t>
      </w:r>
      <w:r>
        <w:rPr>
          <w:color w:val="000000"/>
        </w:rPr>
        <w:t>. Iki dienos pabaigos atliktas (tarpinis) inkasavimas registruojamas Kasos aparato kasos operacijų žurnale ir patvirtinamas vadovo įgalioto asmens parašu arba pagrindžiamas pinigų perdavimą patvirtinančiu aps</w:t>
      </w:r>
      <w:r>
        <w:rPr>
          <w:color w:val="000000"/>
        </w:rPr>
        <w:t>kaitos dokumentu, turinčiu Lietuvos Respublikos buhalterinės apskaitos įstatymo nustatytus rekvizitus.</w:t>
      </w:r>
    </w:p>
    <w:p w14:paraId="37B6F0CB" w14:textId="77777777" w:rsidR="003100F7" w:rsidRDefault="003D3721">
      <w:pPr>
        <w:widowControl w:val="0"/>
        <w:suppressAutoHyphens/>
        <w:ind w:firstLine="567"/>
        <w:jc w:val="both"/>
        <w:rPr>
          <w:color w:val="000000"/>
        </w:rPr>
      </w:pPr>
      <w:r>
        <w:rPr>
          <w:color w:val="000000"/>
        </w:rPr>
        <w:t>32</w:t>
      </w:r>
      <w:r>
        <w:rPr>
          <w:color w:val="000000"/>
        </w:rPr>
        <w:t>. Kasininkas privalo:</w:t>
      </w:r>
    </w:p>
    <w:p w14:paraId="37B6F0CC" w14:textId="77777777" w:rsidR="003100F7" w:rsidRDefault="003D3721">
      <w:pPr>
        <w:widowControl w:val="0"/>
        <w:suppressAutoHyphens/>
        <w:ind w:firstLine="567"/>
        <w:jc w:val="both"/>
        <w:rPr>
          <w:color w:val="000000"/>
        </w:rPr>
      </w:pPr>
      <w:r>
        <w:rPr>
          <w:color w:val="000000"/>
        </w:rPr>
        <w:t>32.1</w:t>
      </w:r>
      <w:r>
        <w:rPr>
          <w:color w:val="000000"/>
        </w:rPr>
        <w:t>. darbe vadovautis šiomis Taisyklėmis bei kasos aparato naudojimo instrukcija;</w:t>
      </w:r>
    </w:p>
    <w:p w14:paraId="37B6F0CD" w14:textId="77777777" w:rsidR="003100F7" w:rsidRDefault="003D3721">
      <w:pPr>
        <w:widowControl w:val="0"/>
        <w:suppressAutoHyphens/>
        <w:ind w:firstLine="567"/>
        <w:jc w:val="both"/>
        <w:rPr>
          <w:color w:val="000000"/>
        </w:rPr>
      </w:pPr>
      <w:r>
        <w:rPr>
          <w:color w:val="000000"/>
        </w:rPr>
        <w:t>32.2</w:t>
      </w:r>
      <w:r>
        <w:rPr>
          <w:color w:val="000000"/>
        </w:rPr>
        <w:t xml:space="preserve">. registruoti kasos aparatu </w:t>
      </w:r>
      <w:r>
        <w:rPr>
          <w:color w:val="000000"/>
        </w:rPr>
        <w:t>visus atsiskaitymus ir visas prekybos (paslaugų) operacijas, grynųjų pinigų išmokėjimą, įdėjimą ir išėmimą iš kasos aparato kasos;</w:t>
      </w:r>
    </w:p>
    <w:p w14:paraId="37B6F0CE" w14:textId="77777777" w:rsidR="003100F7" w:rsidRDefault="003D3721">
      <w:pPr>
        <w:widowControl w:val="0"/>
        <w:suppressAutoHyphens/>
        <w:ind w:firstLine="567"/>
        <w:jc w:val="both"/>
        <w:rPr>
          <w:color w:val="000000"/>
        </w:rPr>
      </w:pPr>
      <w:r>
        <w:rPr>
          <w:color w:val="000000"/>
        </w:rPr>
        <w:t>32.3</w:t>
      </w:r>
      <w:r>
        <w:rPr>
          <w:color w:val="000000"/>
        </w:rPr>
        <w:t>. užregistravęs visas prekių (paslaugų) pardavimo (pirkimo) operacijas, pagal kasos aparato duomenis nustatyti visą m</w:t>
      </w:r>
      <w:r>
        <w:rPr>
          <w:color w:val="000000"/>
        </w:rPr>
        <w:t>okėtiną sumą ir aiškiai pasakyti ją asmeniui;</w:t>
      </w:r>
    </w:p>
    <w:p w14:paraId="37B6F0CF" w14:textId="77777777" w:rsidR="003100F7" w:rsidRDefault="003D3721">
      <w:pPr>
        <w:widowControl w:val="0"/>
        <w:suppressAutoHyphens/>
        <w:ind w:firstLine="567"/>
        <w:jc w:val="both"/>
        <w:rPr>
          <w:color w:val="000000"/>
        </w:rPr>
      </w:pPr>
      <w:r>
        <w:rPr>
          <w:color w:val="000000"/>
        </w:rPr>
        <w:t>32.4</w:t>
      </w:r>
      <w:r>
        <w:rPr>
          <w:color w:val="000000"/>
        </w:rPr>
        <w:t>. jei asmuo moka grynaisiais pinigais (litais ar šalių susitarimu eurais), suskaičiuoti gautus pinigus, aiškiai pasakyti sumą, užregistruoti ją kasos aparatu, padėti šiuos pinigus atskirai, asmeniui mat</w:t>
      </w:r>
      <w:r>
        <w:rPr>
          <w:color w:val="000000"/>
        </w:rPr>
        <w:t>omoje vietoje. Kai atsiskaitoma eurais, būtina laikytis šių Taisyklių 40.1 punkte nurodytų papildomų reikalavimų. Kitos atsiskaitymo priemonės (mokėjimo kortelės ir panašiai) naudojamos šalių susitarimu;</w:t>
      </w:r>
    </w:p>
    <w:p w14:paraId="37B6F0D0" w14:textId="77777777" w:rsidR="003100F7" w:rsidRDefault="003D3721">
      <w:pPr>
        <w:widowControl w:val="0"/>
        <w:suppressAutoHyphens/>
        <w:ind w:firstLine="567"/>
        <w:jc w:val="both"/>
        <w:rPr>
          <w:color w:val="000000"/>
        </w:rPr>
      </w:pPr>
      <w:r>
        <w:rPr>
          <w:color w:val="000000"/>
        </w:rPr>
        <w:t>32.5</w:t>
      </w:r>
      <w:r>
        <w:rPr>
          <w:color w:val="000000"/>
        </w:rPr>
        <w:t>. kasos aparatu registruoti atsiskaitymą pag</w:t>
      </w:r>
      <w:r>
        <w:rPr>
          <w:color w:val="000000"/>
        </w:rPr>
        <w:t>al mokėjimo būdą, išspausdinti kasos aparato kvitą (toliau – kvitas) ir teisingai jį nuplėšti;</w:t>
      </w:r>
    </w:p>
    <w:p w14:paraId="37B6F0D1" w14:textId="77777777" w:rsidR="003100F7" w:rsidRDefault="003D3721">
      <w:pPr>
        <w:widowControl w:val="0"/>
        <w:suppressAutoHyphens/>
        <w:ind w:firstLine="567"/>
        <w:jc w:val="both"/>
        <w:rPr>
          <w:color w:val="000000"/>
        </w:rPr>
      </w:pPr>
      <w:r>
        <w:rPr>
          <w:color w:val="000000"/>
          <w:spacing w:val="-3"/>
        </w:rPr>
        <w:t>32.6</w:t>
      </w:r>
      <w:r>
        <w:rPr>
          <w:color w:val="000000"/>
          <w:spacing w:val="-3"/>
        </w:rPr>
        <w:t>. užbaigtą spausdinti kvitą kartu su grąža ar kita mokėjimo priemone (mokėjimo kortelės ir panašiai) įteikti asmeniui;</w:t>
      </w:r>
    </w:p>
    <w:p w14:paraId="37B6F0D2" w14:textId="77777777" w:rsidR="003100F7" w:rsidRDefault="003D3721">
      <w:pPr>
        <w:widowControl w:val="0"/>
        <w:suppressAutoHyphens/>
        <w:ind w:firstLine="567"/>
        <w:jc w:val="both"/>
        <w:rPr>
          <w:color w:val="000000"/>
        </w:rPr>
      </w:pPr>
      <w:r>
        <w:rPr>
          <w:color w:val="000000"/>
        </w:rPr>
        <w:t>32.7</w:t>
      </w:r>
      <w:r>
        <w:rPr>
          <w:color w:val="000000"/>
        </w:rPr>
        <w:t>. jei kvitas sugadintas (p</w:t>
      </w:r>
      <w:r>
        <w:rPr>
          <w:color w:val="000000"/>
        </w:rPr>
        <w:t>lyšo juosta ar panašiai), Taisyklių 35.1 ir 35.2 punktuose nustatyta tvarka įforminti jį tokia pat tvarka, kaip klaidingai išspausdintą kvitą, išspausdinti ir asmeniui įteikti naują kvitą.</w:t>
      </w:r>
    </w:p>
    <w:p w14:paraId="37B6F0D3" w14:textId="77777777" w:rsidR="003100F7" w:rsidRDefault="003D3721">
      <w:pPr>
        <w:widowControl w:val="0"/>
        <w:suppressAutoHyphens/>
        <w:ind w:firstLine="567"/>
        <w:jc w:val="both"/>
        <w:rPr>
          <w:i/>
          <w:iCs/>
          <w:color w:val="000000"/>
        </w:rPr>
      </w:pPr>
      <w:r>
        <w:rPr>
          <w:color w:val="000000"/>
        </w:rPr>
        <w:t>33</w:t>
      </w:r>
      <w:r>
        <w:rPr>
          <w:color w:val="000000"/>
        </w:rPr>
        <w:t>. Kasininkas ar kitas įmonės vadovo įgaliotas asmuo pirkėju</w:t>
      </w:r>
      <w:r>
        <w:rPr>
          <w:color w:val="000000"/>
        </w:rPr>
        <w:t>i pareikalavus, teisės aktuose nustatytais atvejais turi papildomai išduoti nustatyta tvarka užpildytą sąskaitą faktūrą ar PVM sąskaitą faktūrą.</w:t>
      </w:r>
    </w:p>
    <w:p w14:paraId="37B6F0D4" w14:textId="77777777" w:rsidR="003100F7" w:rsidRDefault="003D3721">
      <w:pPr>
        <w:widowControl w:val="0"/>
        <w:suppressAutoHyphens/>
        <w:ind w:firstLine="567"/>
        <w:jc w:val="both"/>
        <w:rPr>
          <w:color w:val="000000"/>
        </w:rPr>
      </w:pPr>
      <w:r>
        <w:rPr>
          <w:color w:val="000000"/>
        </w:rPr>
        <w:t>34</w:t>
      </w:r>
      <w:r>
        <w:rPr>
          <w:color w:val="000000"/>
        </w:rPr>
        <w:t>. Pirkėjas turi atsiskaityti pagal kvitą, patikrinti kvitą ir gautą grąžą, saugoti pirkimo kvitą visą buv</w:t>
      </w:r>
      <w:r>
        <w:rPr>
          <w:color w:val="000000"/>
        </w:rPr>
        <w:t>imo prekybos (paslaugos suteikimo) vietoje laiką, turi teisę reikalauti ginčytinais atvejais atlikti kasos inventorizaciją.</w:t>
      </w:r>
    </w:p>
    <w:p w14:paraId="37B6F0D5" w14:textId="77777777" w:rsidR="003100F7" w:rsidRDefault="003D3721">
      <w:pPr>
        <w:widowControl w:val="0"/>
        <w:suppressAutoHyphens/>
        <w:ind w:firstLine="567"/>
        <w:jc w:val="both"/>
        <w:rPr>
          <w:color w:val="000000"/>
        </w:rPr>
      </w:pPr>
      <w:r>
        <w:rPr>
          <w:color w:val="000000"/>
        </w:rPr>
        <w:t>35</w:t>
      </w:r>
      <w:r>
        <w:rPr>
          <w:color w:val="000000"/>
        </w:rPr>
        <w:t>. Jei, išspausdinus kvitą, pirkėjas nutraukia pirkimo–pardavimo sutartį, jei išspausdintas klaidingas kvitas arba pirkėjas grą</w:t>
      </w:r>
      <w:r>
        <w:rPr>
          <w:color w:val="000000"/>
        </w:rPr>
        <w:t>žina įsigytą prekę, kasininkas privalo:</w:t>
      </w:r>
    </w:p>
    <w:p w14:paraId="37B6F0D6" w14:textId="77777777" w:rsidR="003100F7" w:rsidRDefault="003D3721">
      <w:pPr>
        <w:widowControl w:val="0"/>
        <w:suppressAutoHyphens/>
        <w:ind w:firstLine="567"/>
        <w:jc w:val="both"/>
        <w:rPr>
          <w:color w:val="000000"/>
        </w:rPr>
      </w:pPr>
      <w:r>
        <w:rPr>
          <w:color w:val="000000"/>
        </w:rPr>
        <w:t>35.1</w:t>
      </w:r>
      <w:r>
        <w:rPr>
          <w:color w:val="000000"/>
        </w:rPr>
        <w:t>. įmonės vadovo nustatyta tvarka</w:t>
      </w:r>
      <w:r>
        <w:rPr>
          <w:b/>
          <w:bCs/>
          <w:color w:val="000000"/>
        </w:rPr>
        <w:t xml:space="preserve"> </w:t>
      </w:r>
      <w:r>
        <w:rPr>
          <w:color w:val="000000"/>
        </w:rPr>
        <w:t>surašyti laisvos formos pinigų grąžinimo aktą (tai gali būti įrašas Kasos aparato kasos operacijų žurnale), kuriame turi nurodyti grąžinamos prekės pavadinimą, grąžinimo priežas</w:t>
      </w:r>
      <w:r>
        <w:rPr>
          <w:color w:val="000000"/>
        </w:rPr>
        <w:t>tis ir pirkėjui grąžinamą pinigų sumą. Aktą turi pasirašyti atsakingas asmuo ir/ar kasininkas ir grąžinti pirkėjui pinigus.</w:t>
      </w:r>
    </w:p>
    <w:p w14:paraId="37B6F0D7" w14:textId="77777777" w:rsidR="003100F7" w:rsidRDefault="003D3721">
      <w:pPr>
        <w:widowControl w:val="0"/>
        <w:suppressAutoHyphens/>
        <w:ind w:firstLine="567"/>
        <w:jc w:val="both"/>
        <w:rPr>
          <w:color w:val="000000"/>
        </w:rPr>
      </w:pPr>
      <w:r>
        <w:rPr>
          <w:color w:val="000000"/>
        </w:rPr>
        <w:t>Kasininkas, išmokėdamas grynuosius pinigus, gali registruoti prekių grąžinimą tik tokiu kasos aparatu, kuriame yra gamintojo parengt</w:t>
      </w:r>
      <w:r>
        <w:rPr>
          <w:color w:val="000000"/>
        </w:rPr>
        <w:t>a prekės (paslaugos) grąžinimo funkcija, ir tik pagal kasos aparato instrukciją;</w:t>
      </w:r>
    </w:p>
    <w:p w14:paraId="37B6F0D8" w14:textId="77777777" w:rsidR="003100F7" w:rsidRDefault="003D3721">
      <w:pPr>
        <w:widowControl w:val="0"/>
        <w:suppressAutoHyphens/>
        <w:ind w:firstLine="567"/>
        <w:jc w:val="both"/>
        <w:rPr>
          <w:color w:val="000000"/>
        </w:rPr>
      </w:pPr>
      <w:r>
        <w:rPr>
          <w:color w:val="000000"/>
        </w:rPr>
        <w:t>35.2</w:t>
      </w:r>
      <w:r>
        <w:rPr>
          <w:color w:val="000000"/>
        </w:rPr>
        <w:t>. grąžintą kvitą ir aktą įklijuoti Kasos aparato kasos operacijų žurnale;</w:t>
      </w:r>
    </w:p>
    <w:p w14:paraId="37B6F0D9" w14:textId="77777777" w:rsidR="003100F7" w:rsidRDefault="003D3721">
      <w:pPr>
        <w:widowControl w:val="0"/>
        <w:suppressAutoHyphens/>
        <w:ind w:firstLine="567"/>
        <w:jc w:val="both"/>
        <w:rPr>
          <w:color w:val="000000"/>
        </w:rPr>
      </w:pPr>
      <w:r>
        <w:rPr>
          <w:color w:val="000000"/>
        </w:rPr>
        <w:t>35.3</w:t>
      </w:r>
      <w:r>
        <w:rPr>
          <w:color w:val="000000"/>
        </w:rPr>
        <w:t xml:space="preserve">. kai su grąžinama preke pateiktame kvite užregistruotos ir kitos (negrąžinamos) </w:t>
      </w:r>
      <w:r>
        <w:rPr>
          <w:color w:val="000000"/>
        </w:rPr>
        <w:t>prekės, pirkėjui pageidaujant išspausdinti naują negrąžintų prekių pardavimo kvitą ir jo numerį nurodyti pinigų grąžinimo akte.</w:t>
      </w:r>
    </w:p>
    <w:p w14:paraId="37B6F0DA" w14:textId="77777777" w:rsidR="003100F7" w:rsidRDefault="003D3721">
      <w:pPr>
        <w:widowControl w:val="0"/>
        <w:suppressAutoHyphens/>
        <w:ind w:firstLine="567"/>
        <w:jc w:val="both"/>
        <w:rPr>
          <w:color w:val="000000"/>
        </w:rPr>
      </w:pPr>
      <w:r>
        <w:rPr>
          <w:color w:val="000000"/>
        </w:rPr>
        <w:t>36</w:t>
      </w:r>
      <w:r>
        <w:rPr>
          <w:color w:val="000000"/>
        </w:rPr>
        <w:t xml:space="preserve">. Jei baigėsi ar nutrūko kontrolinė juosta, kasininkas privalo pasirašyti ant jos nutrūkusių galų arba ant jos pabaigos </w:t>
      </w:r>
      <w:r>
        <w:rPr>
          <w:color w:val="000000"/>
        </w:rPr>
        <w:t>ir naujos juostos pradžios, nurodyti datą ir laiką bei kontrolinės juostos eilės numerį. Nutrūkusią juostą klijuoti draudžiama.</w:t>
      </w:r>
    </w:p>
    <w:p w14:paraId="37B6F0DB" w14:textId="77777777" w:rsidR="003100F7" w:rsidRDefault="003D3721">
      <w:pPr>
        <w:widowControl w:val="0"/>
        <w:suppressAutoHyphens/>
        <w:ind w:firstLine="567"/>
        <w:jc w:val="both"/>
        <w:rPr>
          <w:color w:val="000000"/>
        </w:rPr>
      </w:pPr>
      <w:r>
        <w:rPr>
          <w:color w:val="000000"/>
        </w:rPr>
        <w:t>37</w:t>
      </w:r>
      <w:r>
        <w:rPr>
          <w:color w:val="000000"/>
        </w:rPr>
        <w:t>. Pasibaigus darbo dienai (pamainai), kasininkas, dalyvaujant atsakingam asmeniui,</w:t>
      </w:r>
      <w:r>
        <w:rPr>
          <w:b/>
          <w:bCs/>
          <w:color w:val="000000"/>
        </w:rPr>
        <w:t xml:space="preserve"> </w:t>
      </w:r>
      <w:r>
        <w:rPr>
          <w:color w:val="000000"/>
        </w:rPr>
        <w:t>privalo:</w:t>
      </w:r>
    </w:p>
    <w:p w14:paraId="37B6F0DC" w14:textId="77777777" w:rsidR="003100F7" w:rsidRDefault="003D3721">
      <w:pPr>
        <w:widowControl w:val="0"/>
        <w:suppressAutoHyphens/>
        <w:ind w:firstLine="567"/>
        <w:jc w:val="both"/>
        <w:rPr>
          <w:color w:val="000000"/>
        </w:rPr>
      </w:pPr>
      <w:r>
        <w:rPr>
          <w:color w:val="000000"/>
        </w:rPr>
        <w:t>37.1</w:t>
      </w:r>
      <w:r>
        <w:rPr>
          <w:color w:val="000000"/>
        </w:rPr>
        <w:t>. suskaičiuoti dienos (p</w:t>
      </w:r>
      <w:r>
        <w:rPr>
          <w:color w:val="000000"/>
        </w:rPr>
        <w:t>amainos) įplaukas grynaisiais pinigais. Išimamą iš kasos aparato kasos (inkasuojamą) grynųjų pinigų sumą įregistruoti kasos aparatu;</w:t>
      </w:r>
    </w:p>
    <w:p w14:paraId="37B6F0DD" w14:textId="77777777" w:rsidR="003100F7" w:rsidRDefault="003D3721">
      <w:pPr>
        <w:widowControl w:val="0"/>
        <w:suppressAutoHyphens/>
        <w:ind w:firstLine="567"/>
        <w:jc w:val="both"/>
        <w:rPr>
          <w:color w:val="000000"/>
        </w:rPr>
      </w:pPr>
      <w:r>
        <w:rPr>
          <w:color w:val="000000"/>
        </w:rPr>
        <w:t>37.2</w:t>
      </w:r>
      <w:r>
        <w:rPr>
          <w:color w:val="000000"/>
        </w:rPr>
        <w:t>. grynuosius pinigus ir atsiskaitymo dokumentus (banko čekius, atsiskaitymo pagal korteles sąskaitas ir panašiai) į</w:t>
      </w:r>
      <w:r>
        <w:rPr>
          <w:color w:val="000000"/>
        </w:rPr>
        <w:t>monės vadovo nustatyta tvarka perduoti pinigus priimti įgaliotam asmeniui;</w:t>
      </w:r>
    </w:p>
    <w:p w14:paraId="37B6F0DE" w14:textId="77777777" w:rsidR="003100F7" w:rsidRDefault="003D3721">
      <w:pPr>
        <w:widowControl w:val="0"/>
        <w:suppressAutoHyphens/>
        <w:ind w:firstLine="567"/>
        <w:jc w:val="both"/>
        <w:rPr>
          <w:color w:val="000000"/>
        </w:rPr>
      </w:pPr>
      <w:r>
        <w:rPr>
          <w:color w:val="000000"/>
        </w:rPr>
        <w:t>37.3</w:t>
      </w:r>
      <w:r>
        <w:rPr>
          <w:color w:val="000000"/>
        </w:rPr>
        <w:t xml:space="preserve">. išspausdinti fiskalinę dienos ataskaitą („Z“), o paskutinę mėnesio dieną – ir </w:t>
      </w:r>
      <w:r>
        <w:rPr>
          <w:color w:val="000000"/>
        </w:rPr>
        <w:lastRenderedPageBreak/>
        <w:t>fiskalinę mėnesio suminę ataskaitą, kurias turi pasirašyti atsakingas asmuo ir kasininkas, be</w:t>
      </w:r>
      <w:r>
        <w:rPr>
          <w:color w:val="000000"/>
        </w:rPr>
        <w:t>i įklijuoti į Kasos aparato kasos operacijų žurnalą;</w:t>
      </w:r>
    </w:p>
    <w:p w14:paraId="37B6F0DF" w14:textId="77777777" w:rsidR="003100F7" w:rsidRDefault="003D3721">
      <w:pPr>
        <w:widowControl w:val="0"/>
        <w:suppressAutoHyphens/>
        <w:ind w:firstLine="567"/>
        <w:jc w:val="both"/>
        <w:rPr>
          <w:color w:val="000000"/>
        </w:rPr>
      </w:pPr>
      <w:r>
        <w:rPr>
          <w:color w:val="000000"/>
        </w:rPr>
        <w:t>37.4</w:t>
      </w:r>
      <w:r>
        <w:rPr>
          <w:color w:val="000000"/>
        </w:rPr>
        <w:t>. užpildyti Kasos aparato kasos operacijų žurnalą, kurio įrašo duomenis parašu turi patvirtinti atsakingas asmuo ir kasininkas.</w:t>
      </w:r>
    </w:p>
    <w:p w14:paraId="37B6F0E0" w14:textId="77777777" w:rsidR="003100F7" w:rsidRDefault="003D3721">
      <w:pPr>
        <w:widowControl w:val="0"/>
        <w:suppressAutoHyphens/>
        <w:ind w:firstLine="567"/>
        <w:jc w:val="both"/>
        <w:rPr>
          <w:color w:val="000000"/>
        </w:rPr>
      </w:pPr>
      <w:r>
        <w:rPr>
          <w:color w:val="000000"/>
        </w:rPr>
        <w:t>38</w:t>
      </w:r>
      <w:r>
        <w:rPr>
          <w:color w:val="000000"/>
        </w:rPr>
        <w:t>. Kai vienu kasos aparatu pagal Tvarkos aprašo reikalavimus</w:t>
      </w:r>
      <w:r>
        <w:rPr>
          <w:color w:val="000000"/>
        </w:rPr>
        <w:t xml:space="preserve"> dirba keli kasininkai ir kasos aparatu tvarkoma kiekvieno kasininko įplaukų apskaita, Kasos aparato kasos operacijų žurnalą privalo pildyti vienas vadovo arba atsakingo asmens paskirtas kasininkas.</w:t>
      </w:r>
    </w:p>
    <w:p w14:paraId="37B6F0E1" w14:textId="77777777" w:rsidR="003100F7" w:rsidRDefault="003D3721">
      <w:pPr>
        <w:widowControl w:val="0"/>
        <w:suppressAutoHyphens/>
        <w:ind w:firstLine="567"/>
        <w:jc w:val="both"/>
        <w:rPr>
          <w:color w:val="000000"/>
        </w:rPr>
      </w:pPr>
      <w:r>
        <w:rPr>
          <w:color w:val="000000"/>
        </w:rPr>
        <w:t>39</w:t>
      </w:r>
      <w:r>
        <w:rPr>
          <w:color w:val="000000"/>
        </w:rPr>
        <w:t>. Išspausdintų kontrolinių juostų ritinėliai sunume</w:t>
      </w:r>
      <w:r>
        <w:rPr>
          <w:color w:val="000000"/>
        </w:rPr>
        <w:t>ruojami spausdinimo eilės tvarka (nurodomi metai ir eilės numeris, pvz.: Nr. 2002/51) ir tvarkingai supakuojami. Ant pakuotės nurodomi metai ir juostų numeriai. Pasibaigus nustatytam saugojimo terminui, kontrolinės juostos teisės aktų nustatyta tvarka suna</w:t>
      </w:r>
      <w:r>
        <w:rPr>
          <w:color w:val="000000"/>
        </w:rPr>
        <w:t>ikinamos.</w:t>
      </w:r>
    </w:p>
    <w:p w14:paraId="37B6F0E2" w14:textId="77777777" w:rsidR="003100F7" w:rsidRDefault="003D3721">
      <w:pPr>
        <w:widowControl w:val="0"/>
        <w:suppressAutoHyphens/>
        <w:ind w:firstLine="567"/>
        <w:jc w:val="both"/>
        <w:rPr>
          <w:color w:val="000000"/>
        </w:rPr>
      </w:pPr>
      <w:r>
        <w:rPr>
          <w:color w:val="000000"/>
        </w:rPr>
        <w:t>40</w:t>
      </w:r>
      <w:r>
        <w:rPr>
          <w:color w:val="000000"/>
        </w:rPr>
        <w:t>. Papildomi kasos aparatų naudojimo reikalavimai:</w:t>
      </w:r>
    </w:p>
    <w:p w14:paraId="37B6F0E3" w14:textId="77777777" w:rsidR="003100F7" w:rsidRDefault="003D3721">
      <w:pPr>
        <w:widowControl w:val="0"/>
        <w:suppressAutoHyphens/>
        <w:ind w:firstLine="567"/>
        <w:jc w:val="both"/>
        <w:rPr>
          <w:color w:val="000000"/>
        </w:rPr>
      </w:pPr>
      <w:r>
        <w:rPr>
          <w:color w:val="000000"/>
        </w:rPr>
        <w:t>40.1</w:t>
      </w:r>
      <w:r>
        <w:rPr>
          <w:color w:val="000000"/>
        </w:rPr>
        <w:t>. atsiskaitymui eurais registruoti gali būti naudojami tik gamintojo numatytą atsiskaitymo užsienio valiuta funkciją turintys kasos aparatai, kuriais privaloma:</w:t>
      </w:r>
    </w:p>
    <w:p w14:paraId="37B6F0E4" w14:textId="77777777" w:rsidR="003100F7" w:rsidRDefault="003D3721">
      <w:pPr>
        <w:widowControl w:val="0"/>
        <w:suppressAutoHyphens/>
        <w:ind w:firstLine="567"/>
        <w:jc w:val="both"/>
        <w:rPr>
          <w:color w:val="000000"/>
        </w:rPr>
      </w:pPr>
      <w:r>
        <w:rPr>
          <w:color w:val="000000"/>
        </w:rPr>
        <w:t>40.1.1</w:t>
      </w:r>
      <w:r>
        <w:rPr>
          <w:color w:val="000000"/>
        </w:rPr>
        <w:t>. kvituose nuro</w:t>
      </w:r>
      <w:r>
        <w:rPr>
          <w:color w:val="000000"/>
        </w:rPr>
        <w:t>dyti kiekvienos prekės kainą ir visą mokėtiną sumą litais;</w:t>
      </w:r>
    </w:p>
    <w:p w14:paraId="37B6F0E5" w14:textId="77777777" w:rsidR="003100F7" w:rsidRDefault="003D3721">
      <w:pPr>
        <w:widowControl w:val="0"/>
        <w:suppressAutoHyphens/>
        <w:ind w:firstLine="567"/>
        <w:jc w:val="both"/>
        <w:rPr>
          <w:color w:val="000000"/>
        </w:rPr>
      </w:pPr>
      <w:r>
        <w:rPr>
          <w:color w:val="000000"/>
          <w:spacing w:val="-4"/>
        </w:rPr>
        <w:t>40.1.2</w:t>
      </w:r>
      <w:r>
        <w:rPr>
          <w:color w:val="000000"/>
          <w:spacing w:val="-4"/>
        </w:rPr>
        <w:t>. šalims susitarus atsiskaityti eurais, kvituose nurodyti mokėtiną sumą litais ir eurais, iš pirkėjo gautą sumą – litais ir/arba eurais, grąžą – litais ir/ar eurais, nurodyti mokėtinos su</w:t>
      </w:r>
      <w:r>
        <w:rPr>
          <w:color w:val="000000"/>
          <w:spacing w:val="-4"/>
        </w:rPr>
        <w:t>mos, sumokėtos sumos ir grąžintos sumos (grąžos) valiutos pavadinimą.</w:t>
      </w:r>
    </w:p>
    <w:p w14:paraId="37B6F0E6" w14:textId="77777777" w:rsidR="003100F7" w:rsidRDefault="003D3721">
      <w:pPr>
        <w:widowControl w:val="0"/>
        <w:suppressAutoHyphens/>
        <w:ind w:firstLine="567"/>
        <w:jc w:val="both"/>
        <w:rPr>
          <w:color w:val="000000"/>
        </w:rPr>
      </w:pPr>
      <w:r>
        <w:rPr>
          <w:color w:val="000000"/>
        </w:rPr>
        <w:t>Be valiutos pavadinimo, gali būti nurodytos tik sumos litais ir tik tuo atveju, kai kvite spausdinami visų prekių bei paslaugų pavadinimai, kiekiai, kainos, tokiu atveju registruoti pard</w:t>
      </w:r>
      <w:r>
        <w:rPr>
          <w:color w:val="000000"/>
        </w:rPr>
        <w:t>avimo sumas pagal prekių grupes draudžiama;</w:t>
      </w:r>
    </w:p>
    <w:p w14:paraId="37B6F0E7" w14:textId="77777777" w:rsidR="003100F7" w:rsidRDefault="003D3721">
      <w:pPr>
        <w:widowControl w:val="0"/>
        <w:suppressAutoHyphens/>
        <w:ind w:firstLine="567"/>
        <w:jc w:val="both"/>
        <w:rPr>
          <w:color w:val="000000"/>
        </w:rPr>
      </w:pPr>
      <w:r>
        <w:rPr>
          <w:color w:val="000000"/>
        </w:rPr>
        <w:t>40.1.3</w:t>
      </w:r>
      <w:r>
        <w:rPr>
          <w:color w:val="000000"/>
        </w:rPr>
        <w:t xml:space="preserve">. saugoti fiskalinėje atmintyje ir ataskaitose nurodyti pardavimo sumas, apmokestinamas sumas pagal mokesčius ir mokesčių sumas – litais, ataskaitose nurodyti grynųjų pinigų sumas kasoje litais ir </w:t>
      </w:r>
      <w:r>
        <w:rPr>
          <w:color w:val="000000"/>
        </w:rPr>
        <w:t>eurais;</w:t>
      </w:r>
    </w:p>
    <w:p w14:paraId="37B6F0E8" w14:textId="77777777" w:rsidR="003100F7" w:rsidRDefault="003D3721">
      <w:pPr>
        <w:widowControl w:val="0"/>
        <w:suppressAutoHyphens/>
        <w:ind w:firstLine="567"/>
        <w:jc w:val="both"/>
        <w:rPr>
          <w:color w:val="000000"/>
        </w:rPr>
      </w:pPr>
      <w:r>
        <w:rPr>
          <w:color w:val="000000"/>
        </w:rPr>
        <w:t>40.1.4</w:t>
      </w:r>
      <w:r>
        <w:rPr>
          <w:color w:val="000000"/>
        </w:rPr>
        <w:t xml:space="preserve">. vadovaujantis Lietuvos Respublikos buhalterinės apskaitos įstatymu (Žin., 2001, Nr. </w:t>
      </w:r>
      <w:hyperlink r:id="rId17" w:tgtFrame="_blank" w:history="1">
        <w:r>
          <w:rPr>
            <w:color w:val="0000FF" w:themeColor="hyperlink"/>
            <w:u w:val="single"/>
          </w:rPr>
          <w:t>99-3515</w:t>
        </w:r>
      </w:hyperlink>
      <w:r>
        <w:rPr>
          <w:color w:val="000000"/>
        </w:rPr>
        <w:t>), pagal Lietuvos banko nustatytą santykį mokėjimo sumas litais ko</w:t>
      </w:r>
      <w:r>
        <w:rPr>
          <w:color w:val="000000"/>
        </w:rPr>
        <w:t>nvertuoti į eurus ir atvirkščiai;</w:t>
      </w:r>
    </w:p>
    <w:p w14:paraId="37B6F0E9" w14:textId="77777777" w:rsidR="003100F7" w:rsidRDefault="003D3721">
      <w:pPr>
        <w:widowControl w:val="0"/>
        <w:suppressAutoHyphens/>
        <w:ind w:firstLine="567"/>
        <w:jc w:val="both"/>
        <w:rPr>
          <w:color w:val="000000"/>
        </w:rPr>
      </w:pPr>
      <w:r>
        <w:rPr>
          <w:color w:val="000000"/>
        </w:rPr>
        <w:t>40.1.5</w:t>
      </w:r>
      <w:r>
        <w:rPr>
          <w:color w:val="000000"/>
        </w:rPr>
        <w:t xml:space="preserve">. Kasos aparato kasos operacijų žurnale atskiras grynųjų pinigų įplaukų, likučių ir inkasuotas sumas nurodyti litais ir eurais (vienam dienos įrašui galima panaudoti dvi Kasos aparato kasos operacijų žurnalo </w:t>
      </w:r>
      <w:r>
        <w:rPr>
          <w:color w:val="000000"/>
        </w:rPr>
        <w:t>eilutes);</w:t>
      </w:r>
    </w:p>
    <w:p w14:paraId="37B6F0EA" w14:textId="77777777" w:rsidR="003100F7" w:rsidRDefault="003D3721">
      <w:pPr>
        <w:widowControl w:val="0"/>
        <w:suppressAutoHyphens/>
        <w:ind w:firstLine="567"/>
        <w:jc w:val="both"/>
        <w:rPr>
          <w:color w:val="000000"/>
        </w:rPr>
      </w:pPr>
      <w:r>
        <w:rPr>
          <w:color w:val="000000"/>
        </w:rPr>
        <w:t>40.1.6</w:t>
      </w:r>
      <w:r>
        <w:rPr>
          <w:color w:val="000000"/>
        </w:rPr>
        <w:t>. kasos operacijų atlikimo vietoje saugoti grynųjų pinigų sumas litais ir eurais, kurios turi atitikti kasos aparato duomenis pagal kiekvieną valiutą.</w:t>
      </w:r>
    </w:p>
    <w:p w14:paraId="37B6F0EB" w14:textId="77777777" w:rsidR="003100F7" w:rsidRDefault="003D3721">
      <w:pPr>
        <w:widowControl w:val="0"/>
        <w:suppressAutoHyphens/>
        <w:ind w:firstLine="567"/>
        <w:jc w:val="both"/>
        <w:rPr>
          <w:color w:val="000000"/>
        </w:rPr>
      </w:pPr>
      <w:r>
        <w:rPr>
          <w:color w:val="000000"/>
        </w:rPr>
        <w:t xml:space="preserve">Jei pageidaujama visais atvejais atsiskaityti eurais, kasos aparatą privalo tinkamai </w:t>
      </w:r>
      <w:r>
        <w:rPr>
          <w:color w:val="000000"/>
        </w:rPr>
        <w:t>suprogramuoti ir parengti darbui jį aptarnaujanti įmonė. Pagrindinė (turinti gamintojo įgaliojimus) to modelio kasos aparatus aptarnaujanti įmonė privalo parengti ir su VMI prie FM suderinti kiekvieno atsiskaitymams litais ir/arba užsienio valiuta naudotin</w:t>
      </w:r>
      <w:r>
        <w:rPr>
          <w:color w:val="000000"/>
        </w:rPr>
        <w:t>o kasos aparato modelio naudojimo instrukciją, kurioje būtų aprašytos atsiskaitymo litais ir/arba kita valiuta procedūros, ataskaitų turinys ir nurodyta, kaip pildyti Kasos aparato kasos operacijų žurnalą.</w:t>
      </w:r>
    </w:p>
    <w:p w14:paraId="37B6F0EC" w14:textId="77777777" w:rsidR="003100F7" w:rsidRDefault="003D3721">
      <w:pPr>
        <w:widowControl w:val="0"/>
        <w:suppressAutoHyphens/>
        <w:ind w:firstLine="567"/>
        <w:jc w:val="both"/>
        <w:rPr>
          <w:color w:val="000000"/>
        </w:rPr>
      </w:pPr>
      <w:r>
        <w:rPr>
          <w:color w:val="000000"/>
        </w:rPr>
        <w:t>40.2</w:t>
      </w:r>
      <w:r>
        <w:rPr>
          <w:color w:val="000000"/>
        </w:rPr>
        <w:t>. Atsiskaityti už superkamas prekes</w:t>
      </w:r>
      <w:r>
        <w:rPr>
          <w:b/>
          <w:bCs/>
          <w:color w:val="000000"/>
        </w:rPr>
        <w:t xml:space="preserve"> </w:t>
      </w:r>
      <w:r>
        <w:rPr>
          <w:color w:val="000000"/>
        </w:rPr>
        <w:t>gali</w:t>
      </w:r>
      <w:r>
        <w:rPr>
          <w:color w:val="000000"/>
        </w:rPr>
        <w:t xml:space="preserve"> būti naudojami:</w:t>
      </w:r>
    </w:p>
    <w:p w14:paraId="37B6F0ED" w14:textId="77777777" w:rsidR="003100F7" w:rsidRDefault="003D3721">
      <w:pPr>
        <w:widowControl w:val="0"/>
        <w:suppressAutoHyphens/>
        <w:ind w:firstLine="567"/>
        <w:jc w:val="both"/>
        <w:rPr>
          <w:color w:val="000000"/>
        </w:rPr>
      </w:pPr>
      <w:r>
        <w:rPr>
          <w:color w:val="000000"/>
        </w:rPr>
        <w:t>40.2.1</w:t>
      </w:r>
      <w:r>
        <w:rPr>
          <w:color w:val="000000"/>
        </w:rPr>
        <w:t>. kasos aparatai, turintys tik tam skirtą gamintojo numatytą funkciją ir aptarnavimo įmonės tinkamai parengti kasos aparatai, kai jais registruojamos parduodamos ir superkamos prekės (šiais aparatais privaloma prekių supirkimo kvit</w:t>
      </w:r>
      <w:r>
        <w:rPr>
          <w:color w:val="000000"/>
        </w:rPr>
        <w:t>e spausdinti kiekvienos superkamos prekės pavadinimą (gali būti simbolinis), vieneto kainą, vienetų skaičių ir visą pirkimo sumą, o dienos ataskaitoje „Z“ spausdinti bendrą už nupirktas prekes išmokėtą pinigų sumą. „Z“ arba kitose ataskaitose turi būti spa</w:t>
      </w:r>
      <w:r>
        <w:rPr>
          <w:color w:val="000000"/>
        </w:rPr>
        <w:t>usdinamas nupirktų prekių vienetų skaičius);</w:t>
      </w:r>
    </w:p>
    <w:p w14:paraId="37B6F0EE" w14:textId="77777777" w:rsidR="003100F7" w:rsidRDefault="003D3721">
      <w:pPr>
        <w:widowControl w:val="0"/>
        <w:suppressAutoHyphens/>
        <w:ind w:firstLine="567"/>
        <w:jc w:val="both"/>
        <w:rPr>
          <w:color w:val="000000"/>
        </w:rPr>
      </w:pPr>
      <w:r>
        <w:rPr>
          <w:color w:val="000000"/>
        </w:rPr>
        <w:t>40.2.2</w:t>
      </w:r>
      <w:r>
        <w:rPr>
          <w:color w:val="000000"/>
        </w:rPr>
        <w:t>. kasos aparatai, neturintys gamintojo numatytos prekių supirkimo funkcijos, kai jais registruojamos tik superkamos prekės, o parduodamas prekes registruoti draudžiama (tokiais aparatais prekių supirki</w:t>
      </w:r>
      <w:r>
        <w:rPr>
          <w:color w:val="000000"/>
        </w:rPr>
        <w:t>mo kvite privaloma spausdinti šių Taisyklių 40.2.1 punkte nurodytus duomenis ir tokius aparatus, skirtus prekėms supirkti, galima naudoti tik pagal tų modelių kasos aparatus aptarnaujančios įmonės parengtą instrukciją, kuri turi būti saugoma kasos operacij</w:t>
      </w:r>
      <w:r>
        <w:rPr>
          <w:color w:val="000000"/>
        </w:rPr>
        <w:t>ų atlikimo vietoje ar įklijuota Kasos aparato kasos operacijų žurnale);</w:t>
      </w:r>
    </w:p>
    <w:p w14:paraId="37B6F0EF" w14:textId="77777777" w:rsidR="003100F7" w:rsidRDefault="003D3721">
      <w:pPr>
        <w:widowControl w:val="0"/>
        <w:suppressAutoHyphens/>
        <w:ind w:firstLine="567"/>
        <w:jc w:val="both"/>
        <w:rPr>
          <w:color w:val="000000"/>
        </w:rPr>
      </w:pPr>
      <w:r>
        <w:rPr>
          <w:color w:val="000000"/>
        </w:rPr>
        <w:t>40.3</w:t>
      </w:r>
      <w:r>
        <w:rPr>
          <w:color w:val="000000"/>
        </w:rPr>
        <w:t>. užstatams už pakuotes priimti ir/ar grąžinti</w:t>
      </w:r>
      <w:r>
        <w:rPr>
          <w:b/>
          <w:bCs/>
          <w:color w:val="000000"/>
        </w:rPr>
        <w:t xml:space="preserve"> </w:t>
      </w:r>
      <w:r>
        <w:rPr>
          <w:color w:val="000000"/>
        </w:rPr>
        <w:t xml:space="preserve">gali būti naudojami tik aptarnaujančios </w:t>
      </w:r>
      <w:r>
        <w:rPr>
          <w:color w:val="000000"/>
        </w:rPr>
        <w:lastRenderedPageBreak/>
        <w:t>įmonės tinkamai parengti kasos aparatai, kuriais:</w:t>
      </w:r>
    </w:p>
    <w:p w14:paraId="37B6F0F0" w14:textId="77777777" w:rsidR="003100F7" w:rsidRDefault="003D3721">
      <w:pPr>
        <w:widowControl w:val="0"/>
        <w:suppressAutoHyphens/>
        <w:ind w:firstLine="567"/>
        <w:jc w:val="both"/>
        <w:rPr>
          <w:color w:val="000000"/>
        </w:rPr>
      </w:pPr>
      <w:r>
        <w:rPr>
          <w:color w:val="000000"/>
        </w:rPr>
        <w:t>40.3.1</w:t>
      </w:r>
      <w:r>
        <w:rPr>
          <w:color w:val="000000"/>
        </w:rPr>
        <w:t>. kvite galima registruoti už</w:t>
      </w:r>
      <w:r>
        <w:rPr>
          <w:color w:val="000000"/>
        </w:rPr>
        <w:t>stato už pakuotę priėmimą (kvite būtina nurodyti už užstatą perduotos pakuotės pavadinimą (gali būti simbolinis), pakuočių vienetų skaičių ir visą paimto užstato sumą);</w:t>
      </w:r>
    </w:p>
    <w:p w14:paraId="37B6F0F1" w14:textId="77777777" w:rsidR="003100F7" w:rsidRDefault="003D3721">
      <w:pPr>
        <w:widowControl w:val="0"/>
        <w:suppressAutoHyphens/>
        <w:ind w:firstLine="567"/>
        <w:jc w:val="both"/>
        <w:rPr>
          <w:color w:val="000000"/>
        </w:rPr>
      </w:pPr>
      <w:r>
        <w:rPr>
          <w:color w:val="000000"/>
        </w:rPr>
        <w:t>40.3.2</w:t>
      </w:r>
      <w:r>
        <w:rPr>
          <w:color w:val="000000"/>
        </w:rPr>
        <w:t>. kvite registruoti užstato už pakuotę grąžinimą gali tik specialią gamintojo</w:t>
      </w:r>
      <w:r>
        <w:rPr>
          <w:color w:val="000000"/>
        </w:rPr>
        <w:t xml:space="preserve"> funkciją turintys aparatai (kvite būtina įvardyti „užstato grąžinimo“ operaciją ir nurodyti pakuotės pavadinimą (gali būti simbolinis), pakuočių vienetų skaičių bei visą grąžinamą užstato sumą);</w:t>
      </w:r>
    </w:p>
    <w:p w14:paraId="37B6F0F2" w14:textId="77777777" w:rsidR="003100F7" w:rsidRDefault="003D3721">
      <w:pPr>
        <w:widowControl w:val="0"/>
        <w:suppressAutoHyphens/>
        <w:ind w:firstLine="567"/>
        <w:jc w:val="both"/>
        <w:rPr>
          <w:color w:val="000000"/>
        </w:rPr>
      </w:pPr>
      <w:r>
        <w:rPr>
          <w:color w:val="000000"/>
        </w:rPr>
        <w:t>40.3.3</w:t>
      </w:r>
      <w:r>
        <w:rPr>
          <w:color w:val="000000"/>
        </w:rPr>
        <w:t>. kai naudojamas kasos aparatas, gamintojo neprita</w:t>
      </w:r>
      <w:r>
        <w:rPr>
          <w:color w:val="000000"/>
        </w:rPr>
        <w:t>ikytas užstatų apskaitai, užstato už pakuotę grąžinimas gali būti registruojamas tik atskirame kvite, negalima registruoti kartu su parduodamomis prekėmis (tokiame kvite būtina įvardyti „užstato grąžinimo“ operaciją ir nurodyti pakuotės pavadinimą (gali bū</w:t>
      </w:r>
      <w:r>
        <w:rPr>
          <w:color w:val="000000"/>
        </w:rPr>
        <w:t>ti simbolinis), vienetų skaičių bei visą grąžinamą užstato sumą. Užstatų grąžinimui galima naudoti atskirą, tik tam skirtą kasos aparatą);</w:t>
      </w:r>
    </w:p>
    <w:p w14:paraId="37B6F0F3" w14:textId="77777777" w:rsidR="003100F7" w:rsidRDefault="003D3721">
      <w:pPr>
        <w:widowControl w:val="0"/>
        <w:suppressAutoHyphens/>
        <w:ind w:firstLine="567"/>
        <w:jc w:val="both"/>
        <w:rPr>
          <w:color w:val="000000"/>
        </w:rPr>
      </w:pPr>
      <w:r>
        <w:rPr>
          <w:color w:val="000000"/>
        </w:rPr>
        <w:t>40.3.4</w:t>
      </w:r>
      <w:r>
        <w:rPr>
          <w:color w:val="000000"/>
        </w:rPr>
        <w:t>. dienos ataskaitoje („Z“) būtina spausdinti bendrą už nupirktas prekes išmokėtą pinigų sumą. Dienos ataska</w:t>
      </w:r>
      <w:r>
        <w:rPr>
          <w:color w:val="000000"/>
        </w:rPr>
        <w:t>itoje („Z“) arba kitose (kiekinėse) ataskaitose turi būti spausdinamas nupirktų prekių vienetų skaičius;</w:t>
      </w:r>
    </w:p>
    <w:p w14:paraId="37B6F0F4" w14:textId="77777777" w:rsidR="003100F7" w:rsidRDefault="003D3721">
      <w:pPr>
        <w:widowControl w:val="0"/>
        <w:suppressAutoHyphens/>
        <w:ind w:firstLine="567"/>
        <w:jc w:val="both"/>
        <w:rPr>
          <w:color w:val="000000"/>
        </w:rPr>
      </w:pPr>
      <w:r>
        <w:rPr>
          <w:color w:val="000000"/>
        </w:rPr>
        <w:t>40.3.5</w:t>
      </w:r>
      <w:r>
        <w:rPr>
          <w:color w:val="000000"/>
        </w:rPr>
        <w:t>. kai naudojamas aparatas, gamintojo nepritaikytas užstatų apskaitai, užstatų apskaitai jį galima naudoti tik pagal to modelio kasos aparatus</w:t>
      </w:r>
      <w:r>
        <w:rPr>
          <w:color w:val="000000"/>
        </w:rPr>
        <w:t xml:space="preserve"> aptarnaujančios įmonės parengtą instrukciją, kurioje turi būti aprašytos užstatų priėmimo ir grąžinimo procedūros, iššifruotas dienos ataskaitos („Z“) ir skyrių ataskaitų turinys, aprašyta Kasos aparato kasos operacijų žurnalo pildymo tvarka bei užstatų a</w:t>
      </w:r>
      <w:r>
        <w:rPr>
          <w:color w:val="000000"/>
        </w:rPr>
        <w:t>pskaitai būtini skaičiavimai. Tokia instrukcija turi būti saugoma kasos operacijų atlikimo vietoje ar įklijuota Kasos aparato kasos operacijų žurnale.</w:t>
      </w:r>
    </w:p>
    <w:p w14:paraId="37B6F0F5" w14:textId="77777777" w:rsidR="003100F7" w:rsidRDefault="003D3721">
      <w:pPr>
        <w:widowControl w:val="0"/>
        <w:suppressAutoHyphens/>
        <w:ind w:firstLine="567"/>
        <w:jc w:val="both"/>
        <w:rPr>
          <w:color w:val="000000"/>
        </w:rPr>
      </w:pPr>
    </w:p>
    <w:p w14:paraId="37B6F0F6" w14:textId="77777777" w:rsidR="003100F7" w:rsidRDefault="003D3721">
      <w:pPr>
        <w:keepNext/>
        <w:suppressAutoHyphens/>
        <w:jc w:val="center"/>
        <w:rPr>
          <w:b/>
          <w:bCs/>
          <w:color w:val="000000"/>
        </w:rPr>
      </w:pPr>
      <w:r>
        <w:rPr>
          <w:b/>
          <w:bCs/>
          <w:color w:val="000000"/>
        </w:rPr>
        <w:t>Individualia veikla besiverčiančio gyventojo kasos aparato naudojimas</w:t>
      </w:r>
    </w:p>
    <w:p w14:paraId="37B6F0F7" w14:textId="77777777" w:rsidR="003100F7" w:rsidRDefault="003100F7">
      <w:pPr>
        <w:keepNext/>
        <w:suppressAutoHyphens/>
        <w:ind w:firstLine="567"/>
        <w:jc w:val="both"/>
        <w:rPr>
          <w:color w:val="000000"/>
        </w:rPr>
      </w:pPr>
    </w:p>
    <w:p w14:paraId="37B6F0F8" w14:textId="77777777" w:rsidR="003100F7" w:rsidRDefault="003D3721">
      <w:pPr>
        <w:keepNext/>
        <w:suppressAutoHyphens/>
        <w:ind w:firstLine="567"/>
        <w:jc w:val="both"/>
        <w:rPr>
          <w:color w:val="000000"/>
          <w:spacing w:val="-1"/>
        </w:rPr>
      </w:pPr>
      <w:r>
        <w:rPr>
          <w:color w:val="000000"/>
          <w:spacing w:val="-1"/>
        </w:rPr>
        <w:t>41</w:t>
      </w:r>
      <w:r>
        <w:rPr>
          <w:color w:val="000000"/>
          <w:spacing w:val="-1"/>
        </w:rPr>
        <w:t>. Individualia veik</w:t>
      </w:r>
      <w:r>
        <w:rPr>
          <w:color w:val="000000"/>
          <w:spacing w:val="-1"/>
        </w:rPr>
        <w:t xml:space="preserve">la besiverčiantis gyventojas gali naudoti tik TVMI jo vardu įregistruotą kasos aparatą, išskyrus Taisyklių 47 ir 48 punktuose nustatytus atvejus. Dėl kasos aparato įregistravimo TVMI turi kreiptis į aptarnaujančią įmonę. </w:t>
      </w:r>
    </w:p>
    <w:p w14:paraId="37B6F0F9" w14:textId="77777777" w:rsidR="003100F7" w:rsidRDefault="003D3721">
      <w:pPr>
        <w:widowControl w:val="0"/>
        <w:suppressAutoHyphens/>
        <w:ind w:firstLine="567"/>
        <w:jc w:val="both"/>
        <w:rPr>
          <w:color w:val="000000"/>
        </w:rPr>
      </w:pPr>
      <w:r>
        <w:rPr>
          <w:color w:val="000000"/>
        </w:rPr>
        <w:t>42</w:t>
      </w:r>
      <w:r>
        <w:rPr>
          <w:color w:val="000000"/>
        </w:rPr>
        <w:t>. Individualia veikla besive</w:t>
      </w:r>
      <w:r>
        <w:rPr>
          <w:color w:val="000000"/>
        </w:rPr>
        <w:t>rčiantis gyventojas turi:</w:t>
      </w:r>
    </w:p>
    <w:p w14:paraId="37B6F0FA" w14:textId="77777777" w:rsidR="003100F7" w:rsidRDefault="003D3721">
      <w:pPr>
        <w:widowControl w:val="0"/>
        <w:suppressAutoHyphens/>
        <w:ind w:firstLine="567"/>
        <w:jc w:val="both"/>
        <w:rPr>
          <w:color w:val="000000"/>
        </w:rPr>
      </w:pPr>
      <w:r>
        <w:rPr>
          <w:color w:val="000000"/>
        </w:rPr>
        <w:t>42.1</w:t>
      </w:r>
      <w:r>
        <w:rPr>
          <w:color w:val="000000"/>
        </w:rPr>
        <w:t>. kiekvieną dieną pildyti Kasos operacijų apskaitos žurnalą;</w:t>
      </w:r>
    </w:p>
    <w:p w14:paraId="37B6F0FB" w14:textId="77777777" w:rsidR="003100F7" w:rsidRDefault="003D3721">
      <w:pPr>
        <w:widowControl w:val="0"/>
        <w:suppressAutoHyphens/>
        <w:ind w:firstLine="567"/>
        <w:jc w:val="both"/>
        <w:rPr>
          <w:color w:val="000000"/>
        </w:rPr>
      </w:pPr>
      <w:r>
        <w:rPr>
          <w:color w:val="000000"/>
          <w:spacing w:val="-4"/>
        </w:rPr>
        <w:t>42.2</w:t>
      </w:r>
      <w:r>
        <w:rPr>
          <w:color w:val="000000"/>
          <w:spacing w:val="-4"/>
        </w:rPr>
        <w:t>. pasirašyti į kasos aparatą įdedamų naujų kontrolinių juostų pradžioje ir baigtų spausdinti kontrolinių juostų pabaigoje;</w:t>
      </w:r>
    </w:p>
    <w:p w14:paraId="37B6F0FC" w14:textId="77777777" w:rsidR="003100F7" w:rsidRDefault="003D3721">
      <w:pPr>
        <w:widowControl w:val="0"/>
        <w:suppressAutoHyphens/>
        <w:ind w:firstLine="567"/>
        <w:jc w:val="both"/>
        <w:rPr>
          <w:color w:val="000000"/>
        </w:rPr>
      </w:pPr>
      <w:r>
        <w:rPr>
          <w:color w:val="000000"/>
        </w:rPr>
        <w:t>42.3</w:t>
      </w:r>
      <w:r>
        <w:rPr>
          <w:color w:val="000000"/>
        </w:rPr>
        <w:t xml:space="preserve">. registruoti kasos </w:t>
      </w:r>
      <w:r>
        <w:rPr>
          <w:color w:val="000000"/>
        </w:rPr>
        <w:t>aparatu visus atsiskaitymus ir visas prekybos (paslaugų) operacijas, grynųjų pinigų išmokėjimą, įdėjimą ir išėmimą iš kasos aparato kasos;</w:t>
      </w:r>
    </w:p>
    <w:p w14:paraId="37B6F0FD" w14:textId="77777777" w:rsidR="003100F7" w:rsidRDefault="003D3721">
      <w:pPr>
        <w:widowControl w:val="0"/>
        <w:suppressAutoHyphens/>
        <w:ind w:firstLine="567"/>
        <w:jc w:val="both"/>
        <w:rPr>
          <w:color w:val="000000"/>
        </w:rPr>
      </w:pPr>
      <w:r>
        <w:rPr>
          <w:color w:val="000000"/>
        </w:rPr>
        <w:t>42.4</w:t>
      </w:r>
      <w:r>
        <w:rPr>
          <w:color w:val="000000"/>
        </w:rPr>
        <w:t>. užregistravęs visas prekių (paslaugų) pardavimo (pirkimo) operacijas, pagal kasos aparato duomenis nustatyt</w:t>
      </w:r>
      <w:r>
        <w:rPr>
          <w:color w:val="000000"/>
        </w:rPr>
        <w:t>i visą mokėtiną sumą;</w:t>
      </w:r>
    </w:p>
    <w:p w14:paraId="37B6F0FE" w14:textId="77777777" w:rsidR="003100F7" w:rsidRDefault="003D3721">
      <w:pPr>
        <w:widowControl w:val="0"/>
        <w:suppressAutoHyphens/>
        <w:ind w:firstLine="567"/>
        <w:jc w:val="both"/>
        <w:rPr>
          <w:color w:val="000000"/>
        </w:rPr>
      </w:pPr>
      <w:r>
        <w:rPr>
          <w:color w:val="000000"/>
        </w:rPr>
        <w:t>42.5</w:t>
      </w:r>
      <w:r>
        <w:rPr>
          <w:color w:val="000000"/>
        </w:rPr>
        <w:t>. kasos aparatu registruoti atsiskaitymą pagal mokėjimo būdą, išspausdinti kvitą ir teisingai jį nuplėšti;</w:t>
      </w:r>
    </w:p>
    <w:p w14:paraId="37B6F0FF" w14:textId="77777777" w:rsidR="003100F7" w:rsidRDefault="003D3721">
      <w:pPr>
        <w:widowControl w:val="0"/>
        <w:suppressAutoHyphens/>
        <w:ind w:firstLine="567"/>
        <w:jc w:val="both"/>
        <w:rPr>
          <w:color w:val="000000"/>
        </w:rPr>
      </w:pPr>
      <w:r>
        <w:rPr>
          <w:color w:val="000000"/>
        </w:rPr>
        <w:t>42.6</w:t>
      </w:r>
      <w:r>
        <w:rPr>
          <w:color w:val="000000"/>
        </w:rPr>
        <w:t>. užbaigtą spausdinti kvitą kartu su grąža ar kita mokėjimo priemone (mokėjimo kortelės ir panašiai) išduoti as</w:t>
      </w:r>
      <w:r>
        <w:rPr>
          <w:color w:val="000000"/>
        </w:rPr>
        <w:t>meniui (pirkėjui);</w:t>
      </w:r>
    </w:p>
    <w:p w14:paraId="37B6F100" w14:textId="77777777" w:rsidR="003100F7" w:rsidRDefault="003D3721">
      <w:pPr>
        <w:widowControl w:val="0"/>
        <w:suppressAutoHyphens/>
        <w:ind w:firstLine="567"/>
        <w:jc w:val="both"/>
        <w:rPr>
          <w:color w:val="000000"/>
        </w:rPr>
      </w:pPr>
      <w:r>
        <w:rPr>
          <w:color w:val="000000"/>
        </w:rPr>
        <w:t>42.7</w:t>
      </w:r>
      <w:r>
        <w:rPr>
          <w:color w:val="000000"/>
        </w:rPr>
        <w:t>. jei kvitas sugadintas (plyšo juosta ar panašiai), Taisyklių 35.1 ir 35.2 punktuose nustatyta tvarka įforminti jį tokia pat tvarka, kaip klaidingai išspausdintą kvitą, išspausdinti ir asmeniui išduoti naują kvitą;</w:t>
      </w:r>
    </w:p>
    <w:p w14:paraId="37B6F101" w14:textId="77777777" w:rsidR="003100F7" w:rsidRDefault="003D3721">
      <w:pPr>
        <w:widowControl w:val="0"/>
        <w:suppressAutoHyphens/>
        <w:ind w:firstLine="567"/>
        <w:jc w:val="both"/>
        <w:rPr>
          <w:color w:val="000000"/>
        </w:rPr>
      </w:pPr>
      <w:r>
        <w:rPr>
          <w:color w:val="000000"/>
        </w:rPr>
        <w:t>42.8</w:t>
      </w:r>
      <w:r>
        <w:rPr>
          <w:color w:val="000000"/>
        </w:rPr>
        <w:t xml:space="preserve">. </w:t>
      </w:r>
      <w:r>
        <w:rPr>
          <w:color w:val="000000"/>
        </w:rPr>
        <w:t>kasos aparatu apskaitytus pinigus rekomenduojama laikyti kasos aparato stalčiuje arba kitoje vietoje, tačiau atskirai nuo asmeninių pinigų (nelaikyti vienoje piniginėje, dėžutėje ir panašiai);</w:t>
      </w:r>
    </w:p>
    <w:p w14:paraId="37B6F102" w14:textId="77777777" w:rsidR="003100F7" w:rsidRDefault="003D3721">
      <w:pPr>
        <w:widowControl w:val="0"/>
        <w:suppressAutoHyphens/>
        <w:ind w:firstLine="567"/>
        <w:jc w:val="both"/>
        <w:rPr>
          <w:color w:val="000000"/>
        </w:rPr>
      </w:pPr>
      <w:r>
        <w:rPr>
          <w:color w:val="000000"/>
        </w:rPr>
        <w:t>42.9</w:t>
      </w:r>
      <w:r>
        <w:rPr>
          <w:color w:val="000000"/>
        </w:rPr>
        <w:t>. jei, išspausdinus kvitą, pirkėjas nutraukia pirkimo–p</w:t>
      </w:r>
      <w:r>
        <w:rPr>
          <w:color w:val="000000"/>
        </w:rPr>
        <w:t>ardavimo sutartį, jei išspausdintas klaidingas kvitas arba pirkėjas grąžina įsigytą prekę, gyventojas turi:</w:t>
      </w:r>
    </w:p>
    <w:p w14:paraId="37B6F103" w14:textId="77777777" w:rsidR="003100F7" w:rsidRDefault="003D3721">
      <w:pPr>
        <w:widowControl w:val="0"/>
        <w:suppressAutoHyphens/>
        <w:ind w:firstLine="567"/>
        <w:jc w:val="both"/>
        <w:rPr>
          <w:color w:val="000000"/>
        </w:rPr>
      </w:pPr>
      <w:r>
        <w:rPr>
          <w:color w:val="000000"/>
        </w:rPr>
        <w:t>42.9.1</w:t>
      </w:r>
      <w:r>
        <w:rPr>
          <w:color w:val="000000"/>
        </w:rPr>
        <w:t>. Kasos operacijų apskaitos žurnale įrašyti grąžintos prekės pavadinimą, grąžinimo priežastis ir pirkėjui grąžintą pinigų sumą;</w:t>
      </w:r>
    </w:p>
    <w:p w14:paraId="37B6F104" w14:textId="77777777" w:rsidR="003100F7" w:rsidRDefault="003D3721">
      <w:pPr>
        <w:widowControl w:val="0"/>
        <w:suppressAutoHyphens/>
        <w:ind w:firstLine="567"/>
        <w:jc w:val="both"/>
        <w:rPr>
          <w:color w:val="000000"/>
        </w:rPr>
      </w:pPr>
      <w:r>
        <w:rPr>
          <w:color w:val="000000"/>
        </w:rPr>
        <w:t>42.9.2</w:t>
      </w:r>
      <w:r>
        <w:rPr>
          <w:color w:val="000000"/>
        </w:rPr>
        <w:t xml:space="preserve">. </w:t>
      </w:r>
      <w:r>
        <w:rPr>
          <w:color w:val="000000"/>
        </w:rPr>
        <w:t>grąžintą kvitą įklijuoti Kasos operacijų apskaitos žurnale;</w:t>
      </w:r>
    </w:p>
    <w:p w14:paraId="37B6F105" w14:textId="77777777" w:rsidR="003100F7" w:rsidRDefault="003D3721">
      <w:pPr>
        <w:widowControl w:val="0"/>
        <w:suppressAutoHyphens/>
        <w:ind w:firstLine="567"/>
        <w:jc w:val="both"/>
        <w:rPr>
          <w:i/>
          <w:iCs/>
          <w:color w:val="000000"/>
        </w:rPr>
      </w:pPr>
      <w:r>
        <w:rPr>
          <w:color w:val="000000"/>
        </w:rPr>
        <w:t>42.9.3</w:t>
      </w:r>
      <w:r>
        <w:rPr>
          <w:color w:val="000000"/>
        </w:rPr>
        <w:t xml:space="preserve">. kai su grąžinama preke pateiktame kvite užregistruotos ir kitos (negrąžinamos) prekės, pirkėjui pageidaujant išspausdinti naują negrąžintų prekių pardavimo kvitą ir jo numerį nurodyti </w:t>
      </w:r>
      <w:r>
        <w:rPr>
          <w:color w:val="000000"/>
        </w:rPr>
        <w:t>laisvos formos pinigų grąžinimo akte;</w:t>
      </w:r>
    </w:p>
    <w:p w14:paraId="37B6F106" w14:textId="77777777" w:rsidR="003100F7" w:rsidRDefault="003D3721">
      <w:pPr>
        <w:widowControl w:val="0"/>
        <w:suppressAutoHyphens/>
        <w:ind w:firstLine="567"/>
        <w:jc w:val="both"/>
        <w:rPr>
          <w:color w:val="000000"/>
        </w:rPr>
      </w:pPr>
      <w:r>
        <w:rPr>
          <w:color w:val="000000"/>
        </w:rPr>
        <w:t>42.10</w:t>
      </w:r>
      <w:r>
        <w:rPr>
          <w:color w:val="000000"/>
        </w:rPr>
        <w:t>. kai baigiasi ar nutrūksta kontrolinė juosta, pasirašyti ant jos nutrūkusių galų arba ant jos pabaigos ir naujos juostos pradžios, nurodyti datą ir laiką bei kontrolinės juostos eilės numerį. Nutrūkusią juo</w:t>
      </w:r>
      <w:r>
        <w:rPr>
          <w:color w:val="000000"/>
        </w:rPr>
        <w:t>stą klijuoti draudžiama;</w:t>
      </w:r>
    </w:p>
    <w:p w14:paraId="37B6F107" w14:textId="77777777" w:rsidR="003100F7" w:rsidRDefault="003D3721">
      <w:pPr>
        <w:widowControl w:val="0"/>
        <w:suppressAutoHyphens/>
        <w:ind w:firstLine="567"/>
        <w:jc w:val="both"/>
        <w:rPr>
          <w:color w:val="000000"/>
        </w:rPr>
      </w:pPr>
      <w:r>
        <w:rPr>
          <w:color w:val="000000"/>
        </w:rPr>
        <w:t>42.11</w:t>
      </w:r>
      <w:r>
        <w:rPr>
          <w:color w:val="000000"/>
        </w:rPr>
        <w:t>. Pasibaigus darbo dienai būtina:</w:t>
      </w:r>
    </w:p>
    <w:p w14:paraId="37B6F108" w14:textId="77777777" w:rsidR="003100F7" w:rsidRDefault="003D3721">
      <w:pPr>
        <w:widowControl w:val="0"/>
        <w:suppressAutoHyphens/>
        <w:ind w:firstLine="567"/>
        <w:jc w:val="both"/>
        <w:rPr>
          <w:color w:val="000000"/>
        </w:rPr>
      </w:pPr>
      <w:r>
        <w:rPr>
          <w:color w:val="000000"/>
        </w:rPr>
        <w:t>42.11.1</w:t>
      </w:r>
      <w:r>
        <w:rPr>
          <w:color w:val="000000"/>
        </w:rPr>
        <w:t>. suskaičiuoti dienos (pamainos) įplaukas grynaisiais pinigais;</w:t>
      </w:r>
    </w:p>
    <w:p w14:paraId="37B6F109" w14:textId="77777777" w:rsidR="003100F7" w:rsidRDefault="003D3721">
      <w:pPr>
        <w:widowControl w:val="0"/>
        <w:suppressAutoHyphens/>
        <w:ind w:firstLine="567"/>
        <w:jc w:val="both"/>
        <w:rPr>
          <w:color w:val="000000"/>
        </w:rPr>
      </w:pPr>
      <w:r>
        <w:rPr>
          <w:color w:val="000000"/>
        </w:rPr>
        <w:t>42.11.2</w:t>
      </w:r>
      <w:r>
        <w:rPr>
          <w:color w:val="000000"/>
        </w:rPr>
        <w:t>. išspausdinti fiskalinę dienos ataskaitą („Z“), o paskutinę mėnesio dieną – ir fiskalinę mėnesio suminę</w:t>
      </w:r>
      <w:r>
        <w:rPr>
          <w:color w:val="000000"/>
        </w:rPr>
        <w:t xml:space="preserve"> ataskaitą bei įklijuoti į Kasos operacijų apskaitos žurnalą; </w:t>
      </w:r>
    </w:p>
    <w:p w14:paraId="37B6F10A" w14:textId="77777777" w:rsidR="003100F7" w:rsidRDefault="003D3721">
      <w:pPr>
        <w:widowControl w:val="0"/>
        <w:suppressAutoHyphens/>
        <w:ind w:firstLine="567"/>
        <w:jc w:val="both"/>
        <w:rPr>
          <w:color w:val="000000"/>
        </w:rPr>
      </w:pPr>
      <w:r>
        <w:rPr>
          <w:color w:val="000000"/>
        </w:rPr>
        <w:t>42.11.3</w:t>
      </w:r>
      <w:r>
        <w:rPr>
          <w:color w:val="000000"/>
        </w:rPr>
        <w:t xml:space="preserve">. kai dėl kasos aparato gedimo ar kitais atvejais pirkėjui išrašomas Prekių (paslaugų) pirkimo–pardavimo kvitas, Kasos operacijų apskaitos žurnalo skyriuje „Dienos „Z“ ir periodinės </w:t>
      </w:r>
      <w:r>
        <w:rPr>
          <w:color w:val="000000"/>
        </w:rPr>
        <w:t>(mėnesio) ataskaitos“ dienos pabaigoje įrašoma gauta pajamų suma, paskaičiuota pagal išrašytus Prekių (paslaugų) pirkimo–pardavimo kvitus;</w:t>
      </w:r>
    </w:p>
    <w:p w14:paraId="37B6F10B" w14:textId="77777777" w:rsidR="003100F7" w:rsidRDefault="003D3721">
      <w:pPr>
        <w:widowControl w:val="0"/>
        <w:suppressAutoHyphens/>
        <w:ind w:firstLine="567"/>
        <w:jc w:val="both"/>
        <w:rPr>
          <w:color w:val="000000"/>
        </w:rPr>
      </w:pPr>
      <w:r>
        <w:rPr>
          <w:color w:val="000000"/>
        </w:rPr>
        <w:t>42.11.4</w:t>
      </w:r>
      <w:r>
        <w:rPr>
          <w:color w:val="000000"/>
        </w:rPr>
        <w:t>. užpildyti Kasos operacijų apskaitos žurnalą, kurio įrašo duomenis parašu turi patvirtinti individualia v</w:t>
      </w:r>
      <w:r>
        <w:rPr>
          <w:color w:val="000000"/>
        </w:rPr>
        <w:t>eikla besiverčiantis gyventojas;</w:t>
      </w:r>
    </w:p>
    <w:p w14:paraId="37B6F10C" w14:textId="77777777" w:rsidR="003100F7" w:rsidRDefault="003D3721">
      <w:pPr>
        <w:widowControl w:val="0"/>
        <w:suppressAutoHyphens/>
        <w:ind w:firstLine="567"/>
        <w:jc w:val="both"/>
        <w:rPr>
          <w:color w:val="000000"/>
        </w:rPr>
      </w:pPr>
      <w:r>
        <w:rPr>
          <w:color w:val="000000"/>
        </w:rPr>
        <w:t>42.12</w:t>
      </w:r>
      <w:r>
        <w:rPr>
          <w:color w:val="000000"/>
        </w:rPr>
        <w:t>. išspausdintų kontrolinių juostų ritinėlius sunumeruoti spausdinimo eilės tvarka (nurodyti metus ir eilės numerį, pvz.: Nr. 2002/51) ir tvarkingai supakuoti. Ant pakuotės nurodyti metus ir juostų numerius. Pasib</w:t>
      </w:r>
      <w:r>
        <w:rPr>
          <w:color w:val="000000"/>
        </w:rPr>
        <w:t>aigus nustatytam saugojimo terminui, kontrolines juostas sunaikinti (smulkintuvu, sudeginti). Kai kontrolinės juostos sunaikinamos, Kasos operacijų apskaitos žurnale (kurių metų juostos sunaikintos) III skyriuje „Pastabos“ turi įrašyti sunaikinimo būdą, da</w:t>
      </w:r>
      <w:r>
        <w:rPr>
          <w:color w:val="000000"/>
        </w:rPr>
        <w:t xml:space="preserve">tą ir pasirašyti. </w:t>
      </w:r>
    </w:p>
    <w:p w14:paraId="37B6F10D" w14:textId="77777777" w:rsidR="003100F7" w:rsidRDefault="003D3721">
      <w:pPr>
        <w:widowControl w:val="0"/>
        <w:suppressAutoHyphens/>
        <w:ind w:firstLine="567"/>
        <w:jc w:val="both"/>
        <w:rPr>
          <w:color w:val="000000"/>
        </w:rPr>
      </w:pPr>
      <w:r>
        <w:rPr>
          <w:color w:val="000000"/>
        </w:rPr>
        <w:t>43</w:t>
      </w:r>
      <w:r>
        <w:rPr>
          <w:color w:val="000000"/>
        </w:rPr>
        <w:t>. Rekomenduojama darbo dienos pradžioje patikrinti, ar nepažeistos kasos aparato plombos bei darbe vadovautis šiomis Taisyklėmis bei kasos aparato naudojimo instrukcija.</w:t>
      </w:r>
    </w:p>
    <w:p w14:paraId="37B6F10E" w14:textId="77777777" w:rsidR="003100F7" w:rsidRDefault="003D3721">
      <w:pPr>
        <w:widowControl w:val="0"/>
        <w:suppressAutoHyphens/>
        <w:ind w:firstLine="567"/>
        <w:jc w:val="both"/>
        <w:rPr>
          <w:color w:val="000000"/>
        </w:rPr>
      </w:pPr>
      <w:r>
        <w:rPr>
          <w:color w:val="000000"/>
        </w:rPr>
        <w:t>44</w:t>
      </w:r>
      <w:r>
        <w:rPr>
          <w:color w:val="000000"/>
        </w:rPr>
        <w:t xml:space="preserve">. Kasos operacijų apskaitos žurnalą ir techninį pasą </w:t>
      </w:r>
      <w:r>
        <w:rPr>
          <w:color w:val="000000"/>
        </w:rPr>
        <w:t>rekomenduojama darbo metu laikyti kasos operacijų atlikimo vietoje arba kitoje saugioje vietoje, tačiau kontroliuojančiai institucijai paprašius pateikti per nurodytą terminą.</w:t>
      </w:r>
    </w:p>
    <w:p w14:paraId="37B6F10F" w14:textId="77777777" w:rsidR="003100F7" w:rsidRDefault="003D3721">
      <w:pPr>
        <w:widowControl w:val="0"/>
        <w:suppressAutoHyphens/>
        <w:ind w:firstLine="567"/>
        <w:jc w:val="both"/>
        <w:rPr>
          <w:color w:val="000000"/>
        </w:rPr>
      </w:pPr>
      <w:r>
        <w:rPr>
          <w:color w:val="000000"/>
        </w:rPr>
        <w:t>45</w:t>
      </w:r>
      <w:r>
        <w:rPr>
          <w:color w:val="000000"/>
        </w:rPr>
        <w:t>. Kasos aparato gedimo atvejais privaloma kreiptis į aptarnaujančią įmonę,</w:t>
      </w:r>
      <w:r>
        <w:rPr>
          <w:color w:val="000000"/>
        </w:rPr>
        <w:t xml:space="preserve"> su kuria yra sudaryta sutartis. Jei tokia sutartis nėra sudaryta, kreiptis į bet kurią tą kasos aparato modelį aptarnaujančią įmonę.</w:t>
      </w:r>
    </w:p>
    <w:p w14:paraId="37B6F110" w14:textId="77777777" w:rsidR="003100F7" w:rsidRDefault="003D3721">
      <w:pPr>
        <w:widowControl w:val="0"/>
        <w:suppressAutoHyphens/>
        <w:ind w:firstLine="567"/>
        <w:jc w:val="both"/>
        <w:rPr>
          <w:color w:val="000000"/>
          <w:spacing w:val="-5"/>
        </w:rPr>
      </w:pPr>
      <w:r>
        <w:rPr>
          <w:color w:val="000000"/>
          <w:spacing w:val="-5"/>
        </w:rPr>
        <w:t>Individualia veikla besiverčiantis gyventojas kasos aparato gedimo šalinimo laikotarpiu ar kitais atvejais, kai jį naudoti</w:t>
      </w:r>
      <w:r>
        <w:rPr>
          <w:color w:val="000000"/>
          <w:spacing w:val="-5"/>
        </w:rPr>
        <w:t xml:space="preserve"> draudžiama (pažeista plomba ir panašiai), kiekvienam su juo atsiskaičiusiam asmeniui turi išduoti Prekių (paslaugų) pirkimo–pardavimo kvitą.</w:t>
      </w:r>
    </w:p>
    <w:p w14:paraId="37B6F111" w14:textId="77777777" w:rsidR="003100F7" w:rsidRDefault="003D3721">
      <w:pPr>
        <w:widowControl w:val="0"/>
        <w:suppressAutoHyphens/>
        <w:ind w:firstLine="567"/>
        <w:jc w:val="both"/>
        <w:rPr>
          <w:color w:val="000000"/>
        </w:rPr>
      </w:pPr>
      <w:r>
        <w:rPr>
          <w:color w:val="000000"/>
        </w:rPr>
        <w:t>Jei individualia veikla besiverčiantis gyventojas naudoja aptarnaujančios įmonės vardu registruotą atsarginį kasos</w:t>
      </w:r>
      <w:r>
        <w:rPr>
          <w:color w:val="000000"/>
        </w:rPr>
        <w:t xml:space="preserve"> aparatą, kuris skirtas pakeisti remontuojamą kasos apartą, atsarginiu kasos aparatu užfiksuoti atsiskaitymų duomenys registruojami remontuojamo kasos aparato Kasos operacijų apskaitos žurnale, nurodant atsarginio kasos aparato unikalųjį numerį.</w:t>
      </w:r>
    </w:p>
    <w:p w14:paraId="37B6F112" w14:textId="77777777" w:rsidR="003100F7" w:rsidRDefault="003D3721">
      <w:pPr>
        <w:widowControl w:val="0"/>
        <w:suppressAutoHyphens/>
        <w:ind w:firstLine="567"/>
        <w:jc w:val="both"/>
        <w:rPr>
          <w:i/>
          <w:iCs/>
          <w:color w:val="000000"/>
        </w:rPr>
      </w:pPr>
      <w:r>
        <w:rPr>
          <w:color w:val="000000"/>
        </w:rPr>
        <w:t>46</w:t>
      </w:r>
      <w:r>
        <w:rPr>
          <w:color w:val="000000"/>
        </w:rPr>
        <w:t>. Je</w:t>
      </w:r>
      <w:r>
        <w:rPr>
          <w:color w:val="000000"/>
        </w:rPr>
        <w:t xml:space="preserve">i prarandamas kasos aparatas, kasos aparato techninis pasas, Kasos operacijų apskaitos žurnalas, reikia vadovautis Taisyklių IV skyriaus nuostatomis </w:t>
      </w:r>
      <w:r>
        <w:rPr>
          <w:i/>
          <w:iCs/>
          <w:color w:val="000000"/>
        </w:rPr>
        <w:t>mutatis mutandis</w:t>
      </w:r>
      <w:r>
        <w:rPr>
          <w:color w:val="000000"/>
        </w:rPr>
        <w:t xml:space="preserve">. </w:t>
      </w:r>
    </w:p>
    <w:p w14:paraId="37B6F113" w14:textId="77777777" w:rsidR="003100F7" w:rsidRDefault="003D3721">
      <w:pPr>
        <w:widowControl w:val="0"/>
        <w:suppressAutoHyphens/>
        <w:ind w:firstLine="567"/>
        <w:jc w:val="both"/>
        <w:rPr>
          <w:color w:val="000000"/>
        </w:rPr>
      </w:pPr>
      <w:r>
        <w:rPr>
          <w:color w:val="000000"/>
        </w:rPr>
        <w:t>47</w:t>
      </w:r>
      <w:r>
        <w:rPr>
          <w:color w:val="000000"/>
        </w:rPr>
        <w:t>. Kai individualia veikla besiverčiantis gyventojas nuomoja prekyvietės vardu įreg</w:t>
      </w:r>
      <w:r>
        <w:rPr>
          <w:color w:val="000000"/>
        </w:rPr>
        <w:t>istruotą kasos aparatą, prekyvietės vadovas ar jo paskirtas atsakingas darbuotojas laisvos formos pranešimu apie tai turi informuoti TVMI, kurioje įregistruotas nuomojamas kasos aparatas, ir kreiptis į aptarnaujančią įmonę dėl kasos aparato perprogramavimo</w:t>
      </w:r>
      <w:r>
        <w:rPr>
          <w:color w:val="000000"/>
        </w:rPr>
        <w:t>. Pranešime TVMI turi būti nurodyti nuomos sutarties duomenys: nuomojančio kasos aparatą gyventojo vardas, pavardė, gimimo data, sutarties sudarymo data ir numeris, sutarties sudarymo terminas (iki kada sudaryta sutartis), taip pat kasos aparato unikalus n</w:t>
      </w:r>
      <w:r>
        <w:rPr>
          <w:color w:val="000000"/>
        </w:rPr>
        <w:t xml:space="preserve">umeris. </w:t>
      </w:r>
    </w:p>
    <w:p w14:paraId="37B6F114" w14:textId="77777777" w:rsidR="003100F7" w:rsidRDefault="003D3721">
      <w:pPr>
        <w:widowControl w:val="0"/>
        <w:suppressAutoHyphens/>
        <w:ind w:firstLine="567"/>
        <w:jc w:val="both"/>
        <w:rPr>
          <w:color w:val="000000"/>
        </w:rPr>
      </w:pPr>
      <w:r>
        <w:rPr>
          <w:color w:val="000000"/>
        </w:rPr>
        <w:t>48</w:t>
      </w:r>
      <w:r>
        <w:rPr>
          <w:color w:val="000000"/>
        </w:rPr>
        <w:t xml:space="preserve">. Kai individualia veikla besiverčiantis gyventojas nuomojasi kasos aparatą iš kito asmens (juridinio ar fizinio), jis pats informuoja apie tai TVMI ir papildomai nurodo duomenis asmens (pavadinimą, juridinio asmens kodą arba fizinio asmens </w:t>
      </w:r>
      <w:r>
        <w:rPr>
          <w:color w:val="000000"/>
        </w:rPr>
        <w:t xml:space="preserve">vardą pavardę), iš kurio nuomojasi kasos aparatą, taip pat pats kreipiasi į aptarnaujančią įmonę dėl kasos aparato perprogramavimo. </w:t>
      </w:r>
    </w:p>
    <w:p w14:paraId="37B6F115" w14:textId="77777777" w:rsidR="003100F7" w:rsidRDefault="003D3721">
      <w:pPr>
        <w:widowControl w:val="0"/>
        <w:suppressAutoHyphens/>
        <w:ind w:firstLine="567"/>
        <w:jc w:val="both"/>
        <w:rPr>
          <w:color w:val="000000"/>
        </w:rPr>
      </w:pPr>
    </w:p>
    <w:p w14:paraId="37B6F116" w14:textId="77777777" w:rsidR="003100F7" w:rsidRDefault="003D3721">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KASOS APARATŲ GEDIMAI, DOKUMENTŲ PRARADIMAI</w:t>
      </w:r>
    </w:p>
    <w:p w14:paraId="37B6F117" w14:textId="77777777" w:rsidR="003100F7" w:rsidRDefault="003100F7">
      <w:pPr>
        <w:widowControl w:val="0"/>
        <w:suppressAutoHyphens/>
        <w:ind w:firstLine="567"/>
        <w:jc w:val="both"/>
        <w:rPr>
          <w:color w:val="000000"/>
        </w:rPr>
      </w:pPr>
    </w:p>
    <w:p w14:paraId="37B6F118" w14:textId="77777777" w:rsidR="003100F7" w:rsidRDefault="003D3721">
      <w:pPr>
        <w:widowControl w:val="0"/>
        <w:suppressAutoHyphens/>
        <w:ind w:firstLine="567"/>
        <w:jc w:val="both"/>
        <w:rPr>
          <w:color w:val="000000"/>
        </w:rPr>
      </w:pPr>
      <w:r>
        <w:rPr>
          <w:color w:val="000000"/>
        </w:rPr>
        <w:t>49</w:t>
      </w:r>
      <w:r>
        <w:rPr>
          <w:color w:val="000000"/>
        </w:rPr>
        <w:t>. Sugedus kasos aparatui (įtarus gedimą ar kitą sutrikimą),</w:t>
      </w:r>
      <w:r>
        <w:rPr>
          <w:color w:val="000000"/>
        </w:rPr>
        <w:t xml:space="preserve"> jį praradus (dėl vagystės, pametus ir panašiai):</w:t>
      </w:r>
    </w:p>
    <w:p w14:paraId="37B6F119" w14:textId="77777777" w:rsidR="003100F7" w:rsidRDefault="003D3721">
      <w:pPr>
        <w:widowControl w:val="0"/>
        <w:suppressAutoHyphens/>
        <w:ind w:firstLine="567"/>
        <w:jc w:val="both"/>
        <w:rPr>
          <w:color w:val="000000"/>
        </w:rPr>
      </w:pPr>
      <w:r>
        <w:rPr>
          <w:color w:val="000000"/>
        </w:rPr>
        <w:t>49.1</w:t>
      </w:r>
      <w:r>
        <w:rPr>
          <w:color w:val="000000"/>
        </w:rPr>
        <w:t>. kasininkas turi iškviesti atsakingą asmenį;</w:t>
      </w:r>
    </w:p>
    <w:p w14:paraId="37B6F11A" w14:textId="77777777" w:rsidR="003100F7" w:rsidRDefault="003D3721">
      <w:pPr>
        <w:widowControl w:val="0"/>
        <w:suppressAutoHyphens/>
        <w:ind w:firstLine="567"/>
        <w:jc w:val="both"/>
        <w:rPr>
          <w:color w:val="000000"/>
        </w:rPr>
      </w:pPr>
      <w:r>
        <w:rPr>
          <w:color w:val="000000"/>
        </w:rPr>
        <w:t>49.2</w:t>
      </w:r>
      <w:r>
        <w:rPr>
          <w:color w:val="000000"/>
        </w:rPr>
        <w:t xml:space="preserve">. jei kasos aparato sutrikimo priežasties negalima savarankiškai pašalinti (įtarus gedimą), atsakingas asmuo turi kreiptis į aptarnaujančią įmonę </w:t>
      </w:r>
      <w:r>
        <w:rPr>
          <w:color w:val="000000"/>
        </w:rPr>
        <w:t>ir Tvarkos apraše nustatytu būdu įforminti iškvietimą (išskyrus elektros energijos tiekimo sutrikimo atvejį ar kitą nuo ūkio subjekto nepriklausantį ir aptarnaujančios įmonės nešalinamą sutrikimą);</w:t>
      </w:r>
    </w:p>
    <w:p w14:paraId="37B6F11B" w14:textId="77777777" w:rsidR="003100F7" w:rsidRDefault="003D3721">
      <w:pPr>
        <w:widowControl w:val="0"/>
        <w:suppressAutoHyphens/>
        <w:ind w:firstLine="567"/>
        <w:jc w:val="both"/>
        <w:rPr>
          <w:color w:val="000000"/>
        </w:rPr>
      </w:pPr>
      <w:r>
        <w:rPr>
          <w:color w:val="000000"/>
        </w:rPr>
        <w:t>49.3</w:t>
      </w:r>
      <w:r>
        <w:rPr>
          <w:color w:val="000000"/>
        </w:rPr>
        <w:t>. iki kasos aparato remonto pabaigos, sutrikusio e</w:t>
      </w:r>
      <w:r>
        <w:rPr>
          <w:color w:val="000000"/>
        </w:rPr>
        <w:t>lektros energijos tiekimo atnaujinimo ar kito Taisyklių 49.2 punkte nurodyto sutrikimo pašalinimo atsiskaitymams turi būti naudojamas fiskalinis atsarginis ar kitas to kasos aparato naudotojo vardu registruotas kasos aparatas arba atsiskaitoma pagal Tvarko</w:t>
      </w:r>
      <w:r>
        <w:rPr>
          <w:color w:val="000000"/>
        </w:rPr>
        <w:t>s apraše nustatytu būdu išrašomus apskaitos dokumentus;</w:t>
      </w:r>
    </w:p>
    <w:p w14:paraId="37B6F11C" w14:textId="77777777" w:rsidR="003100F7" w:rsidRDefault="003D3721">
      <w:pPr>
        <w:widowControl w:val="0"/>
        <w:suppressAutoHyphens/>
        <w:ind w:firstLine="567"/>
        <w:jc w:val="both"/>
        <w:rPr>
          <w:color w:val="000000"/>
        </w:rPr>
      </w:pPr>
      <w:r>
        <w:rPr>
          <w:color w:val="000000"/>
        </w:rPr>
        <w:t>49.4</w:t>
      </w:r>
      <w:r>
        <w:rPr>
          <w:color w:val="000000"/>
        </w:rPr>
        <w:t xml:space="preserve">. praradus kasos aparatą, kasos aparato naudotojas ar jo įgaliotas asmuo privalo informuoti apie tai AVMI ne vėliau kaip kitą darbo dieną po praradimo fakto paaiškėjimo. Per AVMI nurodytą </w:t>
      </w:r>
      <w:r>
        <w:rPr>
          <w:color w:val="000000"/>
        </w:rPr>
        <w:t>terminą pateikti laisvos formos prašymą dėl kasos aparato išregistravimo. Kartu pateikti paaiškinimą ir nurodyti kasos aparato praradimo aplinkybes, taip pat policijos išduotą dokumentą apie vagystės atvejį (kai kasos aparatas prarandamas dėl vagystės), pr</w:t>
      </w:r>
      <w:r>
        <w:rPr>
          <w:color w:val="000000"/>
        </w:rPr>
        <w:t>arasto kasos aparato techninį pasą ir kasos operacijų žurnalą.</w:t>
      </w:r>
    </w:p>
    <w:p w14:paraId="37B6F11D" w14:textId="77777777" w:rsidR="003100F7" w:rsidRDefault="003D3721">
      <w:pPr>
        <w:widowControl w:val="0"/>
        <w:suppressAutoHyphens/>
        <w:ind w:firstLine="567"/>
        <w:jc w:val="both"/>
        <w:rPr>
          <w:color w:val="000000"/>
        </w:rPr>
      </w:pPr>
      <w:r>
        <w:rPr>
          <w:color w:val="000000"/>
        </w:rPr>
        <w:t>50</w:t>
      </w:r>
      <w:r>
        <w:rPr>
          <w:color w:val="000000"/>
        </w:rPr>
        <w:t>. Praradus kasos aparato techninį pasą, atsakingas asmuo apie tai praneša TVMI, kuri yra įregistravusi kasos aparatą pagal šį techninį pasą, ir kreipiasi į aptarnaujančią įmonę dėl tech</w:t>
      </w:r>
      <w:r>
        <w:rPr>
          <w:color w:val="000000"/>
        </w:rPr>
        <w:t>ninio paso dublikato išdavimo.</w:t>
      </w:r>
    </w:p>
    <w:p w14:paraId="37B6F11E" w14:textId="77777777" w:rsidR="003100F7" w:rsidRDefault="003D3721">
      <w:pPr>
        <w:widowControl w:val="0"/>
        <w:suppressAutoHyphens/>
        <w:ind w:firstLine="567"/>
        <w:jc w:val="both"/>
        <w:rPr>
          <w:color w:val="000000"/>
        </w:rPr>
      </w:pPr>
      <w:r>
        <w:rPr>
          <w:color w:val="000000"/>
        </w:rPr>
        <w:t>51</w:t>
      </w:r>
      <w:r>
        <w:rPr>
          <w:color w:val="000000"/>
        </w:rPr>
        <w:t>. Praradus Kasos aparato kasos operacijų žurnalą:</w:t>
      </w:r>
    </w:p>
    <w:p w14:paraId="37B6F11F" w14:textId="77777777" w:rsidR="003100F7" w:rsidRDefault="003D3721">
      <w:pPr>
        <w:widowControl w:val="0"/>
        <w:suppressAutoHyphens/>
        <w:ind w:firstLine="567"/>
        <w:jc w:val="both"/>
        <w:rPr>
          <w:color w:val="000000"/>
        </w:rPr>
      </w:pPr>
      <w:r>
        <w:rPr>
          <w:color w:val="000000"/>
        </w:rPr>
        <w:t>51.1</w:t>
      </w:r>
      <w:r>
        <w:rPr>
          <w:color w:val="000000"/>
        </w:rPr>
        <w:t xml:space="preserve">. nefiskalinio Kasos aparato kasos operacijų žurnalo dublikatas užpildomas pagal kasos aparato kontrolinėse juostose išspausdintas dienos („Z“) ataskaitas </w:t>
      </w:r>
      <w:r>
        <w:rPr>
          <w:color w:val="000000"/>
        </w:rPr>
        <w:t>(ataskaitų kopijų Kasos aparato kasos operacijų žurnalo dublikate klijuoti nebūtina);</w:t>
      </w:r>
    </w:p>
    <w:p w14:paraId="37B6F120" w14:textId="77777777" w:rsidR="003100F7" w:rsidRDefault="003D3721">
      <w:pPr>
        <w:widowControl w:val="0"/>
        <w:suppressAutoHyphens/>
        <w:ind w:firstLine="567"/>
        <w:jc w:val="both"/>
        <w:rPr>
          <w:color w:val="000000"/>
        </w:rPr>
      </w:pPr>
      <w:r>
        <w:rPr>
          <w:color w:val="000000"/>
        </w:rPr>
        <w:t>51.2</w:t>
      </w:r>
      <w:r>
        <w:rPr>
          <w:color w:val="000000"/>
        </w:rPr>
        <w:t>. fiskalinio Kasos aparato kasos operacijų žurnalo dublikatas užpildomas pagal kasos aparatu išspausdintas visas fiskalines ataskaitas („Z“), kurios klijuojamos K</w:t>
      </w:r>
      <w:r>
        <w:rPr>
          <w:color w:val="000000"/>
        </w:rPr>
        <w:t>asos aparato kasos operacijų žurnalo dublikate.</w:t>
      </w:r>
    </w:p>
    <w:p w14:paraId="37B6F121" w14:textId="77777777" w:rsidR="003100F7" w:rsidRDefault="003D3721">
      <w:pPr>
        <w:widowControl w:val="0"/>
        <w:suppressAutoHyphens/>
        <w:ind w:firstLine="567"/>
        <w:jc w:val="both"/>
        <w:rPr>
          <w:color w:val="000000"/>
        </w:rPr>
      </w:pPr>
      <w:r>
        <w:rPr>
          <w:color w:val="000000"/>
        </w:rPr>
        <w:t>52</w:t>
      </w:r>
      <w:r>
        <w:rPr>
          <w:color w:val="000000"/>
        </w:rPr>
        <w:t>. Praradus kontrolinę juostą, kasos aparato naudotojas arba jo vadovas apie tai privalo pranešti TVMI.</w:t>
      </w:r>
    </w:p>
    <w:p w14:paraId="37B6F122" w14:textId="77777777" w:rsidR="003100F7" w:rsidRDefault="003D3721">
      <w:pPr>
        <w:widowControl w:val="0"/>
        <w:suppressAutoHyphens/>
        <w:ind w:firstLine="567"/>
        <w:jc w:val="both"/>
        <w:rPr>
          <w:color w:val="000000"/>
        </w:rPr>
      </w:pPr>
    </w:p>
    <w:p w14:paraId="37B6F123" w14:textId="77777777" w:rsidR="003100F7" w:rsidRDefault="003D3721">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KASOS APARATŲ TECHNINIS APTARNAVIMAS IR REMONTAS</w:t>
      </w:r>
    </w:p>
    <w:p w14:paraId="37B6F124" w14:textId="77777777" w:rsidR="003100F7" w:rsidRDefault="003100F7">
      <w:pPr>
        <w:widowControl w:val="0"/>
        <w:suppressAutoHyphens/>
        <w:ind w:firstLine="567"/>
        <w:jc w:val="both"/>
        <w:rPr>
          <w:color w:val="000000"/>
        </w:rPr>
      </w:pPr>
    </w:p>
    <w:p w14:paraId="37B6F125" w14:textId="77777777" w:rsidR="003100F7" w:rsidRDefault="003D3721">
      <w:pPr>
        <w:widowControl w:val="0"/>
        <w:suppressAutoHyphens/>
        <w:ind w:firstLine="567"/>
        <w:jc w:val="both"/>
        <w:rPr>
          <w:color w:val="000000"/>
        </w:rPr>
      </w:pPr>
      <w:r>
        <w:rPr>
          <w:color w:val="000000"/>
        </w:rPr>
        <w:t>53</w:t>
      </w:r>
      <w:r>
        <w:rPr>
          <w:color w:val="000000"/>
        </w:rPr>
        <w:t xml:space="preserve">. Kasos aparatus aptarnaujanti </w:t>
      </w:r>
      <w:r>
        <w:rPr>
          <w:color w:val="000000"/>
        </w:rPr>
        <w:t>įmonė privalo:</w:t>
      </w:r>
    </w:p>
    <w:p w14:paraId="37B6F126" w14:textId="77777777" w:rsidR="003100F7" w:rsidRDefault="003D3721">
      <w:pPr>
        <w:widowControl w:val="0"/>
        <w:suppressAutoHyphens/>
        <w:ind w:firstLine="567"/>
        <w:jc w:val="both"/>
        <w:rPr>
          <w:color w:val="000000"/>
        </w:rPr>
      </w:pPr>
      <w:r>
        <w:rPr>
          <w:color w:val="000000"/>
        </w:rPr>
        <w:t>53.1</w:t>
      </w:r>
      <w:r>
        <w:rPr>
          <w:color w:val="000000"/>
        </w:rPr>
        <w:t>. kasos aparato naudotojo nurodytoje ir tinkamai parengtoje kasos operacijų atlikimo vietoje įrengti kasos aparatą;</w:t>
      </w:r>
    </w:p>
    <w:p w14:paraId="37B6F127" w14:textId="77777777" w:rsidR="003100F7" w:rsidRDefault="003D3721">
      <w:pPr>
        <w:widowControl w:val="0"/>
        <w:suppressAutoHyphens/>
        <w:ind w:firstLine="567"/>
        <w:jc w:val="both"/>
        <w:rPr>
          <w:color w:val="000000"/>
        </w:rPr>
      </w:pPr>
      <w:r>
        <w:rPr>
          <w:color w:val="000000"/>
        </w:rPr>
        <w:t>53.2</w:t>
      </w:r>
      <w:r>
        <w:rPr>
          <w:color w:val="000000"/>
        </w:rPr>
        <w:t>. kasos aparato naudotojo poreikiams pritaikyti ir tinkamai užprogramuoti įrengtą kasos aparatą;</w:t>
      </w:r>
    </w:p>
    <w:p w14:paraId="37B6F128" w14:textId="77777777" w:rsidR="003100F7" w:rsidRDefault="003D3721">
      <w:pPr>
        <w:widowControl w:val="0"/>
        <w:suppressAutoHyphens/>
        <w:ind w:firstLine="567"/>
        <w:jc w:val="both"/>
        <w:rPr>
          <w:color w:val="000000"/>
        </w:rPr>
      </w:pPr>
      <w:r>
        <w:rPr>
          <w:color w:val="000000"/>
        </w:rPr>
        <w:t>53.3</w:t>
      </w:r>
      <w:r>
        <w:rPr>
          <w:color w:val="000000"/>
        </w:rPr>
        <w:t>. TVMI</w:t>
      </w:r>
      <w:r>
        <w:rPr>
          <w:color w:val="000000"/>
        </w:rPr>
        <w:t xml:space="preserve"> užregistruoti naujai įrengtų, perkeltų kitu adresu, perduotų kitam kasos aparato naudotojui (pasikeitus savininkui, nuomai ir panašiai) kasos aparatų techninius pasus ir išregistruoti nenaudotinų (nepataisomai sugedusių, pasibaigus Tvarkos apraše nustatyt</w:t>
      </w:r>
      <w:r>
        <w:rPr>
          <w:color w:val="000000"/>
        </w:rPr>
        <w:t>am naudojimo laikui) ir kitų išregistruotinų kasos aparatų techninius pasus;</w:t>
      </w:r>
    </w:p>
    <w:p w14:paraId="37B6F129" w14:textId="77777777" w:rsidR="003100F7" w:rsidRDefault="003D3721">
      <w:pPr>
        <w:widowControl w:val="0"/>
        <w:suppressAutoHyphens/>
        <w:ind w:firstLine="567"/>
        <w:jc w:val="both"/>
        <w:rPr>
          <w:color w:val="000000"/>
        </w:rPr>
      </w:pPr>
      <w:r>
        <w:rPr>
          <w:color w:val="000000"/>
        </w:rPr>
        <w:t>53.4</w:t>
      </w:r>
      <w:r>
        <w:rPr>
          <w:color w:val="000000"/>
        </w:rPr>
        <w:t>. Tvarkos apraše nustatytu būdu priimti ir registruoti kasos aparatų naudotojų iškvietimus bei užtikrinti, kad nustatytu laiku būtų suremontuoti ar profilaktiškai aptarnau</w:t>
      </w:r>
      <w:r>
        <w:rPr>
          <w:color w:val="000000"/>
        </w:rPr>
        <w:t>ti iškvietime nurodyti kasos aparatai;</w:t>
      </w:r>
    </w:p>
    <w:p w14:paraId="37B6F12A" w14:textId="77777777" w:rsidR="003100F7" w:rsidRDefault="003D3721">
      <w:pPr>
        <w:widowControl w:val="0"/>
        <w:suppressAutoHyphens/>
        <w:ind w:firstLine="567"/>
        <w:jc w:val="both"/>
        <w:rPr>
          <w:color w:val="000000"/>
        </w:rPr>
      </w:pPr>
      <w:r>
        <w:rPr>
          <w:color w:val="000000"/>
        </w:rPr>
        <w:t>53.5</w:t>
      </w:r>
      <w:r>
        <w:rPr>
          <w:color w:val="000000"/>
        </w:rPr>
        <w:t xml:space="preserve">. kasos aparato remontą įforminti laisvos formos remonto aktu, kuriame nurodomi kasos aparato, jo naudotojo ir aptarnaujančios įmonės rekvizitai, trumpai apibūdinami remonto darbai. Aktą turi pasirašyti kasos </w:t>
      </w:r>
      <w:r>
        <w:rPr>
          <w:color w:val="000000"/>
        </w:rPr>
        <w:t xml:space="preserve">aparato naudotojas ar jo vadovas, ar vadovo paskirtas atsakingas asmuo ir aptarnaujančios įmonės specialistas. Vienas akto egzempliorius </w:t>
      </w:r>
      <w:r>
        <w:rPr>
          <w:color w:val="000000"/>
        </w:rPr>
        <w:lastRenderedPageBreak/>
        <w:t>paliekamas kasos aparato naudotojui. Kasos aparato naudotojui pageidaujant, remonto laikotarpiui gali būti įrengiamas a</w:t>
      </w:r>
      <w:r>
        <w:rPr>
          <w:color w:val="000000"/>
        </w:rPr>
        <w:t>ptarnaujančiai įmonei priklausantis atsarginis kasos aparatas;</w:t>
      </w:r>
    </w:p>
    <w:p w14:paraId="37B6F12B" w14:textId="77777777" w:rsidR="003100F7" w:rsidRDefault="003D3721">
      <w:pPr>
        <w:widowControl w:val="0"/>
        <w:suppressAutoHyphens/>
        <w:ind w:firstLine="567"/>
        <w:jc w:val="both"/>
        <w:rPr>
          <w:color w:val="000000"/>
        </w:rPr>
      </w:pPr>
      <w:r>
        <w:rPr>
          <w:color w:val="000000"/>
        </w:rPr>
        <w:t>53.6</w:t>
      </w:r>
      <w:r>
        <w:rPr>
          <w:color w:val="000000"/>
        </w:rPr>
        <w:t>. kasos aparato naudotojo prašymu priima utilizuoti nepataisomai sugedusius, pagal Tvarkos aprašą nenaudotinus ar dėl kitų priežasčių kasos aparato naudotojo nurašytus kasos aparatus. K</w:t>
      </w:r>
      <w:r>
        <w:rPr>
          <w:color w:val="000000"/>
        </w:rPr>
        <w:t>asos aparatas utilizuoti (sunaikinti) priimamas pagal utilizavimo aktą, kuriame turi būti nurodomi kasos aparato, jo naudotojo ir priėmusios aptarnaujančios įmonės rekvizitai. Kai utilizuojamas fiskalinis kasos aparatas, fiskalinė atmintis išimama ir pagal</w:t>
      </w:r>
      <w:r>
        <w:rPr>
          <w:color w:val="000000"/>
        </w:rPr>
        <w:t xml:space="preserve"> tą utilizavimo aktą perduodama kasos aparato naudotojui. Pirmasis akto egzempliorius atiduodamas kasos aparato naudotojui, kitas kartu su aparato techniniu pasu saugomas 6 metus utilizuoti priėmusioje aptarnaujančioje įmonėje, kuri yra atsakinga už tai, k</w:t>
      </w:r>
      <w:r>
        <w:rPr>
          <w:color w:val="000000"/>
        </w:rPr>
        <w:t>ad utilizuoti perduotas kasos aparatas nebūtų panaudotas atsiskaitymams registruoti. Priimti aparatai utilizuojami laikantis teisės aktuose nustatytų gamtos apsaugos reikalavimų;</w:t>
      </w:r>
    </w:p>
    <w:p w14:paraId="37B6F12C" w14:textId="77777777" w:rsidR="003100F7" w:rsidRDefault="003D3721">
      <w:pPr>
        <w:widowControl w:val="0"/>
        <w:suppressAutoHyphens/>
        <w:ind w:firstLine="567"/>
        <w:jc w:val="both"/>
        <w:rPr>
          <w:color w:val="000000"/>
        </w:rPr>
      </w:pPr>
      <w:r>
        <w:rPr>
          <w:color w:val="000000"/>
        </w:rPr>
        <w:t>53.7</w:t>
      </w:r>
      <w:r>
        <w:rPr>
          <w:color w:val="000000"/>
        </w:rPr>
        <w:t>. gamintojo įgaliojimus turinti aptarnaujanti įmonė sudaro Tvarkos ap</w:t>
      </w:r>
      <w:r>
        <w:rPr>
          <w:color w:val="000000"/>
        </w:rPr>
        <w:t>raše nurodytus kiekvieno pagal tuos įgaliojimus aptarnaujamo kasos aparato programavimo parametrų sąrašus, kuriuos pateikia VMI prie FM ir visoms šios įmonės įgaliojimus turinčioms aptarnaujančioms įmonėms;</w:t>
      </w:r>
    </w:p>
    <w:p w14:paraId="37B6F12D" w14:textId="77777777" w:rsidR="003100F7" w:rsidRDefault="003D3721">
      <w:pPr>
        <w:widowControl w:val="0"/>
        <w:suppressAutoHyphens/>
        <w:ind w:firstLine="567"/>
        <w:jc w:val="both"/>
        <w:rPr>
          <w:color w:val="000000"/>
        </w:rPr>
      </w:pPr>
      <w:r>
        <w:rPr>
          <w:color w:val="000000"/>
        </w:rPr>
        <w:t>53.8</w:t>
      </w:r>
      <w:r>
        <w:rPr>
          <w:color w:val="000000"/>
        </w:rPr>
        <w:t>. visas gamintojo nustatytas ir/ar aptarn</w:t>
      </w:r>
      <w:r>
        <w:rPr>
          <w:color w:val="000000"/>
        </w:rPr>
        <w:t>aujančios įmonės pagal kasos aparato naudotojo poreikius suprogramuotas funkcijas turi aprašyti kasos aparato naudotojo instrukcijoje. Papildytą ar pakeistą instrukciją aptarnaujanti įmonė turi pateikti VMI prie FM ir TVMI;</w:t>
      </w:r>
    </w:p>
    <w:p w14:paraId="37B6F12E" w14:textId="77777777" w:rsidR="003100F7" w:rsidRDefault="003D3721">
      <w:pPr>
        <w:widowControl w:val="0"/>
        <w:suppressAutoHyphens/>
        <w:ind w:firstLine="567"/>
        <w:jc w:val="both"/>
        <w:rPr>
          <w:color w:val="000000"/>
        </w:rPr>
      </w:pPr>
      <w:r>
        <w:rPr>
          <w:color w:val="000000"/>
        </w:rPr>
        <w:t>53.9</w:t>
      </w:r>
      <w:r>
        <w:rPr>
          <w:color w:val="000000"/>
        </w:rPr>
        <w:t>. pagal kasos aparato na</w:t>
      </w:r>
      <w:r>
        <w:rPr>
          <w:color w:val="000000"/>
        </w:rPr>
        <w:t>udotojo prašymą priėmusi techniškai aptarnauti iki tol kitos aptarnaujančios įmonės prižiūrėtą kasos aparatą, naujoji aptarnaujanti įmonė ne vėliau kaip per 5 darbo dienas turi apie tai pranešti TVMI;</w:t>
      </w:r>
    </w:p>
    <w:p w14:paraId="37B6F12F" w14:textId="77777777" w:rsidR="003100F7" w:rsidRDefault="003D3721">
      <w:pPr>
        <w:widowControl w:val="0"/>
        <w:suppressAutoHyphens/>
        <w:ind w:firstLine="567"/>
        <w:jc w:val="both"/>
        <w:rPr>
          <w:color w:val="000000"/>
        </w:rPr>
      </w:pPr>
      <w:r>
        <w:rPr>
          <w:color w:val="000000"/>
        </w:rPr>
        <w:t>53.10</w:t>
      </w:r>
      <w:r>
        <w:rPr>
          <w:color w:val="000000"/>
        </w:rPr>
        <w:t xml:space="preserve">. pranešti TVMI apie kasos aparato sutrikimus </w:t>
      </w:r>
      <w:r>
        <w:rPr>
          <w:color w:val="000000"/>
        </w:rPr>
        <w:t>ar naudotojo neteisėtus veiksmus, dėl kurių buvo pažeisti kasos aparatu užregistruoti prekių pardavimo (paslaugų suteikimo) ir atsiskaitymo ūkinių operacijų duomenys;</w:t>
      </w:r>
    </w:p>
    <w:p w14:paraId="37B6F130" w14:textId="77777777" w:rsidR="003100F7" w:rsidRDefault="003D3721">
      <w:pPr>
        <w:widowControl w:val="0"/>
        <w:suppressAutoHyphens/>
        <w:ind w:firstLine="567"/>
        <w:jc w:val="both"/>
        <w:rPr>
          <w:color w:val="000000"/>
        </w:rPr>
      </w:pPr>
      <w:r>
        <w:rPr>
          <w:color w:val="000000"/>
        </w:rPr>
        <w:t>53.11</w:t>
      </w:r>
      <w:r>
        <w:rPr>
          <w:color w:val="000000"/>
        </w:rPr>
        <w:t>. pranešti TVMI apie užpildytos kasos aparato fiskalinės atminties pakeitimą.</w:t>
      </w:r>
    </w:p>
    <w:p w14:paraId="37B6F131" w14:textId="77777777" w:rsidR="003100F7" w:rsidRDefault="003D3721">
      <w:pPr>
        <w:widowControl w:val="0"/>
        <w:suppressAutoHyphens/>
        <w:ind w:firstLine="567"/>
        <w:jc w:val="both"/>
        <w:rPr>
          <w:color w:val="000000"/>
        </w:rPr>
      </w:pPr>
      <w:r>
        <w:rPr>
          <w:color w:val="000000"/>
        </w:rPr>
        <w:t>54</w:t>
      </w:r>
      <w:r>
        <w:rPr>
          <w:color w:val="000000"/>
        </w:rPr>
        <w:t>. Aptarnaujančios įmonės specialistas privalo:</w:t>
      </w:r>
    </w:p>
    <w:p w14:paraId="37B6F132" w14:textId="77777777" w:rsidR="003100F7" w:rsidRDefault="003D3721">
      <w:pPr>
        <w:widowControl w:val="0"/>
        <w:suppressAutoHyphens/>
        <w:ind w:firstLine="567"/>
        <w:jc w:val="both"/>
        <w:rPr>
          <w:color w:val="000000"/>
        </w:rPr>
      </w:pPr>
      <w:r>
        <w:rPr>
          <w:color w:val="000000"/>
        </w:rPr>
        <w:t>54.1</w:t>
      </w:r>
      <w:r>
        <w:rPr>
          <w:color w:val="000000"/>
        </w:rPr>
        <w:t>. aptarnaujančios įmonės vadovo ar jo įgalioto asmens pavedimu atlikti veiksmus, būtinus šių Taisyklių 53 punkte nurodytoms aptarnaujančios įmonės pareigoms vykdyti;</w:t>
      </w:r>
    </w:p>
    <w:p w14:paraId="37B6F133" w14:textId="77777777" w:rsidR="003100F7" w:rsidRDefault="003D3721">
      <w:pPr>
        <w:widowControl w:val="0"/>
        <w:suppressAutoHyphens/>
        <w:ind w:firstLine="567"/>
        <w:jc w:val="both"/>
        <w:rPr>
          <w:color w:val="000000"/>
        </w:rPr>
      </w:pPr>
      <w:r>
        <w:rPr>
          <w:color w:val="000000"/>
        </w:rPr>
        <w:t>54.2</w:t>
      </w:r>
      <w:r>
        <w:rPr>
          <w:color w:val="000000"/>
        </w:rPr>
        <w:t>. įrengti, suprogramuot</w:t>
      </w:r>
      <w:r>
        <w:rPr>
          <w:color w:val="000000"/>
        </w:rPr>
        <w:t>i, aptarnauti ir remontuoti kasos aparatus pagal šių Taisyklių, Tvarkos aprašo ir kitų teisės aktų bei aptarnaujančios įmonės vadovo nustatytus reikalavimus;</w:t>
      </w:r>
    </w:p>
    <w:p w14:paraId="37B6F134" w14:textId="77777777" w:rsidR="003100F7" w:rsidRDefault="003D3721">
      <w:pPr>
        <w:widowControl w:val="0"/>
        <w:suppressAutoHyphens/>
        <w:ind w:firstLine="567"/>
        <w:jc w:val="both"/>
        <w:rPr>
          <w:color w:val="000000"/>
        </w:rPr>
      </w:pPr>
      <w:r>
        <w:rPr>
          <w:color w:val="000000"/>
        </w:rPr>
        <w:t>54.3</w:t>
      </w:r>
      <w:r>
        <w:rPr>
          <w:color w:val="000000"/>
        </w:rPr>
        <w:t>. profilaktinio aptarnavimo, remonto metu ir įformindamas techninio paso perregistravimą a</w:t>
      </w:r>
      <w:r>
        <w:rPr>
          <w:color w:val="000000"/>
        </w:rPr>
        <w:t>r išregistravimą, tikrinti, ar tinkamai suprogramuotas kasos aparatas ir ar nepažeistos plombos bei kasos aparato konstrukcija;</w:t>
      </w:r>
    </w:p>
    <w:p w14:paraId="37B6F135" w14:textId="77777777" w:rsidR="003100F7" w:rsidRDefault="003D3721">
      <w:pPr>
        <w:widowControl w:val="0"/>
        <w:suppressAutoHyphens/>
        <w:ind w:firstLine="567"/>
        <w:jc w:val="both"/>
        <w:rPr>
          <w:color w:val="000000"/>
        </w:rPr>
      </w:pPr>
      <w:r>
        <w:rPr>
          <w:color w:val="000000"/>
        </w:rPr>
        <w:t>54.4</w:t>
      </w:r>
      <w:r>
        <w:rPr>
          <w:color w:val="000000"/>
        </w:rPr>
        <w:t>. tinkamai užpildyti techninį pasą kasos aparato įrengimo, remonto, profilaktinio aptarnavimo, perstatymo ar išregistrav</w:t>
      </w:r>
      <w:r>
        <w:rPr>
          <w:color w:val="000000"/>
        </w:rPr>
        <w:t>imo, naudojimo sustabdymo atvejais (aptarnaujančios įmonės specialistas pats turi įrašyti kiekvieną įrašą techniniame pase, tvirtinti jį parašu ir asmeninio plombavimo įrankio atspaudu);</w:t>
      </w:r>
    </w:p>
    <w:p w14:paraId="37B6F136" w14:textId="77777777" w:rsidR="003100F7" w:rsidRDefault="003D3721">
      <w:pPr>
        <w:widowControl w:val="0"/>
        <w:suppressAutoHyphens/>
        <w:ind w:firstLine="567"/>
        <w:jc w:val="both"/>
        <w:rPr>
          <w:color w:val="000000"/>
        </w:rPr>
      </w:pPr>
      <w:r>
        <w:rPr>
          <w:color w:val="000000"/>
        </w:rPr>
        <w:t>54.5</w:t>
      </w:r>
      <w:r>
        <w:rPr>
          <w:color w:val="000000"/>
        </w:rPr>
        <w:t>. pranešti TVMI ir aptarnaujančiai įmonei apie nustatytus kas</w:t>
      </w:r>
      <w:r>
        <w:rPr>
          <w:color w:val="000000"/>
        </w:rPr>
        <w:t>os aparato fiskalinių duomenų ar plombos pažeidimus, programų, programavimo parametrų, konstrukcijos pakeitimus ar pažeidimus ir kitus neteisėtai atliktus veiksmus, visus nustatytus pažeidimus įforminti laisvos formos aktu, kurio vieną egzempliorių turi pa</w:t>
      </w:r>
      <w:r>
        <w:rPr>
          <w:color w:val="000000"/>
        </w:rPr>
        <w:t>likti aptarnaujančioje įmonėje, o kitą išsiųsti TVMI;</w:t>
      </w:r>
    </w:p>
    <w:p w14:paraId="37B6F137" w14:textId="77777777" w:rsidR="003100F7" w:rsidRDefault="003D3721">
      <w:pPr>
        <w:widowControl w:val="0"/>
        <w:suppressAutoHyphens/>
        <w:ind w:firstLine="567"/>
        <w:jc w:val="both"/>
        <w:rPr>
          <w:color w:val="000000"/>
        </w:rPr>
      </w:pPr>
      <w:r>
        <w:rPr>
          <w:color w:val="000000"/>
        </w:rPr>
        <w:t>54.6</w:t>
      </w:r>
      <w:r>
        <w:rPr>
          <w:color w:val="000000"/>
        </w:rPr>
        <w:t xml:space="preserve">. kai kasos aparato suremontuoti jo įrengimo vietoje negalima, kartu su kasos aparatu paimti ir jo techninį pasą, surašyti kasos aparato paėmimo remontuoti aktą, kurio vieną egzempliorių turi </w:t>
      </w:r>
      <w:r>
        <w:rPr>
          <w:color w:val="000000"/>
        </w:rPr>
        <w:t>palikti kasos aparato įrengimo vietoje, o kitą kartu su kasos aparatu turi gabenti, perduoti aptarnaujančiai įmonei ir su suremontuotu kasos aparatu grąžinti kasos aparato naudotojui;</w:t>
      </w:r>
    </w:p>
    <w:p w14:paraId="37B6F138" w14:textId="77777777" w:rsidR="003100F7" w:rsidRDefault="003D3721">
      <w:pPr>
        <w:widowControl w:val="0"/>
        <w:suppressAutoHyphens/>
        <w:ind w:firstLine="567"/>
        <w:jc w:val="both"/>
        <w:rPr>
          <w:color w:val="000000"/>
        </w:rPr>
      </w:pPr>
      <w:r>
        <w:rPr>
          <w:color w:val="000000"/>
        </w:rPr>
        <w:t>54.7</w:t>
      </w:r>
      <w:r>
        <w:rPr>
          <w:color w:val="000000"/>
        </w:rPr>
        <w:t>. prieš pradėdamas kasos aparato techninį aptarnavimą ar remontą</w:t>
      </w:r>
      <w:r>
        <w:rPr>
          <w:color w:val="000000"/>
        </w:rPr>
        <w:t xml:space="preserve"> ir po jo, aptarnaujančios įmonės specialistas tuo metu kasos aparate esančioje juostoje turi užrašyti </w:t>
      </w:r>
      <w:r>
        <w:rPr>
          <w:color w:val="000000"/>
        </w:rPr>
        <w:lastRenderedPageBreak/>
        <w:t>savo vardą, pavardę ir pasirašyti.</w:t>
      </w:r>
    </w:p>
    <w:p w14:paraId="37B6F139" w14:textId="77777777" w:rsidR="003100F7" w:rsidRDefault="003D3721">
      <w:pPr>
        <w:widowControl w:val="0"/>
        <w:suppressAutoHyphens/>
        <w:ind w:firstLine="567"/>
        <w:jc w:val="both"/>
        <w:rPr>
          <w:color w:val="000000"/>
        </w:rPr>
      </w:pPr>
    </w:p>
    <w:p w14:paraId="37B6F13A" w14:textId="77777777" w:rsidR="003100F7" w:rsidRDefault="003D3721">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14:paraId="37B6F13B" w14:textId="77777777" w:rsidR="003100F7" w:rsidRDefault="003100F7">
      <w:pPr>
        <w:widowControl w:val="0"/>
        <w:suppressAutoHyphens/>
        <w:ind w:firstLine="567"/>
        <w:jc w:val="both"/>
        <w:rPr>
          <w:color w:val="000000"/>
        </w:rPr>
      </w:pPr>
    </w:p>
    <w:p w14:paraId="37B6F13C" w14:textId="77777777" w:rsidR="003100F7" w:rsidRDefault="003D3721">
      <w:pPr>
        <w:widowControl w:val="0"/>
        <w:suppressAutoHyphens/>
        <w:ind w:firstLine="567"/>
        <w:jc w:val="both"/>
        <w:rPr>
          <w:color w:val="000000"/>
        </w:rPr>
      </w:pPr>
      <w:r>
        <w:rPr>
          <w:color w:val="000000"/>
        </w:rPr>
        <w:t>55</w:t>
      </w:r>
      <w:r>
        <w:rPr>
          <w:color w:val="000000"/>
        </w:rPr>
        <w:t>. Asmenys, pažeidę šiose Taisyklėse nustatytus kasos aparatų naudojimo reik</w:t>
      </w:r>
      <w:r>
        <w:rPr>
          <w:color w:val="000000"/>
        </w:rPr>
        <w:t>alavimus, atsako pagal Lietuvos Respublikos įstatymus.</w:t>
      </w:r>
    </w:p>
    <w:p w14:paraId="37B6F13D" w14:textId="77777777" w:rsidR="003100F7" w:rsidRDefault="003D3721">
      <w:pPr>
        <w:widowControl w:val="0"/>
        <w:suppressAutoHyphens/>
        <w:ind w:firstLine="567"/>
        <w:jc w:val="both"/>
        <w:rPr>
          <w:color w:val="000000"/>
        </w:rPr>
      </w:pPr>
      <w:r>
        <w:rPr>
          <w:color w:val="000000"/>
        </w:rPr>
        <w:t>56</w:t>
      </w:r>
      <w:r>
        <w:rPr>
          <w:color w:val="000000"/>
        </w:rPr>
        <w:t>. Taisyklių laikymosi kontrolę pagal savo kompetenciją užtikrina Valstybinė mokesčių inspekcija ir kitos kontroliuojančios institucijos.</w:t>
      </w:r>
    </w:p>
    <w:p w14:paraId="37B6F13E" w14:textId="77777777" w:rsidR="003100F7" w:rsidRDefault="003D3721">
      <w:pPr>
        <w:widowControl w:val="0"/>
        <w:suppressAutoHyphens/>
        <w:ind w:firstLine="567"/>
        <w:jc w:val="both"/>
        <w:rPr>
          <w:color w:val="000000"/>
        </w:rPr>
      </w:pPr>
      <w:r>
        <w:rPr>
          <w:color w:val="000000"/>
        </w:rPr>
        <w:t>57</w:t>
      </w:r>
      <w:r>
        <w:rPr>
          <w:color w:val="000000"/>
        </w:rPr>
        <w:t>. Kasos aparatais prekiaujančios įmonės užpildyti se</w:t>
      </w:r>
      <w:r>
        <w:rPr>
          <w:color w:val="000000"/>
        </w:rPr>
        <w:t>no pavyzdžio techniniai pasai gali būti pateikti registruoti TVMI ne ilgiau kaip per 60 dienų nuo šių Taisyklių įsigaliojimo. Iki šio termino pabaigos TVMI užregistruoti tokie techniniai pasai gali būti naudojami visą likusį kasos aparato naudojimo laiką.</w:t>
      </w:r>
    </w:p>
    <w:p w14:paraId="37B6F13F" w14:textId="77777777" w:rsidR="003100F7" w:rsidRDefault="003100F7">
      <w:pPr>
        <w:widowControl w:val="0"/>
        <w:suppressAutoHyphens/>
        <w:jc w:val="both"/>
        <w:rPr>
          <w:color w:val="000000"/>
        </w:rPr>
      </w:pPr>
    </w:p>
    <w:p w14:paraId="37B6F140" w14:textId="77777777" w:rsidR="003100F7" w:rsidRDefault="003D3721">
      <w:pPr>
        <w:widowControl w:val="0"/>
        <w:suppressAutoHyphens/>
        <w:jc w:val="both"/>
        <w:rPr>
          <w:color w:val="000000"/>
        </w:rPr>
      </w:pPr>
      <w:r>
        <w:rPr>
          <w:color w:val="000000"/>
        </w:rPr>
        <w:t>SUDERINTA</w:t>
      </w:r>
    </w:p>
    <w:p w14:paraId="37B6F141" w14:textId="77777777" w:rsidR="003100F7" w:rsidRDefault="003D3721">
      <w:pPr>
        <w:widowControl w:val="0"/>
        <w:suppressAutoHyphens/>
        <w:jc w:val="both"/>
        <w:rPr>
          <w:color w:val="000000"/>
        </w:rPr>
      </w:pPr>
      <w:r>
        <w:rPr>
          <w:color w:val="000000"/>
        </w:rPr>
        <w:t>Lietuvos Respublikos finansų ministerijos</w:t>
      </w:r>
    </w:p>
    <w:p w14:paraId="37B6F142" w14:textId="77777777" w:rsidR="003100F7" w:rsidRDefault="003D3721">
      <w:pPr>
        <w:widowControl w:val="0"/>
        <w:suppressAutoHyphens/>
        <w:jc w:val="both"/>
        <w:rPr>
          <w:color w:val="000000"/>
        </w:rPr>
      </w:pPr>
      <w:r>
        <w:rPr>
          <w:color w:val="000000"/>
        </w:rPr>
        <w:t>2011 m. vasario 7 d. d. raštu Nr. ((14.14-03)-5K-1100032-5K-1102136)-6K-1101418</w:t>
      </w:r>
    </w:p>
    <w:p w14:paraId="37B6F143" w14:textId="77777777" w:rsidR="003100F7" w:rsidRDefault="003D3721">
      <w:pPr>
        <w:widowControl w:val="0"/>
        <w:suppressAutoHyphens/>
        <w:jc w:val="both"/>
        <w:rPr>
          <w:color w:val="000000"/>
        </w:rPr>
      </w:pPr>
    </w:p>
    <w:p w14:paraId="37B6F144" w14:textId="76938FB0" w:rsidR="003100F7" w:rsidRDefault="003D3721">
      <w:pPr>
        <w:widowControl w:val="0"/>
        <w:suppressAutoHyphens/>
        <w:jc w:val="center"/>
        <w:rPr>
          <w:color w:val="000000"/>
        </w:rPr>
      </w:pPr>
      <w:r>
        <w:rPr>
          <w:color w:val="000000"/>
        </w:rPr>
        <w:t>_________________</w:t>
      </w:r>
    </w:p>
    <w:p w14:paraId="37B6F145" w14:textId="5DD87CA8" w:rsidR="003100F7" w:rsidRDefault="003D3721">
      <w:pPr>
        <w:widowControl w:val="0"/>
        <w:suppressAutoHyphens/>
        <w:jc w:val="both"/>
        <w:rPr>
          <w:color w:val="000000"/>
        </w:rPr>
      </w:pPr>
    </w:p>
    <w:p w14:paraId="37B6F146" w14:textId="12CBCC97" w:rsidR="003100F7" w:rsidRDefault="003100F7">
      <w:pPr>
        <w:widowControl w:val="0"/>
        <w:suppressAutoHyphens/>
        <w:jc w:val="both"/>
        <w:rPr>
          <w:color w:val="000000"/>
        </w:rPr>
        <w:sectPr w:rsidR="003100F7">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709" w:footer="709" w:gutter="0"/>
          <w:cols w:space="708"/>
          <w:docGrid w:linePitch="326"/>
        </w:sectPr>
      </w:pPr>
    </w:p>
    <w:p w14:paraId="37B6F148" w14:textId="14F17FA8" w:rsidR="003100F7" w:rsidRDefault="003D3721">
      <w:pPr>
        <w:ind w:left="9100"/>
      </w:pPr>
      <w:r>
        <w:lastRenderedPageBreak/>
        <w:t>Kasos aparatų naudojimo taisyklių</w:t>
      </w:r>
    </w:p>
    <w:p w14:paraId="37B6F149" w14:textId="741DDC43" w:rsidR="003100F7" w:rsidRDefault="003D3721">
      <w:pPr>
        <w:ind w:left="9100"/>
      </w:pPr>
      <w:r>
        <w:t>2</w:t>
      </w:r>
      <w:r>
        <w:t xml:space="preserve"> priedas</w:t>
      </w:r>
    </w:p>
    <w:p w14:paraId="37B6F14A" w14:textId="77777777" w:rsidR="003100F7" w:rsidRDefault="003100F7"/>
    <w:p w14:paraId="37B6F14B" w14:textId="06C9B9EF" w:rsidR="003100F7" w:rsidRDefault="003D3721">
      <w:pPr>
        <w:jc w:val="center"/>
        <w:rPr>
          <w:b/>
        </w:rPr>
      </w:pPr>
      <w:r>
        <w:rPr>
          <w:b/>
        </w:rPr>
        <w:t>(Kasos aparato kasos operacijų žurnalo formos pavyzdys)</w:t>
      </w:r>
    </w:p>
    <w:p w14:paraId="37B6F14C" w14:textId="77777777" w:rsidR="003100F7" w:rsidRDefault="003100F7">
      <w:pPr>
        <w:rPr>
          <w:b/>
        </w:rPr>
      </w:pPr>
    </w:p>
    <w:p w14:paraId="37B6F14D" w14:textId="77777777" w:rsidR="003100F7" w:rsidRDefault="003100F7">
      <w:pPr>
        <w:jc w:val="right"/>
      </w:pPr>
    </w:p>
    <w:p w14:paraId="37B6F14E" w14:textId="77777777" w:rsidR="003100F7" w:rsidRDefault="003D3721">
      <w:pPr>
        <w:tabs>
          <w:tab w:val="right" w:leader="underscore" w:pos="14572"/>
        </w:tabs>
      </w:pPr>
      <w:r>
        <w:t>_</w:t>
      </w:r>
      <w:r>
        <w:tab/>
        <w:t xml:space="preserve">    |_|_|_|_|_|_|_|_|_|               </w:t>
      </w:r>
    </w:p>
    <w:p w14:paraId="37B6F14F" w14:textId="77777777" w:rsidR="003100F7" w:rsidRDefault="003D3721">
      <w:pPr>
        <w:tabs>
          <w:tab w:val="right" w:pos="14572"/>
        </w:tabs>
        <w:ind w:left="4080"/>
        <w:jc w:val="center"/>
        <w:rPr>
          <w:sz w:val="22"/>
        </w:rPr>
      </w:pPr>
      <w:r>
        <w:rPr>
          <w:sz w:val="22"/>
        </w:rPr>
        <w:t>(ūkio subjekto pavadinimas, adresas)</w:t>
      </w:r>
      <w:r>
        <w:rPr>
          <w:sz w:val="22"/>
        </w:rPr>
        <w:tab/>
        <w:t>(PVM mokėtojo (ūkio subjekto) kodas)</w:t>
      </w:r>
    </w:p>
    <w:p w14:paraId="37B6F150" w14:textId="77777777" w:rsidR="003100F7" w:rsidRDefault="003100F7"/>
    <w:p w14:paraId="37B6F151" w14:textId="77777777" w:rsidR="003100F7" w:rsidRDefault="003D3721">
      <w:pPr>
        <w:tabs>
          <w:tab w:val="right" w:leader="underscore" w:pos="14572"/>
        </w:tabs>
      </w:pPr>
      <w:r>
        <w:t>_</w:t>
      </w:r>
      <w:r>
        <w:tab/>
      </w:r>
    </w:p>
    <w:p w14:paraId="37B6F152" w14:textId="77777777" w:rsidR="003100F7" w:rsidRDefault="003D3721">
      <w:pPr>
        <w:jc w:val="center"/>
        <w:rPr>
          <w:sz w:val="22"/>
        </w:rPr>
      </w:pPr>
      <w:r>
        <w:rPr>
          <w:sz w:val="22"/>
        </w:rPr>
        <w:t>(kasos aparato įrengimo adre</w:t>
      </w:r>
      <w:r>
        <w:rPr>
          <w:sz w:val="22"/>
        </w:rPr>
        <w:t>sas)</w:t>
      </w:r>
    </w:p>
    <w:p w14:paraId="37B6F153" w14:textId="77777777" w:rsidR="003100F7" w:rsidRDefault="003100F7"/>
    <w:p w14:paraId="37B6F154" w14:textId="7DFA7374" w:rsidR="003100F7" w:rsidRDefault="003D3721">
      <w:pPr>
        <w:jc w:val="center"/>
        <w:rPr>
          <w:b/>
        </w:rPr>
      </w:pPr>
      <w:r>
        <w:rPr>
          <w:b/>
        </w:rPr>
        <w:t>KASOS APARATO KASOS OPERACIJŲ ŽURNALAS Nr. ________</w:t>
      </w:r>
    </w:p>
    <w:p w14:paraId="37B6F155" w14:textId="77777777" w:rsidR="003100F7" w:rsidRDefault="003100F7"/>
    <w:p w14:paraId="37B6F156" w14:textId="77777777" w:rsidR="003100F7" w:rsidRDefault="003D3721">
      <w:pPr>
        <w:jc w:val="center"/>
      </w:pPr>
      <w:r>
        <w:t>______________________________________________________________________________</w:t>
      </w:r>
    </w:p>
    <w:p w14:paraId="37B6F157" w14:textId="77777777" w:rsidR="003100F7" w:rsidRDefault="003D3721">
      <w:pPr>
        <w:jc w:val="center"/>
        <w:rPr>
          <w:sz w:val="22"/>
        </w:rPr>
      </w:pPr>
      <w:r>
        <w:rPr>
          <w:sz w:val="22"/>
        </w:rPr>
        <w:t>(kasos aparato gamintojas, modelio pavadinimas)</w:t>
      </w:r>
    </w:p>
    <w:p w14:paraId="37B6F158" w14:textId="77777777" w:rsidR="003100F7" w:rsidRDefault="003100F7"/>
    <w:p w14:paraId="37B6F159" w14:textId="77777777" w:rsidR="003100F7" w:rsidRDefault="003D3721">
      <w:pPr>
        <w:jc w:val="center"/>
      </w:pPr>
      <w:r>
        <w:t xml:space="preserve">KORPUSO Nr. _____________, UNIKALUS NUMERIS </w:t>
      </w:r>
      <w:r>
        <w:t>_______________________, TECHNINIO PASO serija _________ Nr. ________________</w:t>
      </w:r>
    </w:p>
    <w:p w14:paraId="37B6F15A" w14:textId="77777777" w:rsidR="003100F7" w:rsidRDefault="003100F7">
      <w:pPr>
        <w:jc w:val="center"/>
      </w:pPr>
    </w:p>
    <w:p w14:paraId="37B6F15B" w14:textId="77777777" w:rsidR="003100F7" w:rsidRDefault="003D3721">
      <w:pPr>
        <w:jc w:val="center"/>
      </w:pPr>
      <w:r>
        <w:t>Pradėtas pildyti ______ m. _______________ ____ d., baigtas pildyti ______ m. _________________ ____ d.</w:t>
      </w:r>
    </w:p>
    <w:p w14:paraId="37B6F15C" w14:textId="77777777" w:rsidR="003100F7" w:rsidRDefault="003100F7"/>
    <w:p w14:paraId="37B6F15D" w14:textId="332DC565" w:rsidR="003100F7" w:rsidRDefault="003100F7"/>
    <w:p w14:paraId="37B6F15E" w14:textId="60102299" w:rsidR="003100F7" w:rsidRDefault="003D3721">
      <w:pPr>
        <w:jc w:val="center"/>
        <w:rPr>
          <w:b/>
        </w:rPr>
      </w:pPr>
      <w:r>
        <w:rPr>
          <w:b/>
        </w:rPr>
        <w:t>I</w:t>
      </w:r>
      <w:r>
        <w:rPr>
          <w:b/>
        </w:rPr>
        <w:t xml:space="preserve">. </w:t>
      </w:r>
      <w:r>
        <w:rPr>
          <w:b/>
        </w:rPr>
        <w:t xml:space="preserve">KASOS APARATO KASOS OPERACIJŲ ŽURNALO PILDYMAS IR SAUGOJIMAS </w:t>
      </w:r>
    </w:p>
    <w:p w14:paraId="37B6F15F" w14:textId="77777777" w:rsidR="003100F7" w:rsidRDefault="003100F7"/>
    <w:p w14:paraId="37B6F160" w14:textId="7B2ECE51" w:rsidR="003100F7" w:rsidRDefault="003D3721">
      <w:pPr>
        <w:ind w:firstLine="567"/>
        <w:jc w:val="both"/>
      </w:pPr>
      <w:r>
        <w:t>1</w:t>
      </w:r>
      <w:r>
        <w:t>. Turi būti pildomas atskiras kiekvieno atsiskaitymams registruoti naudojamo kasos aparato kasos operacijų žurnalas (toliau – žurnalas), kurio puslapių turi užtekti 12 kalendorinių mėnesių, pildant vieną eilutę per dieną. Pagal ūkio subjekto poreikį pe</w:t>
      </w:r>
      <w:r>
        <w:t>r vieną dieną gali būti pildomos kelios žurnalo eilutės (jei atsiskaitoma keliomis valiutomis, spausdinamos kelios „Z“ ataskaitos per dieną ir panašiai). Žurnalai turi būti sunumeruoti paties ūkio subjekto nustatyta tvarka sudarytais nepasikartojančiais nu</w:t>
      </w:r>
      <w:r>
        <w:t>meriais.</w:t>
      </w:r>
    </w:p>
    <w:p w14:paraId="37B6F161" w14:textId="1E082550" w:rsidR="003100F7" w:rsidRDefault="003D3721">
      <w:pPr>
        <w:ind w:firstLine="567"/>
        <w:jc w:val="both"/>
      </w:pPr>
      <w:r>
        <w:t>2</w:t>
      </w:r>
      <w:r>
        <w:t xml:space="preserve">. Turi būti pildomi visi žurnalo stulpeliai, išskyrus tuos, kuriuose nurodytos ūkinės operacijos nevykdomos ar netaikomi juose nurodyti pridėtinės vertės mokesčio (toliau – PVM) tarifai. Keisti pildytinus stulpelius draudžiama. Kasos aparato </w:t>
      </w:r>
      <w:r>
        <w:t>naudotojas pagal poreikį gali panaudoti atsarginius žurnalo stulpelius, jų pritrūkus įvesti papildomus ar pakeisti to naudotojo atveju nenaudotinus šiame žurnale nurodytus stulpelius (pvz.: PVM neapmokestintų įplaukų stulpelį, kai neapmokestintomis prekėmi</w:t>
      </w:r>
      <w:r>
        <w:t>s neprekiaujama ir pan.). Žurnale turi būti klijuojamos visos Taisyklėse nurodytos kasos aparato ataskaitos ir dokumentai.</w:t>
      </w:r>
    </w:p>
    <w:p w14:paraId="37B6F162" w14:textId="5DB8A739" w:rsidR="003100F7" w:rsidRDefault="003D3721">
      <w:pPr>
        <w:ind w:firstLine="567"/>
        <w:jc w:val="both"/>
      </w:pPr>
      <w:r>
        <w:lastRenderedPageBreak/>
        <w:t>3</w:t>
      </w:r>
      <w:r>
        <w:t>. Jei teisės aktuose nenustatyta kitaip, kiekvienos kasos aparato naudojimo dienos pabaigoje žurnalas pildomas chronologine tvar</w:t>
      </w:r>
      <w:r>
        <w:t>ka rašikliu, taisymai turi būti patvirtinti kasininko ir atsakingo asmens parašais. Laikinai nenaudojamo kasos aparato žurnale daromas įrašas, nurodant priežastį, dėl kurios kasos aparatas nenaudojamas.</w:t>
      </w:r>
    </w:p>
    <w:p w14:paraId="37B6F163" w14:textId="5C47E97A" w:rsidR="003100F7" w:rsidRDefault="003D3721">
      <w:pPr>
        <w:ind w:firstLine="567"/>
        <w:jc w:val="both"/>
      </w:pPr>
      <w:r>
        <w:t>4</w:t>
      </w:r>
      <w:r>
        <w:t>. Kasos aparato kasos operacijų žurnale turi būt</w:t>
      </w:r>
      <w:r>
        <w:t>i pildomi tokie skyriai:</w:t>
      </w:r>
    </w:p>
    <w:p w14:paraId="37B6F164" w14:textId="6C981D2B" w:rsidR="003100F7" w:rsidRDefault="003D3721">
      <w:pPr>
        <w:ind w:firstLine="567"/>
        <w:jc w:val="both"/>
      </w:pPr>
      <w:r>
        <w:t>4.1</w:t>
      </w:r>
      <w:r>
        <w:t>. II skyriuje DIENOS „Z“ IR PERIODINĖS (MĖNESIO) ATASKAITOS turi būti klijuojamos kasos aparato spausdinamos kiekvienos dienos („Z“, o jei reikia, ir papildomos ataskaitos) bei periodinės kalendorinio mėnesio ataskaitos. Atask</w:t>
      </w:r>
      <w:r>
        <w:t>aitas turi pasirašyti kasininkas ir atsakingas asmuo. Dirbant pamainomis, rekomenduojama įrašyti pamainos darbo laiko intervalą ir nurodyti pamainą priėmusių asmenų duomenis.</w:t>
      </w:r>
    </w:p>
    <w:p w14:paraId="37B6F165" w14:textId="025B8A67" w:rsidR="003100F7" w:rsidRDefault="003D3721">
      <w:pPr>
        <w:ind w:firstLine="567"/>
        <w:jc w:val="both"/>
      </w:pPr>
      <w:r>
        <w:t>4.2</w:t>
      </w:r>
      <w:r>
        <w:t>. III skyriuje KASOS OPERACIJŲ DUOMENYS</w:t>
      </w:r>
      <w:r>
        <w:rPr>
          <w:b/>
          <w:bCs/>
        </w:rPr>
        <w:t xml:space="preserve"> </w:t>
      </w:r>
      <w:r>
        <w:t>pagal dienos „Z“ ataskaitas (kai b</w:t>
      </w:r>
      <w:r>
        <w:t>ūtina ir pagal kitas ataskaitas) įrašomi to kasos aparato naudojimo kiekvienos dienos duomenys apie įplaukas. Paskutinėje kiekvieno lapo eilutėje įrašomos sumos „Iš viso lape“, o užpildžius paskutinės mėnesio dienos įrašą, pildomos paskutinės to lapo eilut</w:t>
      </w:r>
      <w:r>
        <w:t xml:space="preserve">ės „Iš viso lape“ ir „Iš viso per mėnesį“. Kito mėnesio duomenys pildomi naujame lape. </w:t>
      </w:r>
    </w:p>
    <w:p w14:paraId="37B6F166" w14:textId="522C2385" w:rsidR="003100F7" w:rsidRDefault="003D3721">
      <w:pPr>
        <w:ind w:firstLine="567"/>
        <w:jc w:val="both"/>
      </w:pPr>
      <w:r>
        <w:t>Šiame žurnalo skyriuje taip pat registruojami Tvarkos apraše nurodyti techninio aptarnavimo įmonės iškvietimai. Tokie duomenys pildomi pirmoje tuščioje eilutėje po pask</w:t>
      </w:r>
      <w:r>
        <w:t>utinės užpildytos (ar pradėtos pildyti) dienos įrašo eilutės.</w:t>
      </w:r>
    </w:p>
    <w:p w14:paraId="37B6F167" w14:textId="789A8E09" w:rsidR="003100F7" w:rsidRDefault="003D3721">
      <w:pPr>
        <w:ind w:firstLine="567"/>
        <w:jc w:val="both"/>
      </w:pPr>
      <w:r>
        <w:t>4.3</w:t>
      </w:r>
      <w:r>
        <w:t>. Žurnalas turi būti pagamintas taip, kad II skyriuje DIENOS „Z“ IR PERIODINĖS (MĖNESIO) ATASKAITOS būtų pakankamai vietos 12 mėnesių kiekvienos dienos ataskaitoms ir vienai mėnesio atask</w:t>
      </w:r>
      <w:r>
        <w:t>aitai, o III skyriaus KASOS APARATO KASOS OPERACIJŲ DUOMENYS viename lape turi būti ne mažiau kaip 17 eilučių ir iš viso ne mažiau kaip 24 tokie lapai žurnale. Žurnalo lapai numeruojami iš eilės didėjančia tvarka.</w:t>
      </w:r>
    </w:p>
    <w:p w14:paraId="37B6F168" w14:textId="5D11823D" w:rsidR="003100F7" w:rsidRDefault="003D3721">
      <w:pPr>
        <w:ind w:firstLine="567"/>
        <w:jc w:val="both"/>
      </w:pPr>
      <w:r>
        <w:t>5</w:t>
      </w:r>
      <w:r>
        <w:t xml:space="preserve">. Už žurnalo pildymą atsako įmonės </w:t>
      </w:r>
      <w:r>
        <w:t>vadovas, jo paskirtas atsakingas asmuo ir kasininkas.</w:t>
      </w:r>
    </w:p>
    <w:p w14:paraId="37B6F169" w14:textId="46102BFD" w:rsidR="003100F7" w:rsidRDefault="003D3721">
      <w:pPr>
        <w:ind w:firstLine="567"/>
        <w:jc w:val="both"/>
      </w:pPr>
      <w:r>
        <w:t>6</w:t>
      </w:r>
      <w:r>
        <w:t>. Žurnalas yra buhalterinės apskaitos registras ir jis turi būti saugomas Lietuvos Respublikos teisės aktų nustatytą laiką.</w:t>
      </w:r>
    </w:p>
    <w:p w14:paraId="37B6F16A" w14:textId="27BEDC24" w:rsidR="003100F7" w:rsidRDefault="003100F7">
      <w:pPr>
        <w:tabs>
          <w:tab w:val="left" w:pos="4320"/>
          <w:tab w:val="left" w:pos="15390"/>
        </w:tabs>
      </w:pPr>
    </w:p>
    <w:p w14:paraId="37B6F16B" w14:textId="50A441F1" w:rsidR="003100F7" w:rsidRDefault="003D3721">
      <w:pPr>
        <w:tabs>
          <w:tab w:val="left" w:pos="4320"/>
          <w:tab w:val="left" w:pos="15390"/>
        </w:tabs>
        <w:jc w:val="center"/>
        <w:rPr>
          <w:b/>
        </w:rPr>
      </w:pPr>
      <w:r>
        <w:rPr>
          <w:b/>
        </w:rPr>
        <w:t>II</w:t>
      </w:r>
      <w:r>
        <w:rPr>
          <w:b/>
        </w:rPr>
        <w:t xml:space="preserve">. </w:t>
      </w:r>
      <w:r>
        <w:rPr>
          <w:b/>
        </w:rPr>
        <w:t>DIENOS „Z“ IR PERIODINĖS (MĖNESIO) ATASKAITOS</w:t>
      </w:r>
    </w:p>
    <w:p w14:paraId="37B6F16C" w14:textId="77777777" w:rsidR="003100F7" w:rsidRDefault="003100F7">
      <w:pPr>
        <w:tabs>
          <w:tab w:val="left" w:pos="4320"/>
          <w:tab w:val="left" w:pos="15390"/>
        </w:tabs>
      </w:pPr>
    </w:p>
    <w:tbl>
      <w:tblPr>
        <w:tblW w:w="14742"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3685"/>
        <w:gridCol w:w="3685"/>
        <w:gridCol w:w="3686"/>
        <w:gridCol w:w="3686"/>
      </w:tblGrid>
      <w:tr w:rsidR="003100F7" w14:paraId="37B6F171" w14:textId="77777777">
        <w:trPr>
          <w:cantSplit/>
          <w:trHeight w:val="23"/>
        </w:trPr>
        <w:tc>
          <w:tcPr>
            <w:tcW w:w="3685" w:type="dxa"/>
          </w:tcPr>
          <w:p w14:paraId="37B6F16D" w14:textId="77777777" w:rsidR="003100F7" w:rsidRDefault="003100F7">
            <w:pPr>
              <w:rPr>
                <w:sz w:val="22"/>
              </w:rPr>
            </w:pPr>
          </w:p>
        </w:tc>
        <w:tc>
          <w:tcPr>
            <w:tcW w:w="3685" w:type="dxa"/>
          </w:tcPr>
          <w:p w14:paraId="37B6F16E" w14:textId="77777777" w:rsidR="003100F7" w:rsidRDefault="003100F7">
            <w:pPr>
              <w:rPr>
                <w:sz w:val="22"/>
              </w:rPr>
            </w:pPr>
          </w:p>
        </w:tc>
        <w:tc>
          <w:tcPr>
            <w:tcW w:w="3686" w:type="dxa"/>
          </w:tcPr>
          <w:p w14:paraId="37B6F16F" w14:textId="77777777" w:rsidR="003100F7" w:rsidRDefault="003100F7">
            <w:pPr>
              <w:rPr>
                <w:sz w:val="22"/>
              </w:rPr>
            </w:pPr>
          </w:p>
        </w:tc>
        <w:tc>
          <w:tcPr>
            <w:tcW w:w="3686" w:type="dxa"/>
          </w:tcPr>
          <w:p w14:paraId="37B6F170" w14:textId="77777777" w:rsidR="003100F7" w:rsidRDefault="003100F7">
            <w:pPr>
              <w:rPr>
                <w:sz w:val="22"/>
              </w:rPr>
            </w:pPr>
          </w:p>
        </w:tc>
      </w:tr>
      <w:tr w:rsidR="003100F7" w14:paraId="37B6F176" w14:textId="77777777">
        <w:trPr>
          <w:cantSplit/>
          <w:trHeight w:val="23"/>
        </w:trPr>
        <w:tc>
          <w:tcPr>
            <w:tcW w:w="3685" w:type="dxa"/>
          </w:tcPr>
          <w:p w14:paraId="37B6F172" w14:textId="77777777" w:rsidR="003100F7" w:rsidRDefault="003100F7">
            <w:pPr>
              <w:rPr>
                <w:sz w:val="22"/>
              </w:rPr>
            </w:pPr>
          </w:p>
        </w:tc>
        <w:tc>
          <w:tcPr>
            <w:tcW w:w="3685" w:type="dxa"/>
          </w:tcPr>
          <w:p w14:paraId="37B6F173" w14:textId="77777777" w:rsidR="003100F7" w:rsidRDefault="003100F7">
            <w:pPr>
              <w:rPr>
                <w:sz w:val="22"/>
              </w:rPr>
            </w:pPr>
          </w:p>
        </w:tc>
        <w:tc>
          <w:tcPr>
            <w:tcW w:w="3686" w:type="dxa"/>
          </w:tcPr>
          <w:p w14:paraId="37B6F174" w14:textId="77777777" w:rsidR="003100F7" w:rsidRDefault="003100F7">
            <w:pPr>
              <w:rPr>
                <w:sz w:val="22"/>
              </w:rPr>
            </w:pPr>
          </w:p>
        </w:tc>
        <w:tc>
          <w:tcPr>
            <w:tcW w:w="3686" w:type="dxa"/>
          </w:tcPr>
          <w:p w14:paraId="37B6F175" w14:textId="77777777" w:rsidR="003100F7" w:rsidRDefault="003100F7">
            <w:pPr>
              <w:rPr>
                <w:sz w:val="22"/>
              </w:rPr>
            </w:pPr>
          </w:p>
        </w:tc>
      </w:tr>
      <w:tr w:rsidR="003100F7" w14:paraId="37B6F17B" w14:textId="77777777">
        <w:trPr>
          <w:cantSplit/>
          <w:trHeight w:val="23"/>
        </w:trPr>
        <w:tc>
          <w:tcPr>
            <w:tcW w:w="3685" w:type="dxa"/>
          </w:tcPr>
          <w:p w14:paraId="37B6F177" w14:textId="77777777" w:rsidR="003100F7" w:rsidRDefault="003D3721">
            <w:pPr>
              <w:rPr>
                <w:sz w:val="22"/>
              </w:rPr>
            </w:pPr>
            <w:r>
              <w:rPr>
                <w:sz w:val="22"/>
              </w:rPr>
              <w:t xml:space="preserve">1 </w:t>
            </w:r>
            <w:r>
              <w:rPr>
                <w:sz w:val="22"/>
              </w:rPr>
              <w:t>pamaina ______ – ______ val.</w:t>
            </w:r>
          </w:p>
        </w:tc>
        <w:tc>
          <w:tcPr>
            <w:tcW w:w="3685" w:type="dxa"/>
          </w:tcPr>
          <w:p w14:paraId="37B6F178" w14:textId="77777777" w:rsidR="003100F7" w:rsidRDefault="003D3721">
            <w:pPr>
              <w:rPr>
                <w:sz w:val="22"/>
              </w:rPr>
            </w:pPr>
            <w:r>
              <w:rPr>
                <w:sz w:val="22"/>
              </w:rPr>
              <w:t>1 pamaina ______ – ______ val.</w:t>
            </w:r>
          </w:p>
        </w:tc>
        <w:tc>
          <w:tcPr>
            <w:tcW w:w="3686" w:type="dxa"/>
          </w:tcPr>
          <w:p w14:paraId="37B6F179" w14:textId="77777777" w:rsidR="003100F7" w:rsidRDefault="003D3721">
            <w:pPr>
              <w:rPr>
                <w:sz w:val="22"/>
              </w:rPr>
            </w:pPr>
            <w:r>
              <w:rPr>
                <w:sz w:val="22"/>
              </w:rPr>
              <w:t>1 pamaina ______ – ______ val.</w:t>
            </w:r>
          </w:p>
        </w:tc>
        <w:tc>
          <w:tcPr>
            <w:tcW w:w="3686" w:type="dxa"/>
          </w:tcPr>
          <w:p w14:paraId="37B6F17A" w14:textId="77777777" w:rsidR="003100F7" w:rsidRDefault="003D3721">
            <w:pPr>
              <w:rPr>
                <w:sz w:val="22"/>
              </w:rPr>
            </w:pPr>
            <w:r>
              <w:rPr>
                <w:sz w:val="22"/>
              </w:rPr>
              <w:t>1 pamaina ______ – ______ val.</w:t>
            </w:r>
          </w:p>
        </w:tc>
      </w:tr>
      <w:tr w:rsidR="003100F7" w14:paraId="37B6F180" w14:textId="77777777">
        <w:trPr>
          <w:cantSplit/>
          <w:trHeight w:val="23"/>
        </w:trPr>
        <w:tc>
          <w:tcPr>
            <w:tcW w:w="3685" w:type="dxa"/>
          </w:tcPr>
          <w:p w14:paraId="37B6F17C" w14:textId="77777777" w:rsidR="003100F7" w:rsidRDefault="003100F7">
            <w:pPr>
              <w:tabs>
                <w:tab w:val="left" w:pos="1422"/>
              </w:tabs>
              <w:rPr>
                <w:sz w:val="22"/>
              </w:rPr>
            </w:pPr>
          </w:p>
        </w:tc>
        <w:tc>
          <w:tcPr>
            <w:tcW w:w="3685" w:type="dxa"/>
          </w:tcPr>
          <w:p w14:paraId="37B6F17D" w14:textId="77777777" w:rsidR="003100F7" w:rsidRDefault="003100F7">
            <w:pPr>
              <w:tabs>
                <w:tab w:val="left" w:pos="1422"/>
              </w:tabs>
              <w:rPr>
                <w:sz w:val="22"/>
              </w:rPr>
            </w:pPr>
          </w:p>
        </w:tc>
        <w:tc>
          <w:tcPr>
            <w:tcW w:w="3686" w:type="dxa"/>
          </w:tcPr>
          <w:p w14:paraId="37B6F17E" w14:textId="77777777" w:rsidR="003100F7" w:rsidRDefault="003100F7">
            <w:pPr>
              <w:tabs>
                <w:tab w:val="left" w:pos="1422"/>
              </w:tabs>
              <w:rPr>
                <w:sz w:val="22"/>
              </w:rPr>
            </w:pPr>
          </w:p>
        </w:tc>
        <w:tc>
          <w:tcPr>
            <w:tcW w:w="3686" w:type="dxa"/>
          </w:tcPr>
          <w:p w14:paraId="37B6F17F" w14:textId="77777777" w:rsidR="003100F7" w:rsidRDefault="003100F7">
            <w:pPr>
              <w:tabs>
                <w:tab w:val="left" w:pos="1422"/>
              </w:tabs>
              <w:rPr>
                <w:sz w:val="22"/>
              </w:rPr>
            </w:pPr>
          </w:p>
        </w:tc>
      </w:tr>
      <w:tr w:rsidR="003100F7" w14:paraId="37B6F185" w14:textId="77777777">
        <w:trPr>
          <w:cantSplit/>
          <w:trHeight w:val="23"/>
        </w:trPr>
        <w:tc>
          <w:tcPr>
            <w:tcW w:w="3685" w:type="dxa"/>
          </w:tcPr>
          <w:p w14:paraId="37B6F181" w14:textId="77777777" w:rsidR="003100F7" w:rsidRDefault="003D3721">
            <w:pPr>
              <w:tabs>
                <w:tab w:val="left" w:pos="1422"/>
              </w:tabs>
              <w:rPr>
                <w:sz w:val="22"/>
              </w:rPr>
            </w:pPr>
            <w:r>
              <w:rPr>
                <w:sz w:val="22"/>
              </w:rPr>
              <w:t xml:space="preserve">Kasininkas </w:t>
            </w:r>
          </w:p>
        </w:tc>
        <w:tc>
          <w:tcPr>
            <w:tcW w:w="3685" w:type="dxa"/>
          </w:tcPr>
          <w:p w14:paraId="37B6F182" w14:textId="77777777" w:rsidR="003100F7" w:rsidRDefault="003D3721">
            <w:pPr>
              <w:tabs>
                <w:tab w:val="left" w:pos="1422"/>
              </w:tabs>
              <w:rPr>
                <w:sz w:val="22"/>
              </w:rPr>
            </w:pPr>
            <w:r>
              <w:rPr>
                <w:sz w:val="22"/>
              </w:rPr>
              <w:t xml:space="preserve">Kasininkas </w:t>
            </w:r>
          </w:p>
        </w:tc>
        <w:tc>
          <w:tcPr>
            <w:tcW w:w="3686" w:type="dxa"/>
          </w:tcPr>
          <w:p w14:paraId="37B6F183" w14:textId="77777777" w:rsidR="003100F7" w:rsidRDefault="003D3721">
            <w:pPr>
              <w:tabs>
                <w:tab w:val="left" w:pos="1422"/>
              </w:tabs>
              <w:rPr>
                <w:sz w:val="22"/>
              </w:rPr>
            </w:pPr>
            <w:r>
              <w:rPr>
                <w:sz w:val="22"/>
              </w:rPr>
              <w:t xml:space="preserve">Kasininkas </w:t>
            </w:r>
          </w:p>
        </w:tc>
        <w:tc>
          <w:tcPr>
            <w:tcW w:w="3686" w:type="dxa"/>
          </w:tcPr>
          <w:p w14:paraId="37B6F184" w14:textId="77777777" w:rsidR="003100F7" w:rsidRDefault="003D3721">
            <w:pPr>
              <w:tabs>
                <w:tab w:val="left" w:pos="1422"/>
              </w:tabs>
              <w:rPr>
                <w:sz w:val="22"/>
              </w:rPr>
            </w:pPr>
            <w:r>
              <w:rPr>
                <w:sz w:val="22"/>
              </w:rPr>
              <w:t xml:space="preserve">Kasininkas </w:t>
            </w:r>
          </w:p>
        </w:tc>
      </w:tr>
      <w:tr w:rsidR="003100F7" w14:paraId="37B6F18E" w14:textId="77777777">
        <w:trPr>
          <w:cantSplit/>
          <w:trHeight w:val="23"/>
        </w:trPr>
        <w:tc>
          <w:tcPr>
            <w:tcW w:w="3685" w:type="dxa"/>
          </w:tcPr>
          <w:p w14:paraId="37B6F186" w14:textId="77777777" w:rsidR="003100F7" w:rsidRDefault="003D3721">
            <w:pPr>
              <w:jc w:val="center"/>
              <w:rPr>
                <w:sz w:val="22"/>
              </w:rPr>
            </w:pPr>
            <w:r>
              <w:rPr>
                <w:sz w:val="22"/>
              </w:rPr>
              <w:t>_____________________</w:t>
            </w:r>
          </w:p>
          <w:p w14:paraId="37B6F187" w14:textId="77777777" w:rsidR="003100F7" w:rsidRDefault="003D3721">
            <w:pPr>
              <w:jc w:val="center"/>
              <w:rPr>
                <w:sz w:val="22"/>
              </w:rPr>
            </w:pPr>
            <w:r>
              <w:rPr>
                <w:sz w:val="22"/>
              </w:rPr>
              <w:t>(vardo raidė, pavardė)</w:t>
            </w:r>
          </w:p>
        </w:tc>
        <w:tc>
          <w:tcPr>
            <w:tcW w:w="3685" w:type="dxa"/>
          </w:tcPr>
          <w:p w14:paraId="37B6F188" w14:textId="77777777" w:rsidR="003100F7" w:rsidRDefault="003D3721">
            <w:pPr>
              <w:jc w:val="center"/>
              <w:rPr>
                <w:sz w:val="22"/>
              </w:rPr>
            </w:pPr>
            <w:r>
              <w:rPr>
                <w:sz w:val="22"/>
              </w:rPr>
              <w:t>_____________________</w:t>
            </w:r>
          </w:p>
          <w:p w14:paraId="37B6F189" w14:textId="77777777" w:rsidR="003100F7" w:rsidRDefault="003D3721">
            <w:pPr>
              <w:jc w:val="center"/>
              <w:rPr>
                <w:sz w:val="22"/>
              </w:rPr>
            </w:pPr>
            <w:r>
              <w:rPr>
                <w:sz w:val="22"/>
              </w:rPr>
              <w:t xml:space="preserve">(vardo </w:t>
            </w:r>
            <w:r>
              <w:rPr>
                <w:sz w:val="22"/>
              </w:rPr>
              <w:t>raidė, pavardė)</w:t>
            </w:r>
          </w:p>
        </w:tc>
        <w:tc>
          <w:tcPr>
            <w:tcW w:w="3686" w:type="dxa"/>
          </w:tcPr>
          <w:p w14:paraId="37B6F18A" w14:textId="77777777" w:rsidR="003100F7" w:rsidRDefault="003D3721">
            <w:pPr>
              <w:jc w:val="center"/>
              <w:rPr>
                <w:sz w:val="22"/>
              </w:rPr>
            </w:pPr>
            <w:r>
              <w:rPr>
                <w:sz w:val="22"/>
              </w:rPr>
              <w:t>_____________________</w:t>
            </w:r>
          </w:p>
          <w:p w14:paraId="37B6F18B" w14:textId="77777777" w:rsidR="003100F7" w:rsidRDefault="003D3721">
            <w:pPr>
              <w:jc w:val="center"/>
              <w:rPr>
                <w:sz w:val="22"/>
              </w:rPr>
            </w:pPr>
            <w:r>
              <w:rPr>
                <w:sz w:val="22"/>
              </w:rPr>
              <w:t>(vardo raidė, pavardė)</w:t>
            </w:r>
          </w:p>
        </w:tc>
        <w:tc>
          <w:tcPr>
            <w:tcW w:w="3686" w:type="dxa"/>
          </w:tcPr>
          <w:p w14:paraId="37B6F18C" w14:textId="77777777" w:rsidR="003100F7" w:rsidRDefault="003D3721">
            <w:pPr>
              <w:jc w:val="center"/>
              <w:rPr>
                <w:sz w:val="22"/>
              </w:rPr>
            </w:pPr>
            <w:r>
              <w:rPr>
                <w:sz w:val="22"/>
              </w:rPr>
              <w:t>_____________________</w:t>
            </w:r>
          </w:p>
          <w:p w14:paraId="37B6F18D" w14:textId="77777777" w:rsidR="003100F7" w:rsidRDefault="003D3721">
            <w:pPr>
              <w:jc w:val="center"/>
              <w:rPr>
                <w:sz w:val="22"/>
              </w:rPr>
            </w:pPr>
            <w:r>
              <w:rPr>
                <w:sz w:val="22"/>
              </w:rPr>
              <w:t>(vardo raidė, pavardė)</w:t>
            </w:r>
          </w:p>
        </w:tc>
      </w:tr>
      <w:tr w:rsidR="003100F7" w14:paraId="37B6F193" w14:textId="77777777">
        <w:trPr>
          <w:cantSplit/>
          <w:trHeight w:val="23"/>
        </w:trPr>
        <w:tc>
          <w:tcPr>
            <w:tcW w:w="3685" w:type="dxa"/>
          </w:tcPr>
          <w:p w14:paraId="37B6F18F" w14:textId="77777777" w:rsidR="003100F7" w:rsidRDefault="003D3721">
            <w:pPr>
              <w:rPr>
                <w:sz w:val="22"/>
              </w:rPr>
            </w:pPr>
            <w:r>
              <w:rPr>
                <w:sz w:val="22"/>
              </w:rPr>
              <w:t>Atsakingas asmuo</w:t>
            </w:r>
          </w:p>
        </w:tc>
        <w:tc>
          <w:tcPr>
            <w:tcW w:w="3685" w:type="dxa"/>
          </w:tcPr>
          <w:p w14:paraId="37B6F190" w14:textId="77777777" w:rsidR="003100F7" w:rsidRDefault="003D3721">
            <w:pPr>
              <w:rPr>
                <w:sz w:val="22"/>
              </w:rPr>
            </w:pPr>
            <w:r>
              <w:rPr>
                <w:sz w:val="22"/>
              </w:rPr>
              <w:t>Atsakingas asmuo</w:t>
            </w:r>
          </w:p>
        </w:tc>
        <w:tc>
          <w:tcPr>
            <w:tcW w:w="3686" w:type="dxa"/>
          </w:tcPr>
          <w:p w14:paraId="37B6F191" w14:textId="77777777" w:rsidR="003100F7" w:rsidRDefault="003D3721">
            <w:pPr>
              <w:rPr>
                <w:sz w:val="22"/>
              </w:rPr>
            </w:pPr>
            <w:r>
              <w:rPr>
                <w:sz w:val="22"/>
              </w:rPr>
              <w:t>Atsakingas asmuo</w:t>
            </w:r>
          </w:p>
        </w:tc>
        <w:tc>
          <w:tcPr>
            <w:tcW w:w="3686" w:type="dxa"/>
          </w:tcPr>
          <w:p w14:paraId="37B6F192" w14:textId="77777777" w:rsidR="003100F7" w:rsidRDefault="003D3721">
            <w:pPr>
              <w:rPr>
                <w:sz w:val="22"/>
              </w:rPr>
            </w:pPr>
            <w:r>
              <w:rPr>
                <w:sz w:val="22"/>
              </w:rPr>
              <w:t>Atsakingas asmuo</w:t>
            </w:r>
          </w:p>
        </w:tc>
      </w:tr>
      <w:tr w:rsidR="003100F7" w14:paraId="37B6F19C" w14:textId="77777777">
        <w:trPr>
          <w:cantSplit/>
          <w:trHeight w:val="570"/>
        </w:trPr>
        <w:tc>
          <w:tcPr>
            <w:tcW w:w="3685" w:type="dxa"/>
          </w:tcPr>
          <w:p w14:paraId="37B6F194" w14:textId="77777777" w:rsidR="003100F7" w:rsidRDefault="003D3721">
            <w:pPr>
              <w:jc w:val="center"/>
              <w:rPr>
                <w:sz w:val="22"/>
              </w:rPr>
            </w:pPr>
            <w:r>
              <w:rPr>
                <w:sz w:val="22"/>
              </w:rPr>
              <w:t>_____________________</w:t>
            </w:r>
          </w:p>
          <w:p w14:paraId="37B6F195" w14:textId="77777777" w:rsidR="003100F7" w:rsidRDefault="003D3721">
            <w:pPr>
              <w:jc w:val="center"/>
              <w:rPr>
                <w:sz w:val="22"/>
              </w:rPr>
            </w:pPr>
            <w:r>
              <w:rPr>
                <w:sz w:val="22"/>
              </w:rPr>
              <w:t>(vardo raidė, pavardė)</w:t>
            </w:r>
          </w:p>
        </w:tc>
        <w:tc>
          <w:tcPr>
            <w:tcW w:w="3685" w:type="dxa"/>
          </w:tcPr>
          <w:p w14:paraId="37B6F196" w14:textId="77777777" w:rsidR="003100F7" w:rsidRDefault="003D3721">
            <w:pPr>
              <w:jc w:val="center"/>
              <w:rPr>
                <w:sz w:val="22"/>
              </w:rPr>
            </w:pPr>
            <w:r>
              <w:rPr>
                <w:sz w:val="22"/>
              </w:rPr>
              <w:t>_____________________</w:t>
            </w:r>
          </w:p>
          <w:p w14:paraId="37B6F197" w14:textId="77777777" w:rsidR="003100F7" w:rsidRDefault="003D3721">
            <w:pPr>
              <w:jc w:val="center"/>
              <w:rPr>
                <w:sz w:val="22"/>
              </w:rPr>
            </w:pPr>
            <w:r>
              <w:rPr>
                <w:sz w:val="22"/>
              </w:rPr>
              <w:t>(vardo raidė,</w:t>
            </w:r>
            <w:r>
              <w:rPr>
                <w:sz w:val="22"/>
              </w:rPr>
              <w:t xml:space="preserve"> pavardė)</w:t>
            </w:r>
          </w:p>
        </w:tc>
        <w:tc>
          <w:tcPr>
            <w:tcW w:w="3686" w:type="dxa"/>
          </w:tcPr>
          <w:p w14:paraId="37B6F198" w14:textId="77777777" w:rsidR="003100F7" w:rsidRDefault="003D3721">
            <w:pPr>
              <w:jc w:val="center"/>
              <w:rPr>
                <w:sz w:val="22"/>
              </w:rPr>
            </w:pPr>
            <w:r>
              <w:rPr>
                <w:sz w:val="22"/>
              </w:rPr>
              <w:t>_____________________</w:t>
            </w:r>
          </w:p>
          <w:p w14:paraId="37B6F199" w14:textId="77777777" w:rsidR="003100F7" w:rsidRDefault="003D3721">
            <w:pPr>
              <w:jc w:val="center"/>
              <w:rPr>
                <w:sz w:val="22"/>
              </w:rPr>
            </w:pPr>
            <w:r>
              <w:rPr>
                <w:sz w:val="22"/>
              </w:rPr>
              <w:t>(vardo raidė, pavardė)</w:t>
            </w:r>
          </w:p>
        </w:tc>
        <w:tc>
          <w:tcPr>
            <w:tcW w:w="3686" w:type="dxa"/>
          </w:tcPr>
          <w:p w14:paraId="37B6F19A" w14:textId="77777777" w:rsidR="003100F7" w:rsidRDefault="003D3721">
            <w:pPr>
              <w:jc w:val="center"/>
              <w:rPr>
                <w:sz w:val="22"/>
              </w:rPr>
            </w:pPr>
            <w:r>
              <w:rPr>
                <w:sz w:val="22"/>
              </w:rPr>
              <w:t>_____________________</w:t>
            </w:r>
          </w:p>
          <w:p w14:paraId="37B6F19B" w14:textId="77777777" w:rsidR="003100F7" w:rsidRDefault="003D3721">
            <w:pPr>
              <w:jc w:val="center"/>
              <w:rPr>
                <w:sz w:val="22"/>
              </w:rPr>
            </w:pPr>
            <w:r>
              <w:rPr>
                <w:sz w:val="22"/>
              </w:rPr>
              <w:t>(vardo raidė, pavardė)</w:t>
            </w:r>
          </w:p>
        </w:tc>
      </w:tr>
      <w:tr w:rsidR="003100F7" w14:paraId="37B6F1A1" w14:textId="77777777">
        <w:trPr>
          <w:cantSplit/>
          <w:trHeight w:val="23"/>
        </w:trPr>
        <w:tc>
          <w:tcPr>
            <w:tcW w:w="3685" w:type="dxa"/>
          </w:tcPr>
          <w:p w14:paraId="37B6F19D" w14:textId="77777777" w:rsidR="003100F7" w:rsidRDefault="003100F7">
            <w:pPr>
              <w:rPr>
                <w:sz w:val="22"/>
              </w:rPr>
            </w:pPr>
          </w:p>
        </w:tc>
        <w:tc>
          <w:tcPr>
            <w:tcW w:w="3685" w:type="dxa"/>
          </w:tcPr>
          <w:p w14:paraId="37B6F19E" w14:textId="77777777" w:rsidR="003100F7" w:rsidRDefault="003100F7">
            <w:pPr>
              <w:rPr>
                <w:sz w:val="22"/>
              </w:rPr>
            </w:pPr>
          </w:p>
        </w:tc>
        <w:tc>
          <w:tcPr>
            <w:tcW w:w="3686" w:type="dxa"/>
          </w:tcPr>
          <w:p w14:paraId="37B6F19F" w14:textId="77777777" w:rsidR="003100F7" w:rsidRDefault="003100F7">
            <w:pPr>
              <w:rPr>
                <w:sz w:val="22"/>
              </w:rPr>
            </w:pPr>
          </w:p>
        </w:tc>
        <w:tc>
          <w:tcPr>
            <w:tcW w:w="3686" w:type="dxa"/>
          </w:tcPr>
          <w:p w14:paraId="37B6F1A0" w14:textId="77777777" w:rsidR="003100F7" w:rsidRDefault="003100F7">
            <w:pPr>
              <w:rPr>
                <w:sz w:val="22"/>
              </w:rPr>
            </w:pPr>
          </w:p>
        </w:tc>
      </w:tr>
      <w:tr w:rsidR="003100F7" w14:paraId="37B6F1A6" w14:textId="77777777">
        <w:trPr>
          <w:cantSplit/>
          <w:trHeight w:val="23"/>
        </w:trPr>
        <w:tc>
          <w:tcPr>
            <w:tcW w:w="3685" w:type="dxa"/>
          </w:tcPr>
          <w:p w14:paraId="37B6F1A2" w14:textId="77777777" w:rsidR="003100F7" w:rsidRDefault="003100F7">
            <w:pPr>
              <w:rPr>
                <w:sz w:val="22"/>
              </w:rPr>
            </w:pPr>
          </w:p>
        </w:tc>
        <w:tc>
          <w:tcPr>
            <w:tcW w:w="3685" w:type="dxa"/>
          </w:tcPr>
          <w:p w14:paraId="37B6F1A3" w14:textId="77777777" w:rsidR="003100F7" w:rsidRDefault="003100F7">
            <w:pPr>
              <w:rPr>
                <w:sz w:val="22"/>
              </w:rPr>
            </w:pPr>
          </w:p>
        </w:tc>
        <w:tc>
          <w:tcPr>
            <w:tcW w:w="3686" w:type="dxa"/>
          </w:tcPr>
          <w:p w14:paraId="37B6F1A4" w14:textId="77777777" w:rsidR="003100F7" w:rsidRDefault="003100F7">
            <w:pPr>
              <w:rPr>
                <w:sz w:val="22"/>
              </w:rPr>
            </w:pPr>
          </w:p>
        </w:tc>
        <w:tc>
          <w:tcPr>
            <w:tcW w:w="3686" w:type="dxa"/>
          </w:tcPr>
          <w:p w14:paraId="37B6F1A5" w14:textId="77777777" w:rsidR="003100F7" w:rsidRDefault="003100F7">
            <w:pPr>
              <w:rPr>
                <w:sz w:val="22"/>
              </w:rPr>
            </w:pPr>
          </w:p>
        </w:tc>
      </w:tr>
      <w:tr w:rsidR="003100F7" w14:paraId="37B6F1AB" w14:textId="77777777">
        <w:trPr>
          <w:cantSplit/>
          <w:trHeight w:val="23"/>
        </w:trPr>
        <w:tc>
          <w:tcPr>
            <w:tcW w:w="3685" w:type="dxa"/>
          </w:tcPr>
          <w:p w14:paraId="37B6F1A7" w14:textId="77777777" w:rsidR="003100F7" w:rsidRDefault="003D3721">
            <w:pPr>
              <w:keepNext/>
              <w:rPr>
                <w:sz w:val="22"/>
              </w:rPr>
            </w:pPr>
            <w:r>
              <w:rPr>
                <w:sz w:val="22"/>
              </w:rPr>
              <w:lastRenderedPageBreak/>
              <w:t>2 pamaina ______ – ______ val.</w:t>
            </w:r>
          </w:p>
        </w:tc>
        <w:tc>
          <w:tcPr>
            <w:tcW w:w="3685" w:type="dxa"/>
          </w:tcPr>
          <w:p w14:paraId="37B6F1A8" w14:textId="77777777" w:rsidR="003100F7" w:rsidRDefault="003D3721">
            <w:pPr>
              <w:keepNext/>
              <w:rPr>
                <w:sz w:val="22"/>
              </w:rPr>
            </w:pPr>
            <w:r>
              <w:rPr>
                <w:sz w:val="22"/>
              </w:rPr>
              <w:t>2 pamaina ______ – ______ val.</w:t>
            </w:r>
          </w:p>
        </w:tc>
        <w:tc>
          <w:tcPr>
            <w:tcW w:w="3686" w:type="dxa"/>
          </w:tcPr>
          <w:p w14:paraId="37B6F1A9" w14:textId="77777777" w:rsidR="003100F7" w:rsidRDefault="003D3721">
            <w:pPr>
              <w:keepNext/>
              <w:rPr>
                <w:sz w:val="22"/>
              </w:rPr>
            </w:pPr>
            <w:r>
              <w:rPr>
                <w:sz w:val="22"/>
              </w:rPr>
              <w:t>2 pamaina ______ – ______ val.</w:t>
            </w:r>
          </w:p>
        </w:tc>
        <w:tc>
          <w:tcPr>
            <w:tcW w:w="3686" w:type="dxa"/>
          </w:tcPr>
          <w:p w14:paraId="37B6F1AA" w14:textId="77777777" w:rsidR="003100F7" w:rsidRDefault="003D3721">
            <w:pPr>
              <w:keepNext/>
              <w:rPr>
                <w:sz w:val="22"/>
              </w:rPr>
            </w:pPr>
            <w:r>
              <w:rPr>
                <w:sz w:val="22"/>
              </w:rPr>
              <w:t>2 pamaina ______ – ______ val.</w:t>
            </w:r>
          </w:p>
        </w:tc>
      </w:tr>
      <w:tr w:rsidR="003100F7" w14:paraId="37B6F1B0" w14:textId="77777777">
        <w:trPr>
          <w:cantSplit/>
          <w:trHeight w:val="23"/>
        </w:trPr>
        <w:tc>
          <w:tcPr>
            <w:tcW w:w="3685" w:type="dxa"/>
          </w:tcPr>
          <w:p w14:paraId="37B6F1AC" w14:textId="77777777" w:rsidR="003100F7" w:rsidRDefault="003100F7">
            <w:pPr>
              <w:keepNext/>
              <w:tabs>
                <w:tab w:val="left" w:pos="1422"/>
              </w:tabs>
              <w:rPr>
                <w:sz w:val="22"/>
              </w:rPr>
            </w:pPr>
          </w:p>
        </w:tc>
        <w:tc>
          <w:tcPr>
            <w:tcW w:w="3685" w:type="dxa"/>
          </w:tcPr>
          <w:p w14:paraId="37B6F1AD" w14:textId="77777777" w:rsidR="003100F7" w:rsidRDefault="003100F7">
            <w:pPr>
              <w:keepNext/>
              <w:tabs>
                <w:tab w:val="left" w:pos="1422"/>
              </w:tabs>
              <w:rPr>
                <w:sz w:val="22"/>
              </w:rPr>
            </w:pPr>
          </w:p>
        </w:tc>
        <w:tc>
          <w:tcPr>
            <w:tcW w:w="3686" w:type="dxa"/>
          </w:tcPr>
          <w:p w14:paraId="37B6F1AE" w14:textId="77777777" w:rsidR="003100F7" w:rsidRDefault="003100F7">
            <w:pPr>
              <w:keepNext/>
              <w:tabs>
                <w:tab w:val="left" w:pos="1422"/>
              </w:tabs>
              <w:rPr>
                <w:sz w:val="22"/>
              </w:rPr>
            </w:pPr>
          </w:p>
        </w:tc>
        <w:tc>
          <w:tcPr>
            <w:tcW w:w="3686" w:type="dxa"/>
          </w:tcPr>
          <w:p w14:paraId="37B6F1AF" w14:textId="77777777" w:rsidR="003100F7" w:rsidRDefault="003100F7">
            <w:pPr>
              <w:keepNext/>
              <w:tabs>
                <w:tab w:val="left" w:pos="1422"/>
              </w:tabs>
              <w:rPr>
                <w:sz w:val="22"/>
              </w:rPr>
            </w:pPr>
          </w:p>
        </w:tc>
      </w:tr>
      <w:tr w:rsidR="003100F7" w14:paraId="37B6F1B5" w14:textId="77777777">
        <w:trPr>
          <w:cantSplit/>
          <w:trHeight w:val="23"/>
        </w:trPr>
        <w:tc>
          <w:tcPr>
            <w:tcW w:w="3685" w:type="dxa"/>
          </w:tcPr>
          <w:p w14:paraId="37B6F1B1" w14:textId="77777777" w:rsidR="003100F7" w:rsidRDefault="003D3721">
            <w:pPr>
              <w:keepNext/>
              <w:tabs>
                <w:tab w:val="left" w:pos="1422"/>
              </w:tabs>
              <w:rPr>
                <w:sz w:val="22"/>
              </w:rPr>
            </w:pPr>
            <w:r>
              <w:rPr>
                <w:sz w:val="22"/>
              </w:rPr>
              <w:t xml:space="preserve">Kasininkas </w:t>
            </w:r>
          </w:p>
        </w:tc>
        <w:tc>
          <w:tcPr>
            <w:tcW w:w="3685" w:type="dxa"/>
          </w:tcPr>
          <w:p w14:paraId="37B6F1B2" w14:textId="77777777" w:rsidR="003100F7" w:rsidRDefault="003D3721">
            <w:pPr>
              <w:keepNext/>
              <w:tabs>
                <w:tab w:val="left" w:pos="1422"/>
              </w:tabs>
              <w:rPr>
                <w:sz w:val="22"/>
              </w:rPr>
            </w:pPr>
            <w:r>
              <w:rPr>
                <w:sz w:val="22"/>
              </w:rPr>
              <w:t xml:space="preserve">Kasininkas </w:t>
            </w:r>
          </w:p>
        </w:tc>
        <w:tc>
          <w:tcPr>
            <w:tcW w:w="3686" w:type="dxa"/>
          </w:tcPr>
          <w:p w14:paraId="37B6F1B3" w14:textId="77777777" w:rsidR="003100F7" w:rsidRDefault="003D3721">
            <w:pPr>
              <w:keepNext/>
              <w:tabs>
                <w:tab w:val="left" w:pos="1422"/>
              </w:tabs>
              <w:rPr>
                <w:sz w:val="22"/>
              </w:rPr>
            </w:pPr>
            <w:r>
              <w:rPr>
                <w:sz w:val="22"/>
              </w:rPr>
              <w:t xml:space="preserve">Kasininkas </w:t>
            </w:r>
          </w:p>
        </w:tc>
        <w:tc>
          <w:tcPr>
            <w:tcW w:w="3686" w:type="dxa"/>
          </w:tcPr>
          <w:p w14:paraId="37B6F1B4" w14:textId="77777777" w:rsidR="003100F7" w:rsidRDefault="003D3721">
            <w:pPr>
              <w:keepNext/>
              <w:tabs>
                <w:tab w:val="left" w:pos="1422"/>
              </w:tabs>
              <w:rPr>
                <w:sz w:val="22"/>
              </w:rPr>
            </w:pPr>
            <w:r>
              <w:rPr>
                <w:sz w:val="22"/>
              </w:rPr>
              <w:t xml:space="preserve">Kasininkas </w:t>
            </w:r>
          </w:p>
        </w:tc>
      </w:tr>
      <w:tr w:rsidR="003100F7" w14:paraId="37B6F1BE" w14:textId="77777777">
        <w:trPr>
          <w:cantSplit/>
          <w:trHeight w:val="23"/>
        </w:trPr>
        <w:tc>
          <w:tcPr>
            <w:tcW w:w="3685" w:type="dxa"/>
          </w:tcPr>
          <w:p w14:paraId="37B6F1B6" w14:textId="77777777" w:rsidR="003100F7" w:rsidRDefault="003D3721">
            <w:pPr>
              <w:keepNext/>
              <w:jc w:val="center"/>
              <w:rPr>
                <w:sz w:val="22"/>
              </w:rPr>
            </w:pPr>
            <w:r>
              <w:rPr>
                <w:sz w:val="22"/>
              </w:rPr>
              <w:t>_____________________</w:t>
            </w:r>
          </w:p>
          <w:p w14:paraId="37B6F1B7" w14:textId="77777777" w:rsidR="003100F7" w:rsidRDefault="003D3721">
            <w:pPr>
              <w:keepNext/>
              <w:jc w:val="center"/>
              <w:rPr>
                <w:sz w:val="22"/>
              </w:rPr>
            </w:pPr>
            <w:r>
              <w:rPr>
                <w:sz w:val="22"/>
              </w:rPr>
              <w:t>(vardo raidė, pavardė)</w:t>
            </w:r>
          </w:p>
        </w:tc>
        <w:tc>
          <w:tcPr>
            <w:tcW w:w="3685" w:type="dxa"/>
          </w:tcPr>
          <w:p w14:paraId="37B6F1B8" w14:textId="77777777" w:rsidR="003100F7" w:rsidRDefault="003D3721">
            <w:pPr>
              <w:keepNext/>
              <w:jc w:val="center"/>
              <w:rPr>
                <w:sz w:val="22"/>
              </w:rPr>
            </w:pPr>
            <w:r>
              <w:rPr>
                <w:sz w:val="22"/>
              </w:rPr>
              <w:t>_____________________</w:t>
            </w:r>
          </w:p>
          <w:p w14:paraId="37B6F1B9" w14:textId="77777777" w:rsidR="003100F7" w:rsidRDefault="003D3721">
            <w:pPr>
              <w:keepNext/>
              <w:jc w:val="center"/>
              <w:rPr>
                <w:sz w:val="22"/>
              </w:rPr>
            </w:pPr>
            <w:r>
              <w:rPr>
                <w:sz w:val="22"/>
              </w:rPr>
              <w:t>(vardo raidė, pavardė)</w:t>
            </w:r>
          </w:p>
        </w:tc>
        <w:tc>
          <w:tcPr>
            <w:tcW w:w="3686" w:type="dxa"/>
          </w:tcPr>
          <w:p w14:paraId="37B6F1BA" w14:textId="77777777" w:rsidR="003100F7" w:rsidRDefault="003D3721">
            <w:pPr>
              <w:keepNext/>
              <w:jc w:val="center"/>
              <w:rPr>
                <w:sz w:val="22"/>
              </w:rPr>
            </w:pPr>
            <w:r>
              <w:rPr>
                <w:sz w:val="22"/>
              </w:rPr>
              <w:t>_____________________</w:t>
            </w:r>
          </w:p>
          <w:p w14:paraId="37B6F1BB" w14:textId="77777777" w:rsidR="003100F7" w:rsidRDefault="003D3721">
            <w:pPr>
              <w:keepNext/>
              <w:jc w:val="center"/>
              <w:rPr>
                <w:sz w:val="22"/>
              </w:rPr>
            </w:pPr>
            <w:r>
              <w:rPr>
                <w:sz w:val="22"/>
              </w:rPr>
              <w:t>(vardo raidė, pavardė)</w:t>
            </w:r>
          </w:p>
        </w:tc>
        <w:tc>
          <w:tcPr>
            <w:tcW w:w="3686" w:type="dxa"/>
          </w:tcPr>
          <w:p w14:paraId="37B6F1BC" w14:textId="77777777" w:rsidR="003100F7" w:rsidRDefault="003D3721">
            <w:pPr>
              <w:keepNext/>
              <w:jc w:val="center"/>
              <w:rPr>
                <w:sz w:val="22"/>
              </w:rPr>
            </w:pPr>
            <w:r>
              <w:rPr>
                <w:sz w:val="22"/>
              </w:rPr>
              <w:t>_____________________</w:t>
            </w:r>
          </w:p>
          <w:p w14:paraId="37B6F1BD" w14:textId="77777777" w:rsidR="003100F7" w:rsidRDefault="003D3721">
            <w:pPr>
              <w:keepNext/>
              <w:jc w:val="center"/>
              <w:rPr>
                <w:sz w:val="22"/>
              </w:rPr>
            </w:pPr>
            <w:r>
              <w:rPr>
                <w:sz w:val="22"/>
              </w:rPr>
              <w:t>(vardo raidė, pavardė)</w:t>
            </w:r>
          </w:p>
        </w:tc>
      </w:tr>
      <w:tr w:rsidR="003100F7" w14:paraId="37B6F1C3" w14:textId="77777777">
        <w:trPr>
          <w:cantSplit/>
          <w:trHeight w:val="23"/>
        </w:trPr>
        <w:tc>
          <w:tcPr>
            <w:tcW w:w="3685" w:type="dxa"/>
          </w:tcPr>
          <w:p w14:paraId="37B6F1BF" w14:textId="77777777" w:rsidR="003100F7" w:rsidRDefault="003D3721">
            <w:pPr>
              <w:rPr>
                <w:sz w:val="22"/>
              </w:rPr>
            </w:pPr>
            <w:r>
              <w:rPr>
                <w:sz w:val="22"/>
              </w:rPr>
              <w:t>Atsakingas asmuo</w:t>
            </w:r>
          </w:p>
        </w:tc>
        <w:tc>
          <w:tcPr>
            <w:tcW w:w="3685" w:type="dxa"/>
          </w:tcPr>
          <w:p w14:paraId="37B6F1C0" w14:textId="77777777" w:rsidR="003100F7" w:rsidRDefault="003D3721">
            <w:pPr>
              <w:rPr>
                <w:sz w:val="22"/>
              </w:rPr>
            </w:pPr>
            <w:r>
              <w:rPr>
                <w:sz w:val="22"/>
              </w:rPr>
              <w:t>Atsakingas asmuo</w:t>
            </w:r>
          </w:p>
        </w:tc>
        <w:tc>
          <w:tcPr>
            <w:tcW w:w="3686" w:type="dxa"/>
          </w:tcPr>
          <w:p w14:paraId="37B6F1C1" w14:textId="77777777" w:rsidR="003100F7" w:rsidRDefault="003D3721">
            <w:pPr>
              <w:rPr>
                <w:sz w:val="22"/>
              </w:rPr>
            </w:pPr>
            <w:r>
              <w:rPr>
                <w:sz w:val="22"/>
              </w:rPr>
              <w:t>Atsakingas asmuo</w:t>
            </w:r>
          </w:p>
        </w:tc>
        <w:tc>
          <w:tcPr>
            <w:tcW w:w="3686" w:type="dxa"/>
          </w:tcPr>
          <w:p w14:paraId="37B6F1C2" w14:textId="77777777" w:rsidR="003100F7" w:rsidRDefault="003D3721">
            <w:pPr>
              <w:rPr>
                <w:sz w:val="22"/>
              </w:rPr>
            </w:pPr>
            <w:r>
              <w:rPr>
                <w:sz w:val="22"/>
              </w:rPr>
              <w:t>Atsakingas asmuo</w:t>
            </w:r>
          </w:p>
        </w:tc>
      </w:tr>
      <w:tr w:rsidR="003100F7" w14:paraId="37B6F1CC" w14:textId="77777777">
        <w:trPr>
          <w:cantSplit/>
          <w:trHeight w:val="570"/>
        </w:trPr>
        <w:tc>
          <w:tcPr>
            <w:tcW w:w="3685" w:type="dxa"/>
          </w:tcPr>
          <w:p w14:paraId="37B6F1C4" w14:textId="77777777" w:rsidR="003100F7" w:rsidRDefault="003D3721">
            <w:pPr>
              <w:jc w:val="center"/>
              <w:rPr>
                <w:sz w:val="22"/>
              </w:rPr>
            </w:pPr>
            <w:r>
              <w:rPr>
                <w:sz w:val="22"/>
              </w:rPr>
              <w:t>_____________________</w:t>
            </w:r>
          </w:p>
          <w:p w14:paraId="37B6F1C5" w14:textId="77777777" w:rsidR="003100F7" w:rsidRDefault="003D3721">
            <w:pPr>
              <w:jc w:val="center"/>
              <w:rPr>
                <w:sz w:val="22"/>
              </w:rPr>
            </w:pPr>
            <w:r>
              <w:rPr>
                <w:sz w:val="22"/>
              </w:rPr>
              <w:t>(vardo raidė, pavardė)</w:t>
            </w:r>
          </w:p>
        </w:tc>
        <w:tc>
          <w:tcPr>
            <w:tcW w:w="3685" w:type="dxa"/>
          </w:tcPr>
          <w:p w14:paraId="37B6F1C6" w14:textId="77777777" w:rsidR="003100F7" w:rsidRDefault="003D3721">
            <w:pPr>
              <w:jc w:val="center"/>
              <w:rPr>
                <w:sz w:val="22"/>
              </w:rPr>
            </w:pPr>
            <w:r>
              <w:rPr>
                <w:sz w:val="22"/>
              </w:rPr>
              <w:t>_____________________</w:t>
            </w:r>
          </w:p>
          <w:p w14:paraId="37B6F1C7" w14:textId="77777777" w:rsidR="003100F7" w:rsidRDefault="003D3721">
            <w:pPr>
              <w:jc w:val="center"/>
              <w:rPr>
                <w:sz w:val="22"/>
              </w:rPr>
            </w:pPr>
            <w:r>
              <w:rPr>
                <w:sz w:val="22"/>
              </w:rPr>
              <w:t>(vardo raidė, pavardė)</w:t>
            </w:r>
          </w:p>
        </w:tc>
        <w:tc>
          <w:tcPr>
            <w:tcW w:w="3686" w:type="dxa"/>
          </w:tcPr>
          <w:p w14:paraId="37B6F1C8" w14:textId="77777777" w:rsidR="003100F7" w:rsidRDefault="003D3721">
            <w:pPr>
              <w:jc w:val="center"/>
              <w:rPr>
                <w:sz w:val="22"/>
              </w:rPr>
            </w:pPr>
            <w:r>
              <w:rPr>
                <w:sz w:val="22"/>
              </w:rPr>
              <w:t>_____________________</w:t>
            </w:r>
          </w:p>
          <w:p w14:paraId="37B6F1C9" w14:textId="77777777" w:rsidR="003100F7" w:rsidRDefault="003D3721">
            <w:pPr>
              <w:jc w:val="center"/>
              <w:rPr>
                <w:sz w:val="22"/>
              </w:rPr>
            </w:pPr>
            <w:r>
              <w:rPr>
                <w:sz w:val="22"/>
              </w:rPr>
              <w:t>(vardo raidė, pavardė)</w:t>
            </w:r>
          </w:p>
        </w:tc>
        <w:tc>
          <w:tcPr>
            <w:tcW w:w="3686" w:type="dxa"/>
          </w:tcPr>
          <w:p w14:paraId="37B6F1CA" w14:textId="77777777" w:rsidR="003100F7" w:rsidRDefault="003D3721">
            <w:pPr>
              <w:jc w:val="center"/>
              <w:rPr>
                <w:sz w:val="22"/>
              </w:rPr>
            </w:pPr>
            <w:r>
              <w:rPr>
                <w:sz w:val="22"/>
              </w:rPr>
              <w:t>_____________________</w:t>
            </w:r>
          </w:p>
          <w:p w14:paraId="37B6F1CB" w14:textId="77777777" w:rsidR="003100F7" w:rsidRDefault="003D3721">
            <w:pPr>
              <w:jc w:val="center"/>
              <w:rPr>
                <w:sz w:val="22"/>
              </w:rPr>
            </w:pPr>
            <w:r>
              <w:rPr>
                <w:sz w:val="22"/>
              </w:rPr>
              <w:t>(vardo raidė, pavardė)</w:t>
            </w:r>
          </w:p>
        </w:tc>
      </w:tr>
      <w:tr w:rsidR="003100F7" w14:paraId="37B6F1D1" w14:textId="77777777">
        <w:trPr>
          <w:cantSplit/>
          <w:trHeight w:val="23"/>
        </w:trPr>
        <w:tc>
          <w:tcPr>
            <w:tcW w:w="3685" w:type="dxa"/>
          </w:tcPr>
          <w:p w14:paraId="37B6F1CD" w14:textId="77777777" w:rsidR="003100F7" w:rsidRDefault="003100F7">
            <w:pPr>
              <w:rPr>
                <w:sz w:val="22"/>
              </w:rPr>
            </w:pPr>
          </w:p>
        </w:tc>
        <w:tc>
          <w:tcPr>
            <w:tcW w:w="3685" w:type="dxa"/>
          </w:tcPr>
          <w:p w14:paraId="37B6F1CE" w14:textId="77777777" w:rsidR="003100F7" w:rsidRDefault="003100F7">
            <w:pPr>
              <w:rPr>
                <w:sz w:val="22"/>
              </w:rPr>
            </w:pPr>
          </w:p>
        </w:tc>
        <w:tc>
          <w:tcPr>
            <w:tcW w:w="3686" w:type="dxa"/>
          </w:tcPr>
          <w:p w14:paraId="37B6F1CF" w14:textId="77777777" w:rsidR="003100F7" w:rsidRDefault="003100F7">
            <w:pPr>
              <w:rPr>
                <w:sz w:val="22"/>
              </w:rPr>
            </w:pPr>
          </w:p>
        </w:tc>
        <w:tc>
          <w:tcPr>
            <w:tcW w:w="3686" w:type="dxa"/>
          </w:tcPr>
          <w:p w14:paraId="37B6F1D0" w14:textId="77777777" w:rsidR="003100F7" w:rsidRDefault="003100F7">
            <w:pPr>
              <w:rPr>
                <w:sz w:val="22"/>
              </w:rPr>
            </w:pPr>
          </w:p>
        </w:tc>
      </w:tr>
      <w:tr w:rsidR="003100F7" w14:paraId="37B6F1D6" w14:textId="77777777">
        <w:trPr>
          <w:cantSplit/>
          <w:trHeight w:val="23"/>
        </w:trPr>
        <w:tc>
          <w:tcPr>
            <w:tcW w:w="3685" w:type="dxa"/>
          </w:tcPr>
          <w:p w14:paraId="37B6F1D2" w14:textId="77777777" w:rsidR="003100F7" w:rsidRDefault="003100F7">
            <w:pPr>
              <w:rPr>
                <w:sz w:val="22"/>
              </w:rPr>
            </w:pPr>
          </w:p>
        </w:tc>
        <w:tc>
          <w:tcPr>
            <w:tcW w:w="3685" w:type="dxa"/>
          </w:tcPr>
          <w:p w14:paraId="37B6F1D3" w14:textId="77777777" w:rsidR="003100F7" w:rsidRDefault="003100F7">
            <w:pPr>
              <w:rPr>
                <w:sz w:val="22"/>
              </w:rPr>
            </w:pPr>
          </w:p>
        </w:tc>
        <w:tc>
          <w:tcPr>
            <w:tcW w:w="3686" w:type="dxa"/>
          </w:tcPr>
          <w:p w14:paraId="37B6F1D4" w14:textId="77777777" w:rsidR="003100F7" w:rsidRDefault="003100F7">
            <w:pPr>
              <w:rPr>
                <w:sz w:val="22"/>
              </w:rPr>
            </w:pPr>
          </w:p>
        </w:tc>
        <w:tc>
          <w:tcPr>
            <w:tcW w:w="3686" w:type="dxa"/>
          </w:tcPr>
          <w:p w14:paraId="37B6F1D5" w14:textId="77777777" w:rsidR="003100F7" w:rsidRDefault="003100F7">
            <w:pPr>
              <w:rPr>
                <w:sz w:val="22"/>
              </w:rPr>
            </w:pPr>
          </w:p>
        </w:tc>
      </w:tr>
      <w:tr w:rsidR="003100F7" w14:paraId="37B6F1DB" w14:textId="77777777">
        <w:trPr>
          <w:cantSplit/>
          <w:trHeight w:val="23"/>
        </w:trPr>
        <w:tc>
          <w:tcPr>
            <w:tcW w:w="3685" w:type="dxa"/>
          </w:tcPr>
          <w:p w14:paraId="37B6F1D7" w14:textId="77777777" w:rsidR="003100F7" w:rsidRDefault="003D3721">
            <w:pPr>
              <w:rPr>
                <w:sz w:val="22"/>
              </w:rPr>
            </w:pPr>
            <w:r>
              <w:rPr>
                <w:sz w:val="22"/>
              </w:rPr>
              <w:t>2 pamaina ______ – ______ val.</w:t>
            </w:r>
          </w:p>
        </w:tc>
        <w:tc>
          <w:tcPr>
            <w:tcW w:w="3685" w:type="dxa"/>
          </w:tcPr>
          <w:p w14:paraId="37B6F1D8" w14:textId="77777777" w:rsidR="003100F7" w:rsidRDefault="003D3721">
            <w:pPr>
              <w:rPr>
                <w:sz w:val="22"/>
              </w:rPr>
            </w:pPr>
            <w:r>
              <w:rPr>
                <w:sz w:val="22"/>
              </w:rPr>
              <w:t>2 pamaina ______ – ______ val.</w:t>
            </w:r>
          </w:p>
        </w:tc>
        <w:tc>
          <w:tcPr>
            <w:tcW w:w="3686" w:type="dxa"/>
          </w:tcPr>
          <w:p w14:paraId="37B6F1D9" w14:textId="77777777" w:rsidR="003100F7" w:rsidRDefault="003D3721">
            <w:pPr>
              <w:rPr>
                <w:sz w:val="22"/>
              </w:rPr>
            </w:pPr>
            <w:r>
              <w:rPr>
                <w:sz w:val="22"/>
              </w:rPr>
              <w:t>2 pamaina ______ – ______ val.</w:t>
            </w:r>
          </w:p>
        </w:tc>
        <w:tc>
          <w:tcPr>
            <w:tcW w:w="3686" w:type="dxa"/>
          </w:tcPr>
          <w:p w14:paraId="37B6F1DA" w14:textId="77777777" w:rsidR="003100F7" w:rsidRDefault="003D3721">
            <w:pPr>
              <w:rPr>
                <w:sz w:val="22"/>
              </w:rPr>
            </w:pPr>
            <w:r>
              <w:rPr>
                <w:sz w:val="22"/>
              </w:rPr>
              <w:t>2 pamaina ______ – ______ val.</w:t>
            </w:r>
          </w:p>
        </w:tc>
      </w:tr>
      <w:tr w:rsidR="003100F7" w14:paraId="37B6F1E0" w14:textId="77777777">
        <w:trPr>
          <w:cantSplit/>
          <w:trHeight w:val="23"/>
        </w:trPr>
        <w:tc>
          <w:tcPr>
            <w:tcW w:w="3685" w:type="dxa"/>
          </w:tcPr>
          <w:p w14:paraId="37B6F1DC" w14:textId="77777777" w:rsidR="003100F7" w:rsidRDefault="003100F7">
            <w:pPr>
              <w:tabs>
                <w:tab w:val="left" w:pos="1422"/>
              </w:tabs>
              <w:rPr>
                <w:sz w:val="22"/>
              </w:rPr>
            </w:pPr>
          </w:p>
        </w:tc>
        <w:tc>
          <w:tcPr>
            <w:tcW w:w="3685" w:type="dxa"/>
          </w:tcPr>
          <w:p w14:paraId="37B6F1DD" w14:textId="77777777" w:rsidR="003100F7" w:rsidRDefault="003100F7">
            <w:pPr>
              <w:tabs>
                <w:tab w:val="left" w:pos="1422"/>
              </w:tabs>
              <w:rPr>
                <w:sz w:val="22"/>
              </w:rPr>
            </w:pPr>
          </w:p>
        </w:tc>
        <w:tc>
          <w:tcPr>
            <w:tcW w:w="3686" w:type="dxa"/>
          </w:tcPr>
          <w:p w14:paraId="37B6F1DE" w14:textId="77777777" w:rsidR="003100F7" w:rsidRDefault="003100F7">
            <w:pPr>
              <w:tabs>
                <w:tab w:val="left" w:pos="1422"/>
              </w:tabs>
              <w:rPr>
                <w:sz w:val="22"/>
              </w:rPr>
            </w:pPr>
          </w:p>
        </w:tc>
        <w:tc>
          <w:tcPr>
            <w:tcW w:w="3686" w:type="dxa"/>
          </w:tcPr>
          <w:p w14:paraId="37B6F1DF" w14:textId="77777777" w:rsidR="003100F7" w:rsidRDefault="003100F7">
            <w:pPr>
              <w:tabs>
                <w:tab w:val="left" w:pos="1422"/>
              </w:tabs>
              <w:rPr>
                <w:sz w:val="22"/>
              </w:rPr>
            </w:pPr>
          </w:p>
        </w:tc>
      </w:tr>
      <w:tr w:rsidR="003100F7" w14:paraId="37B6F1E5" w14:textId="77777777">
        <w:trPr>
          <w:cantSplit/>
          <w:trHeight w:val="23"/>
        </w:trPr>
        <w:tc>
          <w:tcPr>
            <w:tcW w:w="3685" w:type="dxa"/>
          </w:tcPr>
          <w:p w14:paraId="37B6F1E1" w14:textId="77777777" w:rsidR="003100F7" w:rsidRDefault="003D3721">
            <w:pPr>
              <w:tabs>
                <w:tab w:val="left" w:pos="1422"/>
              </w:tabs>
              <w:rPr>
                <w:sz w:val="22"/>
              </w:rPr>
            </w:pPr>
            <w:r>
              <w:rPr>
                <w:sz w:val="22"/>
              </w:rPr>
              <w:t xml:space="preserve">Kasininkas </w:t>
            </w:r>
          </w:p>
        </w:tc>
        <w:tc>
          <w:tcPr>
            <w:tcW w:w="3685" w:type="dxa"/>
          </w:tcPr>
          <w:p w14:paraId="37B6F1E2" w14:textId="77777777" w:rsidR="003100F7" w:rsidRDefault="003D3721">
            <w:pPr>
              <w:tabs>
                <w:tab w:val="left" w:pos="1422"/>
              </w:tabs>
              <w:rPr>
                <w:sz w:val="22"/>
              </w:rPr>
            </w:pPr>
            <w:r>
              <w:rPr>
                <w:sz w:val="22"/>
              </w:rPr>
              <w:t xml:space="preserve">Kasininkas </w:t>
            </w:r>
          </w:p>
        </w:tc>
        <w:tc>
          <w:tcPr>
            <w:tcW w:w="3686" w:type="dxa"/>
          </w:tcPr>
          <w:p w14:paraId="37B6F1E3" w14:textId="77777777" w:rsidR="003100F7" w:rsidRDefault="003D3721">
            <w:pPr>
              <w:tabs>
                <w:tab w:val="left" w:pos="1422"/>
              </w:tabs>
              <w:rPr>
                <w:sz w:val="22"/>
              </w:rPr>
            </w:pPr>
            <w:r>
              <w:rPr>
                <w:sz w:val="22"/>
              </w:rPr>
              <w:t xml:space="preserve">Kasininkas </w:t>
            </w:r>
          </w:p>
        </w:tc>
        <w:tc>
          <w:tcPr>
            <w:tcW w:w="3686" w:type="dxa"/>
          </w:tcPr>
          <w:p w14:paraId="37B6F1E4" w14:textId="77777777" w:rsidR="003100F7" w:rsidRDefault="003D3721">
            <w:pPr>
              <w:tabs>
                <w:tab w:val="left" w:pos="1422"/>
              </w:tabs>
              <w:rPr>
                <w:sz w:val="22"/>
              </w:rPr>
            </w:pPr>
            <w:r>
              <w:rPr>
                <w:sz w:val="22"/>
              </w:rPr>
              <w:t xml:space="preserve">Kasininkas </w:t>
            </w:r>
          </w:p>
        </w:tc>
      </w:tr>
      <w:tr w:rsidR="003100F7" w14:paraId="37B6F1EE" w14:textId="77777777">
        <w:trPr>
          <w:cantSplit/>
          <w:trHeight w:val="23"/>
        </w:trPr>
        <w:tc>
          <w:tcPr>
            <w:tcW w:w="3685" w:type="dxa"/>
          </w:tcPr>
          <w:p w14:paraId="37B6F1E6" w14:textId="77777777" w:rsidR="003100F7" w:rsidRDefault="003D3721">
            <w:pPr>
              <w:jc w:val="center"/>
              <w:rPr>
                <w:sz w:val="22"/>
              </w:rPr>
            </w:pPr>
            <w:r>
              <w:rPr>
                <w:sz w:val="22"/>
              </w:rPr>
              <w:t>_____________________</w:t>
            </w:r>
          </w:p>
          <w:p w14:paraId="37B6F1E7" w14:textId="77777777" w:rsidR="003100F7" w:rsidRDefault="003D3721">
            <w:pPr>
              <w:jc w:val="center"/>
              <w:rPr>
                <w:sz w:val="22"/>
              </w:rPr>
            </w:pPr>
            <w:r>
              <w:rPr>
                <w:sz w:val="22"/>
              </w:rPr>
              <w:t>(vardo raidė, pavardė)</w:t>
            </w:r>
          </w:p>
        </w:tc>
        <w:tc>
          <w:tcPr>
            <w:tcW w:w="3685" w:type="dxa"/>
          </w:tcPr>
          <w:p w14:paraId="37B6F1E8" w14:textId="77777777" w:rsidR="003100F7" w:rsidRDefault="003D3721">
            <w:pPr>
              <w:jc w:val="center"/>
              <w:rPr>
                <w:sz w:val="22"/>
              </w:rPr>
            </w:pPr>
            <w:r>
              <w:rPr>
                <w:sz w:val="22"/>
              </w:rPr>
              <w:t>_____________________</w:t>
            </w:r>
          </w:p>
          <w:p w14:paraId="37B6F1E9" w14:textId="77777777" w:rsidR="003100F7" w:rsidRDefault="003D3721">
            <w:pPr>
              <w:jc w:val="center"/>
              <w:rPr>
                <w:sz w:val="22"/>
              </w:rPr>
            </w:pPr>
            <w:r>
              <w:rPr>
                <w:sz w:val="22"/>
              </w:rPr>
              <w:t>(vardo raidė, pavardė)</w:t>
            </w:r>
          </w:p>
        </w:tc>
        <w:tc>
          <w:tcPr>
            <w:tcW w:w="3686" w:type="dxa"/>
          </w:tcPr>
          <w:p w14:paraId="37B6F1EA" w14:textId="77777777" w:rsidR="003100F7" w:rsidRDefault="003D3721">
            <w:pPr>
              <w:jc w:val="center"/>
              <w:rPr>
                <w:sz w:val="22"/>
              </w:rPr>
            </w:pPr>
            <w:r>
              <w:rPr>
                <w:sz w:val="22"/>
              </w:rPr>
              <w:t>_____________________</w:t>
            </w:r>
          </w:p>
          <w:p w14:paraId="37B6F1EB" w14:textId="77777777" w:rsidR="003100F7" w:rsidRDefault="003D3721">
            <w:pPr>
              <w:jc w:val="center"/>
              <w:rPr>
                <w:sz w:val="22"/>
              </w:rPr>
            </w:pPr>
            <w:r>
              <w:rPr>
                <w:sz w:val="22"/>
              </w:rPr>
              <w:t>(vardo raidė, pavardė)</w:t>
            </w:r>
          </w:p>
        </w:tc>
        <w:tc>
          <w:tcPr>
            <w:tcW w:w="3686" w:type="dxa"/>
          </w:tcPr>
          <w:p w14:paraId="37B6F1EC" w14:textId="77777777" w:rsidR="003100F7" w:rsidRDefault="003D3721">
            <w:pPr>
              <w:jc w:val="center"/>
              <w:rPr>
                <w:sz w:val="22"/>
              </w:rPr>
            </w:pPr>
            <w:r>
              <w:rPr>
                <w:sz w:val="22"/>
              </w:rPr>
              <w:t>_____________________</w:t>
            </w:r>
          </w:p>
          <w:p w14:paraId="37B6F1ED" w14:textId="77777777" w:rsidR="003100F7" w:rsidRDefault="003D3721">
            <w:pPr>
              <w:jc w:val="center"/>
              <w:rPr>
                <w:sz w:val="22"/>
              </w:rPr>
            </w:pPr>
            <w:r>
              <w:rPr>
                <w:sz w:val="22"/>
              </w:rPr>
              <w:t>(vardo raidė, pavardė)</w:t>
            </w:r>
          </w:p>
        </w:tc>
      </w:tr>
      <w:tr w:rsidR="003100F7" w14:paraId="37B6F1F3" w14:textId="77777777">
        <w:trPr>
          <w:cantSplit/>
          <w:trHeight w:val="23"/>
        </w:trPr>
        <w:tc>
          <w:tcPr>
            <w:tcW w:w="3685" w:type="dxa"/>
          </w:tcPr>
          <w:p w14:paraId="37B6F1EF" w14:textId="77777777" w:rsidR="003100F7" w:rsidRDefault="003D3721">
            <w:pPr>
              <w:rPr>
                <w:sz w:val="22"/>
              </w:rPr>
            </w:pPr>
            <w:r>
              <w:rPr>
                <w:sz w:val="22"/>
              </w:rPr>
              <w:t>Atsakingas asmuo</w:t>
            </w:r>
          </w:p>
        </w:tc>
        <w:tc>
          <w:tcPr>
            <w:tcW w:w="3685" w:type="dxa"/>
          </w:tcPr>
          <w:p w14:paraId="37B6F1F0" w14:textId="77777777" w:rsidR="003100F7" w:rsidRDefault="003D3721">
            <w:pPr>
              <w:rPr>
                <w:sz w:val="22"/>
              </w:rPr>
            </w:pPr>
            <w:r>
              <w:rPr>
                <w:sz w:val="22"/>
              </w:rPr>
              <w:t>Atsakingas asmuo</w:t>
            </w:r>
          </w:p>
        </w:tc>
        <w:tc>
          <w:tcPr>
            <w:tcW w:w="3686" w:type="dxa"/>
          </w:tcPr>
          <w:p w14:paraId="37B6F1F1" w14:textId="77777777" w:rsidR="003100F7" w:rsidRDefault="003D3721">
            <w:pPr>
              <w:rPr>
                <w:sz w:val="22"/>
              </w:rPr>
            </w:pPr>
            <w:r>
              <w:rPr>
                <w:sz w:val="22"/>
              </w:rPr>
              <w:t>Atsakingas asmuo</w:t>
            </w:r>
          </w:p>
        </w:tc>
        <w:tc>
          <w:tcPr>
            <w:tcW w:w="3686" w:type="dxa"/>
          </w:tcPr>
          <w:p w14:paraId="37B6F1F2" w14:textId="77777777" w:rsidR="003100F7" w:rsidRDefault="003D3721">
            <w:pPr>
              <w:rPr>
                <w:sz w:val="22"/>
              </w:rPr>
            </w:pPr>
            <w:r>
              <w:rPr>
                <w:sz w:val="22"/>
              </w:rPr>
              <w:t>Atsakingas asmuo</w:t>
            </w:r>
          </w:p>
        </w:tc>
      </w:tr>
      <w:tr w:rsidR="003100F7" w14:paraId="37B6F1FC" w14:textId="77777777">
        <w:trPr>
          <w:cantSplit/>
          <w:trHeight w:val="570"/>
        </w:trPr>
        <w:tc>
          <w:tcPr>
            <w:tcW w:w="3685" w:type="dxa"/>
          </w:tcPr>
          <w:p w14:paraId="37B6F1F4" w14:textId="77777777" w:rsidR="003100F7" w:rsidRDefault="003D3721">
            <w:pPr>
              <w:jc w:val="center"/>
              <w:rPr>
                <w:sz w:val="22"/>
              </w:rPr>
            </w:pPr>
            <w:r>
              <w:rPr>
                <w:sz w:val="22"/>
              </w:rPr>
              <w:t>_____________________</w:t>
            </w:r>
          </w:p>
          <w:p w14:paraId="37B6F1F5" w14:textId="77777777" w:rsidR="003100F7" w:rsidRDefault="003D3721">
            <w:pPr>
              <w:jc w:val="center"/>
              <w:rPr>
                <w:sz w:val="22"/>
              </w:rPr>
            </w:pPr>
            <w:r>
              <w:rPr>
                <w:sz w:val="22"/>
              </w:rPr>
              <w:t>(vardo raidė, pavardė)</w:t>
            </w:r>
          </w:p>
        </w:tc>
        <w:tc>
          <w:tcPr>
            <w:tcW w:w="3685" w:type="dxa"/>
          </w:tcPr>
          <w:p w14:paraId="37B6F1F6" w14:textId="77777777" w:rsidR="003100F7" w:rsidRDefault="003D3721">
            <w:pPr>
              <w:jc w:val="center"/>
              <w:rPr>
                <w:sz w:val="22"/>
              </w:rPr>
            </w:pPr>
            <w:r>
              <w:rPr>
                <w:sz w:val="22"/>
              </w:rPr>
              <w:t>_____________________</w:t>
            </w:r>
          </w:p>
          <w:p w14:paraId="37B6F1F7" w14:textId="77777777" w:rsidR="003100F7" w:rsidRDefault="003D3721">
            <w:pPr>
              <w:jc w:val="center"/>
              <w:rPr>
                <w:sz w:val="22"/>
              </w:rPr>
            </w:pPr>
            <w:r>
              <w:rPr>
                <w:sz w:val="22"/>
              </w:rPr>
              <w:t>(vardo raidė, pavardė)</w:t>
            </w:r>
          </w:p>
        </w:tc>
        <w:tc>
          <w:tcPr>
            <w:tcW w:w="3686" w:type="dxa"/>
          </w:tcPr>
          <w:p w14:paraId="37B6F1F8" w14:textId="77777777" w:rsidR="003100F7" w:rsidRDefault="003D3721">
            <w:pPr>
              <w:jc w:val="center"/>
              <w:rPr>
                <w:sz w:val="22"/>
              </w:rPr>
            </w:pPr>
            <w:r>
              <w:rPr>
                <w:sz w:val="22"/>
              </w:rPr>
              <w:t>_____________________</w:t>
            </w:r>
          </w:p>
          <w:p w14:paraId="37B6F1F9" w14:textId="77777777" w:rsidR="003100F7" w:rsidRDefault="003D3721">
            <w:pPr>
              <w:jc w:val="center"/>
              <w:rPr>
                <w:sz w:val="22"/>
              </w:rPr>
            </w:pPr>
            <w:r>
              <w:rPr>
                <w:sz w:val="22"/>
              </w:rPr>
              <w:t>(vardo raidė, pavardė)</w:t>
            </w:r>
          </w:p>
        </w:tc>
        <w:tc>
          <w:tcPr>
            <w:tcW w:w="3686" w:type="dxa"/>
          </w:tcPr>
          <w:p w14:paraId="37B6F1FA" w14:textId="77777777" w:rsidR="003100F7" w:rsidRDefault="003D3721">
            <w:pPr>
              <w:jc w:val="center"/>
              <w:rPr>
                <w:sz w:val="22"/>
              </w:rPr>
            </w:pPr>
            <w:r>
              <w:rPr>
                <w:sz w:val="22"/>
              </w:rPr>
              <w:t>_____________________</w:t>
            </w:r>
          </w:p>
          <w:p w14:paraId="37B6F1FB" w14:textId="77777777" w:rsidR="003100F7" w:rsidRDefault="003D3721">
            <w:pPr>
              <w:jc w:val="center"/>
              <w:rPr>
                <w:sz w:val="22"/>
              </w:rPr>
            </w:pPr>
            <w:r>
              <w:rPr>
                <w:sz w:val="22"/>
              </w:rPr>
              <w:t>(vardo raidė, pavardė)</w:t>
            </w:r>
          </w:p>
        </w:tc>
      </w:tr>
      <w:tr w:rsidR="003100F7" w14:paraId="37B6F201" w14:textId="77777777">
        <w:trPr>
          <w:cantSplit/>
          <w:trHeight w:val="23"/>
        </w:trPr>
        <w:tc>
          <w:tcPr>
            <w:tcW w:w="3685" w:type="dxa"/>
          </w:tcPr>
          <w:p w14:paraId="37B6F1FD" w14:textId="77777777" w:rsidR="003100F7" w:rsidRDefault="003100F7">
            <w:pPr>
              <w:rPr>
                <w:sz w:val="22"/>
              </w:rPr>
            </w:pPr>
          </w:p>
        </w:tc>
        <w:tc>
          <w:tcPr>
            <w:tcW w:w="3685" w:type="dxa"/>
          </w:tcPr>
          <w:p w14:paraId="37B6F1FE" w14:textId="77777777" w:rsidR="003100F7" w:rsidRDefault="003100F7">
            <w:pPr>
              <w:rPr>
                <w:sz w:val="22"/>
              </w:rPr>
            </w:pPr>
          </w:p>
        </w:tc>
        <w:tc>
          <w:tcPr>
            <w:tcW w:w="3686" w:type="dxa"/>
          </w:tcPr>
          <w:p w14:paraId="37B6F1FF" w14:textId="77777777" w:rsidR="003100F7" w:rsidRDefault="003100F7">
            <w:pPr>
              <w:rPr>
                <w:sz w:val="22"/>
              </w:rPr>
            </w:pPr>
          </w:p>
        </w:tc>
        <w:tc>
          <w:tcPr>
            <w:tcW w:w="3686" w:type="dxa"/>
          </w:tcPr>
          <w:p w14:paraId="37B6F200" w14:textId="77777777" w:rsidR="003100F7" w:rsidRDefault="003100F7">
            <w:pPr>
              <w:rPr>
                <w:sz w:val="22"/>
              </w:rPr>
            </w:pPr>
          </w:p>
        </w:tc>
      </w:tr>
      <w:tr w:rsidR="003100F7" w14:paraId="37B6F206" w14:textId="77777777">
        <w:trPr>
          <w:cantSplit/>
          <w:trHeight w:val="23"/>
        </w:trPr>
        <w:tc>
          <w:tcPr>
            <w:tcW w:w="3685" w:type="dxa"/>
          </w:tcPr>
          <w:p w14:paraId="37B6F202" w14:textId="77777777" w:rsidR="003100F7" w:rsidRDefault="003100F7">
            <w:pPr>
              <w:rPr>
                <w:sz w:val="22"/>
              </w:rPr>
            </w:pPr>
          </w:p>
        </w:tc>
        <w:tc>
          <w:tcPr>
            <w:tcW w:w="3685" w:type="dxa"/>
          </w:tcPr>
          <w:p w14:paraId="37B6F203" w14:textId="77777777" w:rsidR="003100F7" w:rsidRDefault="003100F7">
            <w:pPr>
              <w:rPr>
                <w:sz w:val="22"/>
              </w:rPr>
            </w:pPr>
          </w:p>
        </w:tc>
        <w:tc>
          <w:tcPr>
            <w:tcW w:w="3686" w:type="dxa"/>
          </w:tcPr>
          <w:p w14:paraId="37B6F204" w14:textId="77777777" w:rsidR="003100F7" w:rsidRDefault="003100F7">
            <w:pPr>
              <w:rPr>
                <w:sz w:val="22"/>
              </w:rPr>
            </w:pPr>
          </w:p>
        </w:tc>
        <w:tc>
          <w:tcPr>
            <w:tcW w:w="3686" w:type="dxa"/>
          </w:tcPr>
          <w:p w14:paraId="37B6F205" w14:textId="77777777" w:rsidR="003100F7" w:rsidRDefault="003100F7">
            <w:pPr>
              <w:rPr>
                <w:sz w:val="22"/>
              </w:rPr>
            </w:pPr>
          </w:p>
        </w:tc>
      </w:tr>
    </w:tbl>
    <w:p w14:paraId="37B6F207" w14:textId="1E3E21D2" w:rsidR="003100F7" w:rsidRDefault="003100F7">
      <w:pPr>
        <w:tabs>
          <w:tab w:val="left" w:pos="3492"/>
          <w:tab w:val="left" w:pos="3852"/>
          <w:tab w:val="left" w:pos="6660"/>
          <w:tab w:val="left" w:pos="7650"/>
          <w:tab w:val="left" w:pos="11520"/>
          <w:tab w:val="left" w:pos="11790"/>
          <w:tab w:val="left" w:pos="12600"/>
          <w:tab w:val="left" w:pos="15030"/>
        </w:tabs>
      </w:pPr>
    </w:p>
    <w:p w14:paraId="37B6F208" w14:textId="066EE14B" w:rsidR="003100F7" w:rsidRDefault="003D3721">
      <w:pPr>
        <w:jc w:val="center"/>
        <w:rPr>
          <w:b/>
        </w:rPr>
      </w:pPr>
      <w:r>
        <w:rPr>
          <w:b/>
        </w:rPr>
        <w:t>III</w:t>
      </w:r>
      <w:r>
        <w:rPr>
          <w:b/>
        </w:rPr>
        <w:t xml:space="preserve">. </w:t>
      </w:r>
      <w:r>
        <w:rPr>
          <w:b/>
        </w:rPr>
        <w:t>KASOS APARATO KASOS OPERACIJŲ</w:t>
      </w:r>
    </w:p>
    <w:p w14:paraId="37B6F209" w14:textId="77777777" w:rsidR="003100F7" w:rsidRDefault="003100F7">
      <w:pPr>
        <w:jc w:val="center"/>
      </w:pPr>
    </w:p>
    <w:tbl>
      <w:tblPr>
        <w:tblW w:w="14941" w:type="dxa"/>
        <w:tblLayout w:type="fixed"/>
        <w:tblCellMar>
          <w:left w:w="57" w:type="dxa"/>
          <w:right w:w="57" w:type="dxa"/>
        </w:tblCellMar>
        <w:tblLook w:val="0000" w:firstRow="0" w:lastRow="0" w:firstColumn="0" w:lastColumn="0" w:noHBand="0" w:noVBand="0"/>
      </w:tblPr>
      <w:tblGrid>
        <w:gridCol w:w="1200"/>
        <w:gridCol w:w="960"/>
        <w:gridCol w:w="1441"/>
        <w:gridCol w:w="360"/>
        <w:gridCol w:w="1082"/>
        <w:gridCol w:w="360"/>
        <w:gridCol w:w="1082"/>
        <w:gridCol w:w="360"/>
        <w:gridCol w:w="1082"/>
        <w:gridCol w:w="360"/>
        <w:gridCol w:w="961"/>
        <w:gridCol w:w="301"/>
        <w:gridCol w:w="961"/>
        <w:gridCol w:w="301"/>
        <w:gridCol w:w="1012"/>
        <w:gridCol w:w="309"/>
        <w:gridCol w:w="1108"/>
        <w:gridCol w:w="284"/>
        <w:gridCol w:w="1134"/>
        <w:gridCol w:w="283"/>
      </w:tblGrid>
      <w:tr w:rsidR="003100F7" w14:paraId="37B6F212" w14:textId="77777777">
        <w:trPr>
          <w:cantSplit/>
          <w:trHeight w:val="23"/>
          <w:tblHeader/>
        </w:trPr>
        <w:tc>
          <w:tcPr>
            <w:tcW w:w="1200" w:type="dxa"/>
            <w:vMerge w:val="restart"/>
            <w:tcBorders>
              <w:top w:val="single" w:sz="12" w:space="0" w:color="auto"/>
              <w:left w:val="single" w:sz="12" w:space="0" w:color="auto"/>
              <w:bottom w:val="single" w:sz="4" w:space="0" w:color="auto"/>
              <w:right w:val="single" w:sz="4" w:space="0" w:color="auto"/>
            </w:tcBorders>
            <w:vAlign w:val="center"/>
          </w:tcPr>
          <w:p w14:paraId="37B6F20A" w14:textId="77777777" w:rsidR="003100F7" w:rsidRDefault="003D3721">
            <w:pPr>
              <w:jc w:val="center"/>
              <w:rPr>
                <w:sz w:val="22"/>
              </w:rPr>
            </w:pPr>
            <w:r>
              <w:rPr>
                <w:sz w:val="22"/>
              </w:rPr>
              <w:t>Data</w:t>
            </w:r>
          </w:p>
        </w:tc>
        <w:tc>
          <w:tcPr>
            <w:tcW w:w="960" w:type="dxa"/>
            <w:vMerge w:val="restart"/>
            <w:tcBorders>
              <w:top w:val="single" w:sz="12" w:space="0" w:color="auto"/>
              <w:left w:val="single" w:sz="4" w:space="0" w:color="auto"/>
              <w:bottom w:val="single" w:sz="4" w:space="0" w:color="auto"/>
              <w:right w:val="single" w:sz="4" w:space="0" w:color="auto"/>
            </w:tcBorders>
            <w:vAlign w:val="center"/>
          </w:tcPr>
          <w:p w14:paraId="37B6F20B" w14:textId="77777777" w:rsidR="003100F7" w:rsidRDefault="003D3721">
            <w:pPr>
              <w:jc w:val="center"/>
              <w:rPr>
                <w:sz w:val="22"/>
              </w:rPr>
            </w:pPr>
            <w:r>
              <w:rPr>
                <w:sz w:val="22"/>
              </w:rPr>
              <w:t xml:space="preserve">Dienos („Z“) ataskaitos Nr. </w:t>
            </w:r>
          </w:p>
        </w:tc>
        <w:tc>
          <w:tcPr>
            <w:tcW w:w="1801" w:type="dxa"/>
            <w:gridSpan w:val="2"/>
            <w:vMerge w:val="restart"/>
            <w:tcBorders>
              <w:top w:val="single" w:sz="12" w:space="0" w:color="auto"/>
              <w:left w:val="single" w:sz="4" w:space="0" w:color="auto"/>
              <w:bottom w:val="single" w:sz="4" w:space="0" w:color="auto"/>
              <w:right w:val="single" w:sz="12" w:space="0" w:color="auto"/>
            </w:tcBorders>
            <w:vAlign w:val="center"/>
          </w:tcPr>
          <w:p w14:paraId="37B6F20C" w14:textId="77777777" w:rsidR="003100F7" w:rsidRDefault="003D3721">
            <w:pPr>
              <w:jc w:val="center"/>
              <w:rPr>
                <w:sz w:val="22"/>
              </w:rPr>
            </w:pPr>
            <w:r>
              <w:rPr>
                <w:sz w:val="22"/>
              </w:rPr>
              <w:t>Bendrųjų įplaukų skaitiklių („GT“) rodmenys (Lt)</w:t>
            </w:r>
          </w:p>
        </w:tc>
        <w:tc>
          <w:tcPr>
            <w:tcW w:w="4326" w:type="dxa"/>
            <w:gridSpan w:val="6"/>
            <w:tcBorders>
              <w:top w:val="single" w:sz="12" w:space="0" w:color="auto"/>
              <w:left w:val="single" w:sz="12" w:space="0" w:color="auto"/>
              <w:bottom w:val="single" w:sz="4" w:space="0" w:color="auto"/>
              <w:right w:val="single" w:sz="12" w:space="0" w:color="auto"/>
            </w:tcBorders>
            <w:vAlign w:val="center"/>
          </w:tcPr>
          <w:p w14:paraId="37B6F20D" w14:textId="77777777" w:rsidR="003100F7" w:rsidRDefault="003D3721">
            <w:pPr>
              <w:jc w:val="center"/>
              <w:rPr>
                <w:sz w:val="22"/>
              </w:rPr>
            </w:pPr>
            <w:r>
              <w:rPr>
                <w:sz w:val="22"/>
              </w:rPr>
              <w:t>Dienos įplaukos (Lt)</w:t>
            </w:r>
          </w:p>
        </w:tc>
        <w:tc>
          <w:tcPr>
            <w:tcW w:w="2524" w:type="dxa"/>
            <w:gridSpan w:val="4"/>
            <w:tcBorders>
              <w:top w:val="single" w:sz="12" w:space="0" w:color="auto"/>
              <w:left w:val="single" w:sz="12" w:space="0" w:color="auto"/>
              <w:bottom w:val="single" w:sz="4" w:space="0" w:color="auto"/>
              <w:right w:val="single" w:sz="4" w:space="0" w:color="auto"/>
            </w:tcBorders>
            <w:vAlign w:val="center"/>
          </w:tcPr>
          <w:p w14:paraId="37B6F20E" w14:textId="77777777" w:rsidR="003100F7" w:rsidRDefault="003D3721">
            <w:pPr>
              <w:jc w:val="center"/>
              <w:rPr>
                <w:sz w:val="22"/>
              </w:rPr>
            </w:pPr>
            <w:r>
              <w:rPr>
                <w:sz w:val="22"/>
              </w:rPr>
              <w:t>Išmokėta</w:t>
            </w:r>
            <w:r>
              <w:rPr>
                <w:sz w:val="22"/>
              </w:rPr>
              <w:t xml:space="preserve"> suma (Lt)</w:t>
            </w:r>
          </w:p>
        </w:tc>
        <w:tc>
          <w:tcPr>
            <w:tcW w:w="1321" w:type="dxa"/>
            <w:gridSpan w:val="2"/>
            <w:vMerge w:val="restart"/>
            <w:tcBorders>
              <w:top w:val="single" w:sz="12" w:space="0" w:color="auto"/>
              <w:left w:val="single" w:sz="4" w:space="0" w:color="auto"/>
              <w:right w:val="single" w:sz="12" w:space="0" w:color="auto"/>
            </w:tcBorders>
            <w:vAlign w:val="center"/>
          </w:tcPr>
          <w:p w14:paraId="37B6F20F" w14:textId="77777777" w:rsidR="003100F7" w:rsidRDefault="003100F7">
            <w:pPr>
              <w:jc w:val="center"/>
              <w:rPr>
                <w:sz w:val="22"/>
              </w:rPr>
            </w:pPr>
          </w:p>
        </w:tc>
        <w:tc>
          <w:tcPr>
            <w:tcW w:w="2809" w:type="dxa"/>
            <w:gridSpan w:val="4"/>
            <w:tcBorders>
              <w:top w:val="single" w:sz="12" w:space="0" w:color="auto"/>
              <w:left w:val="single" w:sz="12" w:space="0" w:color="auto"/>
              <w:bottom w:val="single" w:sz="4" w:space="0" w:color="auto"/>
              <w:right w:val="single" w:sz="12" w:space="0" w:color="auto"/>
            </w:tcBorders>
            <w:vAlign w:val="center"/>
          </w:tcPr>
          <w:p w14:paraId="37B6F210" w14:textId="77777777" w:rsidR="003100F7" w:rsidRDefault="003D3721">
            <w:pPr>
              <w:jc w:val="center"/>
              <w:rPr>
                <w:sz w:val="22"/>
              </w:rPr>
            </w:pPr>
            <w:r>
              <w:rPr>
                <w:sz w:val="22"/>
              </w:rPr>
              <w:t>____proc. PVM</w:t>
            </w:r>
          </w:p>
          <w:p w14:paraId="37B6F211" w14:textId="77777777" w:rsidR="003100F7" w:rsidRDefault="003D3721">
            <w:pPr>
              <w:jc w:val="center"/>
              <w:rPr>
                <w:sz w:val="22"/>
              </w:rPr>
            </w:pPr>
            <w:r>
              <w:rPr>
                <w:sz w:val="22"/>
              </w:rPr>
              <w:t>apmokestinta įplaukų suma</w:t>
            </w:r>
          </w:p>
        </w:tc>
      </w:tr>
      <w:tr w:rsidR="003100F7" w14:paraId="37B6F21E" w14:textId="77777777">
        <w:trPr>
          <w:cantSplit/>
          <w:trHeight w:val="23"/>
          <w:tblHeader/>
        </w:trPr>
        <w:tc>
          <w:tcPr>
            <w:tcW w:w="1200" w:type="dxa"/>
            <w:vMerge/>
            <w:tcBorders>
              <w:top w:val="single" w:sz="4" w:space="0" w:color="auto"/>
              <w:left w:val="single" w:sz="12" w:space="0" w:color="auto"/>
              <w:bottom w:val="single" w:sz="4" w:space="0" w:color="auto"/>
              <w:right w:val="single" w:sz="4" w:space="0" w:color="auto"/>
            </w:tcBorders>
            <w:vAlign w:val="center"/>
          </w:tcPr>
          <w:p w14:paraId="37B6F213" w14:textId="77777777" w:rsidR="003100F7" w:rsidRDefault="003100F7">
            <w:pPr>
              <w:jc w:val="center"/>
              <w:rPr>
                <w:sz w:val="22"/>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7B6F214" w14:textId="77777777" w:rsidR="003100F7" w:rsidRDefault="003100F7">
            <w:pPr>
              <w:jc w:val="center"/>
              <w:rPr>
                <w:sz w:val="22"/>
              </w:rPr>
            </w:pPr>
          </w:p>
        </w:tc>
        <w:tc>
          <w:tcPr>
            <w:tcW w:w="1801" w:type="dxa"/>
            <w:gridSpan w:val="2"/>
            <w:vMerge/>
            <w:tcBorders>
              <w:top w:val="single" w:sz="4" w:space="0" w:color="auto"/>
              <w:left w:val="single" w:sz="4" w:space="0" w:color="auto"/>
              <w:bottom w:val="single" w:sz="4" w:space="0" w:color="auto"/>
              <w:right w:val="single" w:sz="12" w:space="0" w:color="auto"/>
            </w:tcBorders>
            <w:vAlign w:val="center"/>
          </w:tcPr>
          <w:p w14:paraId="37B6F215" w14:textId="77777777" w:rsidR="003100F7" w:rsidRDefault="003100F7">
            <w:pPr>
              <w:jc w:val="center"/>
              <w:rPr>
                <w:sz w:val="22"/>
              </w:rPr>
            </w:pPr>
          </w:p>
        </w:tc>
        <w:tc>
          <w:tcPr>
            <w:tcW w:w="1442" w:type="dxa"/>
            <w:gridSpan w:val="2"/>
            <w:tcBorders>
              <w:left w:val="single" w:sz="12" w:space="0" w:color="auto"/>
              <w:bottom w:val="single" w:sz="4" w:space="0" w:color="auto"/>
              <w:right w:val="single" w:sz="4" w:space="0" w:color="auto"/>
            </w:tcBorders>
            <w:vAlign w:val="center"/>
          </w:tcPr>
          <w:p w14:paraId="37B6F216" w14:textId="77777777" w:rsidR="003100F7" w:rsidRDefault="003D3721">
            <w:pPr>
              <w:jc w:val="center"/>
              <w:rPr>
                <w:sz w:val="22"/>
              </w:rPr>
            </w:pPr>
            <w:r>
              <w:rPr>
                <w:sz w:val="22"/>
              </w:rPr>
              <w:t>visos</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B6F217" w14:textId="77777777" w:rsidR="003100F7" w:rsidRDefault="003D3721">
            <w:pPr>
              <w:jc w:val="center"/>
              <w:rPr>
                <w:sz w:val="22"/>
              </w:rPr>
            </w:pPr>
            <w:r>
              <w:rPr>
                <w:sz w:val="22"/>
              </w:rPr>
              <w:t>iš jų grynaisiais pinigais</w:t>
            </w:r>
          </w:p>
        </w:tc>
        <w:tc>
          <w:tcPr>
            <w:tcW w:w="1442" w:type="dxa"/>
            <w:gridSpan w:val="2"/>
            <w:tcBorders>
              <w:top w:val="single" w:sz="4" w:space="0" w:color="auto"/>
              <w:left w:val="single" w:sz="4" w:space="0" w:color="auto"/>
              <w:bottom w:val="single" w:sz="4" w:space="0" w:color="auto"/>
              <w:right w:val="single" w:sz="12" w:space="0" w:color="auto"/>
            </w:tcBorders>
            <w:vAlign w:val="center"/>
          </w:tcPr>
          <w:p w14:paraId="37B6F218" w14:textId="77777777" w:rsidR="003100F7" w:rsidRDefault="003D3721">
            <w:pPr>
              <w:jc w:val="center"/>
              <w:rPr>
                <w:sz w:val="22"/>
              </w:rPr>
            </w:pPr>
            <w:r>
              <w:rPr>
                <w:sz w:val="22"/>
              </w:rPr>
              <w:t>iš jų be grynųjų pinigų (kortelėmis ir pan.)</w:t>
            </w:r>
          </w:p>
        </w:tc>
        <w:tc>
          <w:tcPr>
            <w:tcW w:w="1262" w:type="dxa"/>
            <w:gridSpan w:val="2"/>
            <w:tcBorders>
              <w:top w:val="single" w:sz="4" w:space="0" w:color="auto"/>
              <w:left w:val="single" w:sz="12" w:space="0" w:color="auto"/>
              <w:bottom w:val="single" w:sz="4" w:space="0" w:color="auto"/>
              <w:right w:val="single" w:sz="4" w:space="0" w:color="auto"/>
            </w:tcBorders>
            <w:vAlign w:val="center"/>
          </w:tcPr>
          <w:p w14:paraId="37B6F219" w14:textId="77777777" w:rsidR="003100F7" w:rsidRDefault="003D3721">
            <w:pPr>
              <w:jc w:val="center"/>
              <w:rPr>
                <w:sz w:val="22"/>
              </w:rPr>
            </w:pPr>
            <w:r>
              <w:rPr>
                <w:sz w:val="22"/>
              </w:rPr>
              <w:t>už grąžintas prekes ir ištaisyta klaidų</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7B6F21A" w14:textId="77777777" w:rsidR="003100F7" w:rsidRDefault="003D3721">
            <w:pPr>
              <w:jc w:val="center"/>
              <w:rPr>
                <w:sz w:val="22"/>
              </w:rPr>
            </w:pPr>
            <w:r>
              <w:rPr>
                <w:sz w:val="22"/>
              </w:rPr>
              <w:t>už supirktas prekes</w:t>
            </w:r>
          </w:p>
        </w:tc>
        <w:tc>
          <w:tcPr>
            <w:tcW w:w="1321" w:type="dxa"/>
            <w:gridSpan w:val="2"/>
            <w:vMerge/>
            <w:tcBorders>
              <w:left w:val="single" w:sz="4" w:space="0" w:color="auto"/>
              <w:bottom w:val="single" w:sz="4" w:space="0" w:color="auto"/>
              <w:right w:val="single" w:sz="12" w:space="0" w:color="auto"/>
            </w:tcBorders>
            <w:vAlign w:val="center"/>
          </w:tcPr>
          <w:p w14:paraId="37B6F21B" w14:textId="77777777" w:rsidR="003100F7" w:rsidRDefault="003100F7">
            <w:pPr>
              <w:jc w:val="center"/>
              <w:rPr>
                <w:sz w:val="22"/>
              </w:rPr>
            </w:pPr>
          </w:p>
        </w:tc>
        <w:tc>
          <w:tcPr>
            <w:tcW w:w="1392" w:type="dxa"/>
            <w:gridSpan w:val="2"/>
            <w:tcBorders>
              <w:top w:val="single" w:sz="4" w:space="0" w:color="auto"/>
              <w:left w:val="single" w:sz="12" w:space="0" w:color="auto"/>
              <w:bottom w:val="single" w:sz="4" w:space="0" w:color="auto"/>
              <w:right w:val="single" w:sz="4" w:space="0" w:color="auto"/>
            </w:tcBorders>
            <w:vAlign w:val="center"/>
          </w:tcPr>
          <w:p w14:paraId="37B6F21C" w14:textId="77777777" w:rsidR="003100F7" w:rsidRDefault="003D3721">
            <w:pPr>
              <w:jc w:val="center"/>
              <w:rPr>
                <w:sz w:val="22"/>
              </w:rPr>
            </w:pPr>
            <w:r>
              <w:rPr>
                <w:sz w:val="22"/>
              </w:rPr>
              <w:t>iš viso su mokesčiu (Lt)</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37B6F21D" w14:textId="77777777" w:rsidR="003100F7" w:rsidRDefault="003D3721">
            <w:pPr>
              <w:jc w:val="center"/>
              <w:rPr>
                <w:sz w:val="22"/>
              </w:rPr>
            </w:pPr>
            <w:r>
              <w:rPr>
                <w:sz w:val="22"/>
              </w:rPr>
              <w:t>mokesčio suma (Lt)</w:t>
            </w:r>
          </w:p>
        </w:tc>
      </w:tr>
      <w:tr w:rsidR="003100F7" w14:paraId="37B6F22A" w14:textId="77777777">
        <w:trPr>
          <w:cantSplit/>
          <w:trHeight w:val="23"/>
          <w:tblHeader/>
        </w:trPr>
        <w:tc>
          <w:tcPr>
            <w:tcW w:w="1200" w:type="dxa"/>
            <w:tcBorders>
              <w:top w:val="single" w:sz="4" w:space="0" w:color="auto"/>
              <w:left w:val="single" w:sz="12" w:space="0" w:color="auto"/>
              <w:bottom w:val="single" w:sz="12" w:space="0" w:color="auto"/>
              <w:right w:val="single" w:sz="4" w:space="0" w:color="auto"/>
            </w:tcBorders>
            <w:vAlign w:val="center"/>
          </w:tcPr>
          <w:p w14:paraId="37B6F21F" w14:textId="77777777" w:rsidR="003100F7" w:rsidRDefault="003D3721">
            <w:pPr>
              <w:jc w:val="center"/>
              <w:rPr>
                <w:sz w:val="22"/>
              </w:rPr>
            </w:pPr>
            <w:r>
              <w:rPr>
                <w:sz w:val="22"/>
              </w:rPr>
              <w:t>1</w:t>
            </w:r>
          </w:p>
        </w:tc>
        <w:tc>
          <w:tcPr>
            <w:tcW w:w="960" w:type="dxa"/>
            <w:tcBorders>
              <w:top w:val="single" w:sz="4" w:space="0" w:color="auto"/>
              <w:left w:val="single" w:sz="4" w:space="0" w:color="auto"/>
              <w:bottom w:val="single" w:sz="12" w:space="0" w:color="auto"/>
              <w:right w:val="single" w:sz="4" w:space="0" w:color="auto"/>
            </w:tcBorders>
            <w:vAlign w:val="center"/>
          </w:tcPr>
          <w:p w14:paraId="37B6F220" w14:textId="77777777" w:rsidR="003100F7" w:rsidRDefault="003D3721">
            <w:pPr>
              <w:jc w:val="center"/>
              <w:rPr>
                <w:sz w:val="22"/>
              </w:rPr>
            </w:pPr>
            <w:r>
              <w:rPr>
                <w:sz w:val="22"/>
              </w:rPr>
              <w:t>2</w:t>
            </w:r>
          </w:p>
        </w:tc>
        <w:tc>
          <w:tcPr>
            <w:tcW w:w="1801" w:type="dxa"/>
            <w:gridSpan w:val="2"/>
            <w:tcBorders>
              <w:top w:val="single" w:sz="4" w:space="0" w:color="auto"/>
              <w:left w:val="single" w:sz="4" w:space="0" w:color="auto"/>
              <w:bottom w:val="single" w:sz="12" w:space="0" w:color="auto"/>
              <w:right w:val="single" w:sz="12" w:space="0" w:color="auto"/>
            </w:tcBorders>
            <w:vAlign w:val="center"/>
          </w:tcPr>
          <w:p w14:paraId="37B6F221" w14:textId="77777777" w:rsidR="003100F7" w:rsidRDefault="003D3721">
            <w:pPr>
              <w:jc w:val="center"/>
              <w:rPr>
                <w:sz w:val="22"/>
              </w:rPr>
            </w:pPr>
            <w:r>
              <w:rPr>
                <w:sz w:val="22"/>
              </w:rPr>
              <w:t>3</w:t>
            </w:r>
          </w:p>
        </w:tc>
        <w:tc>
          <w:tcPr>
            <w:tcW w:w="1442" w:type="dxa"/>
            <w:gridSpan w:val="2"/>
            <w:tcBorders>
              <w:top w:val="single" w:sz="4" w:space="0" w:color="auto"/>
              <w:left w:val="single" w:sz="12" w:space="0" w:color="auto"/>
              <w:bottom w:val="single" w:sz="12" w:space="0" w:color="auto"/>
              <w:right w:val="single" w:sz="4" w:space="0" w:color="auto"/>
            </w:tcBorders>
            <w:vAlign w:val="center"/>
          </w:tcPr>
          <w:p w14:paraId="37B6F222" w14:textId="77777777" w:rsidR="003100F7" w:rsidRDefault="003D3721">
            <w:pPr>
              <w:jc w:val="center"/>
              <w:rPr>
                <w:sz w:val="22"/>
              </w:rPr>
            </w:pPr>
            <w:r>
              <w:rPr>
                <w:sz w:val="22"/>
              </w:rPr>
              <w:t>4</w:t>
            </w:r>
          </w:p>
        </w:tc>
        <w:tc>
          <w:tcPr>
            <w:tcW w:w="1442" w:type="dxa"/>
            <w:gridSpan w:val="2"/>
            <w:tcBorders>
              <w:top w:val="single" w:sz="4" w:space="0" w:color="auto"/>
              <w:left w:val="single" w:sz="4" w:space="0" w:color="auto"/>
              <w:bottom w:val="single" w:sz="12" w:space="0" w:color="auto"/>
              <w:right w:val="single" w:sz="4" w:space="0" w:color="auto"/>
            </w:tcBorders>
            <w:vAlign w:val="center"/>
          </w:tcPr>
          <w:p w14:paraId="37B6F223" w14:textId="77777777" w:rsidR="003100F7" w:rsidRDefault="003D3721">
            <w:pPr>
              <w:jc w:val="center"/>
              <w:rPr>
                <w:sz w:val="22"/>
              </w:rPr>
            </w:pPr>
            <w:r>
              <w:rPr>
                <w:sz w:val="22"/>
              </w:rPr>
              <w:t>5</w:t>
            </w:r>
          </w:p>
        </w:tc>
        <w:tc>
          <w:tcPr>
            <w:tcW w:w="1442" w:type="dxa"/>
            <w:gridSpan w:val="2"/>
            <w:tcBorders>
              <w:top w:val="single" w:sz="4" w:space="0" w:color="auto"/>
              <w:left w:val="single" w:sz="4" w:space="0" w:color="auto"/>
              <w:bottom w:val="single" w:sz="12" w:space="0" w:color="auto"/>
              <w:right w:val="single" w:sz="12" w:space="0" w:color="auto"/>
            </w:tcBorders>
            <w:vAlign w:val="center"/>
          </w:tcPr>
          <w:p w14:paraId="37B6F224" w14:textId="77777777" w:rsidR="003100F7" w:rsidRDefault="003D3721">
            <w:pPr>
              <w:jc w:val="center"/>
              <w:rPr>
                <w:sz w:val="22"/>
              </w:rPr>
            </w:pPr>
            <w:r>
              <w:rPr>
                <w:sz w:val="22"/>
              </w:rPr>
              <w:t>6</w:t>
            </w:r>
          </w:p>
        </w:tc>
        <w:tc>
          <w:tcPr>
            <w:tcW w:w="1262" w:type="dxa"/>
            <w:gridSpan w:val="2"/>
            <w:tcBorders>
              <w:top w:val="single" w:sz="4" w:space="0" w:color="auto"/>
              <w:left w:val="single" w:sz="12" w:space="0" w:color="auto"/>
              <w:bottom w:val="single" w:sz="12" w:space="0" w:color="auto"/>
              <w:right w:val="single" w:sz="4" w:space="0" w:color="auto"/>
            </w:tcBorders>
            <w:vAlign w:val="center"/>
          </w:tcPr>
          <w:p w14:paraId="37B6F225" w14:textId="77777777" w:rsidR="003100F7" w:rsidRDefault="003D3721">
            <w:pPr>
              <w:jc w:val="center"/>
              <w:rPr>
                <w:sz w:val="22"/>
              </w:rPr>
            </w:pPr>
            <w:r>
              <w:rPr>
                <w:sz w:val="22"/>
              </w:rPr>
              <w:t>7</w:t>
            </w:r>
          </w:p>
        </w:tc>
        <w:tc>
          <w:tcPr>
            <w:tcW w:w="1262" w:type="dxa"/>
            <w:gridSpan w:val="2"/>
            <w:tcBorders>
              <w:top w:val="single" w:sz="4" w:space="0" w:color="auto"/>
              <w:left w:val="single" w:sz="4" w:space="0" w:color="auto"/>
              <w:bottom w:val="single" w:sz="12" w:space="0" w:color="auto"/>
              <w:right w:val="single" w:sz="4" w:space="0" w:color="auto"/>
            </w:tcBorders>
            <w:vAlign w:val="center"/>
          </w:tcPr>
          <w:p w14:paraId="37B6F226" w14:textId="77777777" w:rsidR="003100F7" w:rsidRDefault="003D3721">
            <w:pPr>
              <w:jc w:val="center"/>
              <w:rPr>
                <w:sz w:val="22"/>
              </w:rPr>
            </w:pPr>
            <w:r>
              <w:rPr>
                <w:sz w:val="22"/>
              </w:rPr>
              <w:t>8</w:t>
            </w:r>
          </w:p>
        </w:tc>
        <w:tc>
          <w:tcPr>
            <w:tcW w:w="1321" w:type="dxa"/>
            <w:gridSpan w:val="2"/>
            <w:tcBorders>
              <w:top w:val="single" w:sz="4" w:space="0" w:color="auto"/>
              <w:left w:val="single" w:sz="4" w:space="0" w:color="auto"/>
              <w:bottom w:val="single" w:sz="12" w:space="0" w:color="auto"/>
              <w:right w:val="single" w:sz="12" w:space="0" w:color="auto"/>
            </w:tcBorders>
            <w:vAlign w:val="center"/>
          </w:tcPr>
          <w:p w14:paraId="37B6F227" w14:textId="77777777" w:rsidR="003100F7" w:rsidRDefault="003D3721">
            <w:pPr>
              <w:jc w:val="center"/>
              <w:rPr>
                <w:sz w:val="22"/>
              </w:rPr>
            </w:pPr>
            <w:r>
              <w:rPr>
                <w:sz w:val="22"/>
              </w:rPr>
              <w:t>9</w:t>
            </w:r>
          </w:p>
        </w:tc>
        <w:tc>
          <w:tcPr>
            <w:tcW w:w="1392" w:type="dxa"/>
            <w:gridSpan w:val="2"/>
            <w:tcBorders>
              <w:top w:val="single" w:sz="4" w:space="0" w:color="auto"/>
              <w:left w:val="single" w:sz="12" w:space="0" w:color="auto"/>
              <w:bottom w:val="single" w:sz="12" w:space="0" w:color="auto"/>
              <w:right w:val="single" w:sz="4" w:space="0" w:color="auto"/>
            </w:tcBorders>
            <w:vAlign w:val="center"/>
          </w:tcPr>
          <w:p w14:paraId="37B6F228" w14:textId="77777777" w:rsidR="003100F7" w:rsidRDefault="003D3721">
            <w:pPr>
              <w:jc w:val="center"/>
              <w:rPr>
                <w:sz w:val="22"/>
              </w:rPr>
            </w:pPr>
            <w:r>
              <w:rPr>
                <w:sz w:val="22"/>
              </w:rPr>
              <w:t>10</w:t>
            </w:r>
          </w:p>
        </w:tc>
        <w:tc>
          <w:tcPr>
            <w:tcW w:w="1417" w:type="dxa"/>
            <w:gridSpan w:val="2"/>
            <w:tcBorders>
              <w:top w:val="single" w:sz="4" w:space="0" w:color="auto"/>
              <w:left w:val="single" w:sz="4" w:space="0" w:color="auto"/>
              <w:bottom w:val="single" w:sz="12" w:space="0" w:color="auto"/>
              <w:right w:val="single" w:sz="12" w:space="0" w:color="auto"/>
            </w:tcBorders>
            <w:vAlign w:val="center"/>
          </w:tcPr>
          <w:p w14:paraId="37B6F229" w14:textId="77777777" w:rsidR="003100F7" w:rsidRDefault="003D3721">
            <w:pPr>
              <w:jc w:val="center"/>
              <w:rPr>
                <w:sz w:val="22"/>
              </w:rPr>
            </w:pPr>
            <w:r>
              <w:rPr>
                <w:sz w:val="22"/>
              </w:rPr>
              <w:t>11</w:t>
            </w:r>
          </w:p>
        </w:tc>
      </w:tr>
      <w:tr w:rsidR="003100F7" w14:paraId="37B6F23F" w14:textId="77777777">
        <w:trPr>
          <w:cantSplit/>
          <w:trHeight w:val="23"/>
        </w:trPr>
        <w:tc>
          <w:tcPr>
            <w:tcW w:w="1200" w:type="dxa"/>
            <w:tcBorders>
              <w:top w:val="single" w:sz="12" w:space="0" w:color="auto"/>
              <w:left w:val="single" w:sz="12" w:space="0" w:color="auto"/>
              <w:bottom w:val="single" w:sz="6" w:space="0" w:color="auto"/>
              <w:right w:val="single" w:sz="4" w:space="0" w:color="auto"/>
            </w:tcBorders>
          </w:tcPr>
          <w:p w14:paraId="37B6F22B" w14:textId="77777777" w:rsidR="003100F7" w:rsidRDefault="003100F7">
            <w:pPr>
              <w:rPr>
                <w:sz w:val="22"/>
              </w:rPr>
            </w:pPr>
          </w:p>
        </w:tc>
        <w:tc>
          <w:tcPr>
            <w:tcW w:w="960" w:type="dxa"/>
            <w:tcBorders>
              <w:top w:val="single" w:sz="12" w:space="0" w:color="auto"/>
              <w:left w:val="single" w:sz="4" w:space="0" w:color="auto"/>
              <w:bottom w:val="single" w:sz="6" w:space="0" w:color="auto"/>
              <w:right w:val="single" w:sz="4" w:space="0" w:color="auto"/>
            </w:tcBorders>
          </w:tcPr>
          <w:p w14:paraId="37B6F22C" w14:textId="77777777" w:rsidR="003100F7" w:rsidRDefault="003100F7">
            <w:pPr>
              <w:rPr>
                <w:sz w:val="22"/>
              </w:rPr>
            </w:pPr>
          </w:p>
        </w:tc>
        <w:tc>
          <w:tcPr>
            <w:tcW w:w="1441" w:type="dxa"/>
            <w:tcBorders>
              <w:top w:val="single" w:sz="12" w:space="0" w:color="auto"/>
              <w:left w:val="single" w:sz="4" w:space="0" w:color="auto"/>
              <w:bottom w:val="single" w:sz="4" w:space="0" w:color="auto"/>
              <w:right w:val="single" w:sz="4" w:space="0" w:color="auto"/>
            </w:tcBorders>
          </w:tcPr>
          <w:p w14:paraId="37B6F22D" w14:textId="77777777" w:rsidR="003100F7" w:rsidRDefault="003100F7">
            <w:pPr>
              <w:rPr>
                <w:sz w:val="22"/>
              </w:rPr>
            </w:pPr>
          </w:p>
        </w:tc>
        <w:tc>
          <w:tcPr>
            <w:tcW w:w="360" w:type="dxa"/>
            <w:tcBorders>
              <w:top w:val="single" w:sz="12" w:space="0" w:color="auto"/>
              <w:left w:val="nil"/>
              <w:bottom w:val="single" w:sz="4" w:space="0" w:color="auto"/>
              <w:right w:val="single" w:sz="12" w:space="0" w:color="auto"/>
            </w:tcBorders>
          </w:tcPr>
          <w:p w14:paraId="37B6F22E" w14:textId="77777777" w:rsidR="003100F7" w:rsidRDefault="003100F7">
            <w:pPr>
              <w:rPr>
                <w:sz w:val="22"/>
              </w:rPr>
            </w:pPr>
          </w:p>
        </w:tc>
        <w:tc>
          <w:tcPr>
            <w:tcW w:w="1082" w:type="dxa"/>
            <w:tcBorders>
              <w:top w:val="single" w:sz="12" w:space="0" w:color="auto"/>
              <w:left w:val="single" w:sz="12" w:space="0" w:color="auto"/>
              <w:bottom w:val="single" w:sz="6" w:space="0" w:color="auto"/>
              <w:right w:val="single" w:sz="6" w:space="0" w:color="auto"/>
            </w:tcBorders>
          </w:tcPr>
          <w:p w14:paraId="37B6F22F" w14:textId="77777777" w:rsidR="003100F7" w:rsidRDefault="003100F7">
            <w:pPr>
              <w:rPr>
                <w:sz w:val="22"/>
              </w:rPr>
            </w:pPr>
          </w:p>
        </w:tc>
        <w:tc>
          <w:tcPr>
            <w:tcW w:w="360" w:type="dxa"/>
            <w:tcBorders>
              <w:top w:val="single" w:sz="12" w:space="0" w:color="auto"/>
              <w:left w:val="single" w:sz="6" w:space="0" w:color="auto"/>
              <w:bottom w:val="single" w:sz="6" w:space="0" w:color="auto"/>
              <w:right w:val="single" w:sz="4" w:space="0" w:color="auto"/>
            </w:tcBorders>
          </w:tcPr>
          <w:p w14:paraId="37B6F230" w14:textId="77777777" w:rsidR="003100F7" w:rsidRDefault="003100F7">
            <w:pPr>
              <w:rPr>
                <w:sz w:val="22"/>
              </w:rPr>
            </w:pPr>
          </w:p>
        </w:tc>
        <w:tc>
          <w:tcPr>
            <w:tcW w:w="1082" w:type="dxa"/>
            <w:tcBorders>
              <w:top w:val="single" w:sz="12" w:space="0" w:color="auto"/>
              <w:left w:val="single" w:sz="4" w:space="0" w:color="auto"/>
              <w:bottom w:val="single" w:sz="6" w:space="0" w:color="auto"/>
              <w:right w:val="single" w:sz="6" w:space="0" w:color="auto"/>
            </w:tcBorders>
          </w:tcPr>
          <w:p w14:paraId="37B6F231" w14:textId="77777777" w:rsidR="003100F7" w:rsidRDefault="003100F7">
            <w:pPr>
              <w:rPr>
                <w:sz w:val="22"/>
              </w:rPr>
            </w:pPr>
          </w:p>
        </w:tc>
        <w:tc>
          <w:tcPr>
            <w:tcW w:w="360" w:type="dxa"/>
            <w:tcBorders>
              <w:top w:val="single" w:sz="12" w:space="0" w:color="auto"/>
              <w:left w:val="single" w:sz="6" w:space="0" w:color="auto"/>
              <w:bottom w:val="single" w:sz="6" w:space="0" w:color="auto"/>
              <w:right w:val="single" w:sz="4" w:space="0" w:color="auto"/>
            </w:tcBorders>
          </w:tcPr>
          <w:p w14:paraId="37B6F232" w14:textId="77777777" w:rsidR="003100F7" w:rsidRDefault="003100F7">
            <w:pPr>
              <w:rPr>
                <w:sz w:val="22"/>
              </w:rPr>
            </w:pPr>
          </w:p>
        </w:tc>
        <w:tc>
          <w:tcPr>
            <w:tcW w:w="1082" w:type="dxa"/>
            <w:tcBorders>
              <w:top w:val="single" w:sz="12" w:space="0" w:color="auto"/>
              <w:left w:val="single" w:sz="4" w:space="0" w:color="auto"/>
              <w:bottom w:val="single" w:sz="6" w:space="0" w:color="auto"/>
              <w:right w:val="single" w:sz="4" w:space="0" w:color="auto"/>
            </w:tcBorders>
          </w:tcPr>
          <w:p w14:paraId="37B6F233" w14:textId="77777777" w:rsidR="003100F7" w:rsidRDefault="003100F7">
            <w:pPr>
              <w:rPr>
                <w:sz w:val="22"/>
              </w:rPr>
            </w:pPr>
          </w:p>
        </w:tc>
        <w:tc>
          <w:tcPr>
            <w:tcW w:w="360" w:type="dxa"/>
            <w:tcBorders>
              <w:top w:val="single" w:sz="12" w:space="0" w:color="auto"/>
              <w:left w:val="single" w:sz="4" w:space="0" w:color="auto"/>
              <w:bottom w:val="single" w:sz="6" w:space="0" w:color="auto"/>
              <w:right w:val="single" w:sz="12" w:space="0" w:color="auto"/>
            </w:tcBorders>
          </w:tcPr>
          <w:p w14:paraId="37B6F234" w14:textId="77777777" w:rsidR="003100F7" w:rsidRDefault="003100F7">
            <w:pPr>
              <w:rPr>
                <w:sz w:val="22"/>
              </w:rPr>
            </w:pPr>
          </w:p>
        </w:tc>
        <w:tc>
          <w:tcPr>
            <w:tcW w:w="961" w:type="dxa"/>
            <w:tcBorders>
              <w:top w:val="single" w:sz="12" w:space="0" w:color="auto"/>
              <w:left w:val="single" w:sz="12" w:space="0" w:color="auto"/>
              <w:bottom w:val="single" w:sz="4" w:space="0" w:color="auto"/>
              <w:right w:val="single" w:sz="4" w:space="0" w:color="auto"/>
            </w:tcBorders>
          </w:tcPr>
          <w:p w14:paraId="37B6F235" w14:textId="77777777" w:rsidR="003100F7" w:rsidRDefault="003100F7">
            <w:pPr>
              <w:rPr>
                <w:sz w:val="22"/>
              </w:rPr>
            </w:pPr>
          </w:p>
        </w:tc>
        <w:tc>
          <w:tcPr>
            <w:tcW w:w="301" w:type="dxa"/>
            <w:tcBorders>
              <w:top w:val="single" w:sz="12" w:space="0" w:color="auto"/>
              <w:left w:val="single" w:sz="4" w:space="0" w:color="auto"/>
              <w:bottom w:val="single" w:sz="4" w:space="0" w:color="auto"/>
              <w:right w:val="single" w:sz="4" w:space="0" w:color="auto"/>
            </w:tcBorders>
          </w:tcPr>
          <w:p w14:paraId="37B6F236" w14:textId="77777777" w:rsidR="003100F7" w:rsidRDefault="003100F7">
            <w:pPr>
              <w:rPr>
                <w:sz w:val="22"/>
              </w:rPr>
            </w:pPr>
          </w:p>
        </w:tc>
        <w:tc>
          <w:tcPr>
            <w:tcW w:w="961" w:type="dxa"/>
            <w:tcBorders>
              <w:top w:val="single" w:sz="12" w:space="0" w:color="auto"/>
              <w:left w:val="single" w:sz="4" w:space="0" w:color="auto"/>
              <w:bottom w:val="single" w:sz="4" w:space="0" w:color="auto"/>
              <w:right w:val="single" w:sz="4" w:space="0" w:color="auto"/>
            </w:tcBorders>
          </w:tcPr>
          <w:p w14:paraId="37B6F237" w14:textId="77777777" w:rsidR="003100F7" w:rsidRDefault="003100F7">
            <w:pPr>
              <w:rPr>
                <w:sz w:val="22"/>
              </w:rPr>
            </w:pPr>
          </w:p>
        </w:tc>
        <w:tc>
          <w:tcPr>
            <w:tcW w:w="301" w:type="dxa"/>
            <w:tcBorders>
              <w:top w:val="single" w:sz="12" w:space="0" w:color="auto"/>
              <w:left w:val="single" w:sz="4" w:space="0" w:color="auto"/>
              <w:bottom w:val="single" w:sz="4" w:space="0" w:color="auto"/>
              <w:right w:val="single" w:sz="4" w:space="0" w:color="auto"/>
            </w:tcBorders>
          </w:tcPr>
          <w:p w14:paraId="37B6F238" w14:textId="77777777" w:rsidR="003100F7" w:rsidRDefault="003100F7">
            <w:pPr>
              <w:rPr>
                <w:sz w:val="22"/>
              </w:rPr>
            </w:pPr>
          </w:p>
        </w:tc>
        <w:tc>
          <w:tcPr>
            <w:tcW w:w="1012" w:type="dxa"/>
            <w:tcBorders>
              <w:top w:val="single" w:sz="12" w:space="0" w:color="auto"/>
              <w:left w:val="single" w:sz="4" w:space="0" w:color="auto"/>
              <w:bottom w:val="single" w:sz="4" w:space="0" w:color="auto"/>
              <w:right w:val="single" w:sz="4" w:space="0" w:color="auto"/>
            </w:tcBorders>
          </w:tcPr>
          <w:p w14:paraId="37B6F239" w14:textId="77777777" w:rsidR="003100F7" w:rsidRDefault="003100F7">
            <w:pPr>
              <w:rPr>
                <w:sz w:val="22"/>
              </w:rPr>
            </w:pPr>
          </w:p>
        </w:tc>
        <w:tc>
          <w:tcPr>
            <w:tcW w:w="309" w:type="dxa"/>
            <w:tcBorders>
              <w:top w:val="single" w:sz="12" w:space="0" w:color="auto"/>
              <w:left w:val="single" w:sz="4" w:space="0" w:color="auto"/>
              <w:bottom w:val="single" w:sz="4" w:space="0" w:color="auto"/>
              <w:right w:val="single" w:sz="12" w:space="0" w:color="auto"/>
            </w:tcBorders>
          </w:tcPr>
          <w:p w14:paraId="37B6F23A" w14:textId="77777777" w:rsidR="003100F7" w:rsidRDefault="003100F7">
            <w:pPr>
              <w:rPr>
                <w:sz w:val="22"/>
              </w:rPr>
            </w:pPr>
          </w:p>
        </w:tc>
        <w:tc>
          <w:tcPr>
            <w:tcW w:w="1108" w:type="dxa"/>
            <w:tcBorders>
              <w:top w:val="single" w:sz="12" w:space="0" w:color="auto"/>
              <w:left w:val="single" w:sz="12" w:space="0" w:color="auto"/>
              <w:bottom w:val="single" w:sz="4" w:space="0" w:color="auto"/>
              <w:right w:val="single" w:sz="4" w:space="0" w:color="auto"/>
            </w:tcBorders>
          </w:tcPr>
          <w:p w14:paraId="37B6F23B" w14:textId="77777777" w:rsidR="003100F7" w:rsidRDefault="003100F7">
            <w:pPr>
              <w:rPr>
                <w:sz w:val="22"/>
              </w:rPr>
            </w:pPr>
          </w:p>
        </w:tc>
        <w:tc>
          <w:tcPr>
            <w:tcW w:w="284" w:type="dxa"/>
            <w:tcBorders>
              <w:top w:val="single" w:sz="12" w:space="0" w:color="auto"/>
              <w:left w:val="single" w:sz="4" w:space="0" w:color="auto"/>
              <w:bottom w:val="single" w:sz="4" w:space="0" w:color="auto"/>
              <w:right w:val="single" w:sz="4" w:space="0" w:color="auto"/>
            </w:tcBorders>
          </w:tcPr>
          <w:p w14:paraId="37B6F23C" w14:textId="77777777" w:rsidR="003100F7" w:rsidRDefault="003100F7">
            <w:pPr>
              <w:rPr>
                <w:sz w:val="22"/>
              </w:rPr>
            </w:pPr>
          </w:p>
        </w:tc>
        <w:tc>
          <w:tcPr>
            <w:tcW w:w="1134" w:type="dxa"/>
            <w:tcBorders>
              <w:top w:val="single" w:sz="12" w:space="0" w:color="auto"/>
              <w:left w:val="single" w:sz="4" w:space="0" w:color="auto"/>
              <w:bottom w:val="single" w:sz="4" w:space="0" w:color="auto"/>
              <w:right w:val="single" w:sz="4" w:space="0" w:color="auto"/>
            </w:tcBorders>
          </w:tcPr>
          <w:p w14:paraId="37B6F23D" w14:textId="77777777" w:rsidR="003100F7" w:rsidRDefault="003100F7">
            <w:pPr>
              <w:rPr>
                <w:sz w:val="22"/>
              </w:rPr>
            </w:pPr>
          </w:p>
        </w:tc>
        <w:tc>
          <w:tcPr>
            <w:tcW w:w="283" w:type="dxa"/>
            <w:tcBorders>
              <w:top w:val="single" w:sz="12" w:space="0" w:color="auto"/>
              <w:left w:val="single" w:sz="4" w:space="0" w:color="auto"/>
              <w:bottom w:val="single" w:sz="4" w:space="0" w:color="auto"/>
              <w:right w:val="single" w:sz="12" w:space="0" w:color="auto"/>
            </w:tcBorders>
          </w:tcPr>
          <w:p w14:paraId="37B6F23E" w14:textId="77777777" w:rsidR="003100F7" w:rsidRDefault="003100F7">
            <w:pPr>
              <w:rPr>
                <w:sz w:val="22"/>
              </w:rPr>
            </w:pPr>
          </w:p>
        </w:tc>
      </w:tr>
      <w:tr w:rsidR="003100F7" w14:paraId="37B6F254"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40"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41"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42"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43"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44"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45"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46"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47"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48"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49"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4A"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4B"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4C"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4D"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4E"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4F"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50"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51"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52"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53" w14:textId="77777777" w:rsidR="003100F7" w:rsidRDefault="003100F7">
            <w:pPr>
              <w:rPr>
                <w:sz w:val="22"/>
              </w:rPr>
            </w:pPr>
          </w:p>
        </w:tc>
      </w:tr>
      <w:tr w:rsidR="003100F7" w14:paraId="37B6F269"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55"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56"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57"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58"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59"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5A"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5B"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5C"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5D"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5E"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5F"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60"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61"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62"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63"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64"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65"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66"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6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68" w14:textId="77777777" w:rsidR="003100F7" w:rsidRDefault="003100F7">
            <w:pPr>
              <w:rPr>
                <w:sz w:val="22"/>
              </w:rPr>
            </w:pPr>
          </w:p>
        </w:tc>
      </w:tr>
      <w:tr w:rsidR="003100F7" w14:paraId="37B6F27E"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6A"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6B"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6C"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6D"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6E"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6F"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70"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71"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72"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73"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74"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75"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76"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77"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78"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79"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7A"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7B"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7C"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7D" w14:textId="77777777" w:rsidR="003100F7" w:rsidRDefault="003100F7">
            <w:pPr>
              <w:rPr>
                <w:sz w:val="22"/>
              </w:rPr>
            </w:pPr>
          </w:p>
        </w:tc>
      </w:tr>
      <w:tr w:rsidR="003100F7" w14:paraId="37B6F293"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7F"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80"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81"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82"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83"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84"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85"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86"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87"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88"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89"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8A"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8B"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8C"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8D"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8E"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8F"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90"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91"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92" w14:textId="77777777" w:rsidR="003100F7" w:rsidRDefault="003100F7">
            <w:pPr>
              <w:rPr>
                <w:sz w:val="22"/>
              </w:rPr>
            </w:pPr>
          </w:p>
        </w:tc>
      </w:tr>
      <w:tr w:rsidR="003100F7" w14:paraId="37B6F2A8"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94"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95"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96"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97"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98"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99"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9A"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9B"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9C"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9D"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9E"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9F"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A0"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A1"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A2"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A3"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A4"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A5"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A6"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A7" w14:textId="77777777" w:rsidR="003100F7" w:rsidRDefault="003100F7">
            <w:pPr>
              <w:rPr>
                <w:sz w:val="22"/>
              </w:rPr>
            </w:pPr>
          </w:p>
        </w:tc>
      </w:tr>
      <w:tr w:rsidR="003100F7" w14:paraId="37B6F2BD"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A9"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AA"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AB"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AC"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AD"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AE"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AF"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B0"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B1"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B2"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B3"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B4"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B5"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B6"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B7"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B8"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B9"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BA"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BB"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BC" w14:textId="77777777" w:rsidR="003100F7" w:rsidRDefault="003100F7">
            <w:pPr>
              <w:rPr>
                <w:sz w:val="22"/>
              </w:rPr>
            </w:pPr>
          </w:p>
        </w:tc>
      </w:tr>
      <w:tr w:rsidR="003100F7" w14:paraId="37B6F2D2"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BE"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BF"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C0"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C1"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C2"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C3"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C4"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C5"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C6"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C7"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C8"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C9"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CA"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CB"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CC"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CD"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CE"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CF"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D0"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D1" w14:textId="77777777" w:rsidR="003100F7" w:rsidRDefault="003100F7">
            <w:pPr>
              <w:rPr>
                <w:sz w:val="22"/>
              </w:rPr>
            </w:pPr>
          </w:p>
        </w:tc>
      </w:tr>
      <w:tr w:rsidR="003100F7" w14:paraId="37B6F2E7"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D3"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D4"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D5"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D6"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D7"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D8"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D9"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DA"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DB"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DC"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DD"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DE"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DF"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E0"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E1"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E2"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E3"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E4"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E5"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E6" w14:textId="77777777" w:rsidR="003100F7" w:rsidRDefault="003100F7">
            <w:pPr>
              <w:rPr>
                <w:sz w:val="22"/>
              </w:rPr>
            </w:pPr>
          </w:p>
        </w:tc>
      </w:tr>
      <w:tr w:rsidR="003100F7" w14:paraId="37B6F2FC"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E8"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E9"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EA"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2EB"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2EC"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ED"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2EE"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2EF"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2F0"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2F1"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2F2"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F3"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2F4"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2F5"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2F6"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2F7"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2F8"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2F9"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2FA"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2FB" w14:textId="77777777" w:rsidR="003100F7" w:rsidRDefault="003100F7">
            <w:pPr>
              <w:rPr>
                <w:sz w:val="22"/>
              </w:rPr>
            </w:pPr>
          </w:p>
        </w:tc>
      </w:tr>
      <w:tr w:rsidR="003100F7" w14:paraId="37B6F311"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2FD"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2FE"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2FF"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00"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01"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02"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03"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04"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05"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06"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07"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08"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09"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0A"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0B"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0C"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0D"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0E"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0F"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10" w14:textId="77777777" w:rsidR="003100F7" w:rsidRDefault="003100F7">
            <w:pPr>
              <w:rPr>
                <w:sz w:val="22"/>
              </w:rPr>
            </w:pPr>
          </w:p>
        </w:tc>
      </w:tr>
      <w:tr w:rsidR="003100F7" w14:paraId="37B6F326"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12"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13"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14"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15"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16"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17"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18"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19"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1A"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1B"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1C"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1D"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1E"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1F"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20"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21"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22"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23"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24"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25" w14:textId="77777777" w:rsidR="003100F7" w:rsidRDefault="003100F7">
            <w:pPr>
              <w:rPr>
                <w:sz w:val="22"/>
              </w:rPr>
            </w:pPr>
          </w:p>
        </w:tc>
      </w:tr>
      <w:tr w:rsidR="003100F7" w14:paraId="37B6F33B"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27"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28"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29"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2A"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2B"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2C"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2D"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2E"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2F"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30"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31"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32"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33"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34"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35"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36"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37"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38"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39"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3A" w14:textId="77777777" w:rsidR="003100F7" w:rsidRDefault="003100F7">
            <w:pPr>
              <w:rPr>
                <w:sz w:val="22"/>
              </w:rPr>
            </w:pPr>
          </w:p>
        </w:tc>
      </w:tr>
      <w:tr w:rsidR="003100F7" w14:paraId="37B6F350"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3C"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3D"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3E"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3F"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40"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41"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42"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43"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44"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45"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46"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47"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48"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49"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4A"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4B"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4C"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4D"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4E"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4F" w14:textId="77777777" w:rsidR="003100F7" w:rsidRDefault="003100F7">
            <w:pPr>
              <w:rPr>
                <w:sz w:val="22"/>
              </w:rPr>
            </w:pPr>
          </w:p>
        </w:tc>
      </w:tr>
      <w:tr w:rsidR="003100F7" w14:paraId="37B6F365"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51"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52"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53"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54"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55"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56"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57"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58"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59"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5A"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5B"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5C"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5D"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5E"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5F"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60"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61"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62"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63"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64" w14:textId="77777777" w:rsidR="003100F7" w:rsidRDefault="003100F7">
            <w:pPr>
              <w:rPr>
                <w:sz w:val="22"/>
              </w:rPr>
            </w:pPr>
          </w:p>
        </w:tc>
      </w:tr>
      <w:tr w:rsidR="003100F7" w14:paraId="37B6F37A"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66"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67"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68"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69"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6A"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6B"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6C"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6D"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6E"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6F"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70"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71"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72"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73"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74"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75"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76"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77"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78"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79" w14:textId="77777777" w:rsidR="003100F7" w:rsidRDefault="003100F7">
            <w:pPr>
              <w:rPr>
                <w:sz w:val="22"/>
              </w:rPr>
            </w:pPr>
          </w:p>
        </w:tc>
      </w:tr>
      <w:tr w:rsidR="003100F7" w14:paraId="37B6F38F"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7B"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7C"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7D"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7E"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7F"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80"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81"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82"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83"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84"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85"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86"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87"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88"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89"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8A"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8B"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8C"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8D"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8E" w14:textId="77777777" w:rsidR="003100F7" w:rsidRDefault="003100F7">
            <w:pPr>
              <w:rPr>
                <w:sz w:val="22"/>
              </w:rPr>
            </w:pPr>
          </w:p>
        </w:tc>
      </w:tr>
      <w:tr w:rsidR="003100F7" w14:paraId="37B6F3A4"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90"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91"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92"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93"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94"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95"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96"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97"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98"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99"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9A"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9B"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9C"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9D"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9E"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9F"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A0"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A1"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A2"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A3" w14:textId="77777777" w:rsidR="003100F7" w:rsidRDefault="003100F7">
            <w:pPr>
              <w:rPr>
                <w:sz w:val="22"/>
              </w:rPr>
            </w:pPr>
          </w:p>
        </w:tc>
      </w:tr>
      <w:tr w:rsidR="003100F7" w14:paraId="37B6F3B9" w14:textId="77777777">
        <w:trPr>
          <w:cantSplit/>
          <w:trHeight w:val="23"/>
        </w:trPr>
        <w:tc>
          <w:tcPr>
            <w:tcW w:w="1200" w:type="dxa"/>
            <w:tcBorders>
              <w:top w:val="single" w:sz="6" w:space="0" w:color="auto"/>
              <w:left w:val="single" w:sz="12" w:space="0" w:color="auto"/>
              <w:bottom w:val="single" w:sz="6" w:space="0" w:color="auto"/>
              <w:right w:val="single" w:sz="4" w:space="0" w:color="auto"/>
            </w:tcBorders>
          </w:tcPr>
          <w:p w14:paraId="37B6F3A5" w14:textId="77777777" w:rsidR="003100F7" w:rsidRDefault="003100F7">
            <w:pPr>
              <w:rPr>
                <w:sz w:val="22"/>
              </w:rPr>
            </w:pPr>
          </w:p>
        </w:tc>
        <w:tc>
          <w:tcPr>
            <w:tcW w:w="960" w:type="dxa"/>
            <w:tcBorders>
              <w:top w:val="single" w:sz="6" w:space="0" w:color="auto"/>
              <w:left w:val="single" w:sz="4" w:space="0" w:color="auto"/>
              <w:bottom w:val="single" w:sz="6" w:space="0" w:color="auto"/>
              <w:right w:val="single" w:sz="4" w:space="0" w:color="auto"/>
            </w:tcBorders>
          </w:tcPr>
          <w:p w14:paraId="37B6F3A6"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A7"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A8"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A9"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AA"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AB"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AC"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AD"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AE"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AF"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B0"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B1"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B2"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B3"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B4"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B5"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B6"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B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B8" w14:textId="77777777" w:rsidR="003100F7" w:rsidRDefault="003100F7">
            <w:pPr>
              <w:rPr>
                <w:sz w:val="22"/>
              </w:rPr>
            </w:pPr>
          </w:p>
        </w:tc>
      </w:tr>
      <w:tr w:rsidR="003100F7" w14:paraId="37B6F3CE" w14:textId="77777777">
        <w:trPr>
          <w:cantSplit/>
          <w:trHeight w:val="23"/>
        </w:trPr>
        <w:tc>
          <w:tcPr>
            <w:tcW w:w="1200" w:type="dxa"/>
            <w:tcBorders>
              <w:top w:val="single" w:sz="6" w:space="0" w:color="auto"/>
              <w:left w:val="single" w:sz="12" w:space="0" w:color="auto"/>
              <w:bottom w:val="single" w:sz="4" w:space="0" w:color="auto"/>
              <w:right w:val="single" w:sz="4" w:space="0" w:color="auto"/>
            </w:tcBorders>
          </w:tcPr>
          <w:p w14:paraId="37B6F3BA" w14:textId="77777777" w:rsidR="003100F7" w:rsidRDefault="003100F7">
            <w:pPr>
              <w:rPr>
                <w:sz w:val="22"/>
              </w:rPr>
            </w:pPr>
          </w:p>
        </w:tc>
        <w:tc>
          <w:tcPr>
            <w:tcW w:w="960" w:type="dxa"/>
            <w:tcBorders>
              <w:top w:val="single" w:sz="6" w:space="0" w:color="auto"/>
              <w:left w:val="single" w:sz="4" w:space="0" w:color="auto"/>
              <w:bottom w:val="single" w:sz="4" w:space="0" w:color="auto"/>
              <w:right w:val="single" w:sz="4" w:space="0" w:color="auto"/>
            </w:tcBorders>
          </w:tcPr>
          <w:p w14:paraId="37B6F3BB" w14:textId="77777777" w:rsidR="003100F7" w:rsidRDefault="003100F7">
            <w:pPr>
              <w:rPr>
                <w:sz w:val="22"/>
              </w:rPr>
            </w:pPr>
          </w:p>
        </w:tc>
        <w:tc>
          <w:tcPr>
            <w:tcW w:w="1441" w:type="dxa"/>
            <w:tcBorders>
              <w:top w:val="single" w:sz="4" w:space="0" w:color="auto"/>
              <w:left w:val="single" w:sz="4" w:space="0" w:color="auto"/>
              <w:bottom w:val="single" w:sz="4" w:space="0" w:color="auto"/>
              <w:right w:val="single" w:sz="4" w:space="0" w:color="auto"/>
            </w:tcBorders>
          </w:tcPr>
          <w:p w14:paraId="37B6F3BC" w14:textId="77777777" w:rsidR="003100F7" w:rsidRDefault="003100F7">
            <w:pPr>
              <w:rPr>
                <w:sz w:val="22"/>
              </w:rPr>
            </w:pPr>
          </w:p>
        </w:tc>
        <w:tc>
          <w:tcPr>
            <w:tcW w:w="360" w:type="dxa"/>
            <w:tcBorders>
              <w:top w:val="single" w:sz="4" w:space="0" w:color="auto"/>
              <w:left w:val="nil"/>
              <w:bottom w:val="single" w:sz="4" w:space="0" w:color="auto"/>
              <w:right w:val="single" w:sz="12" w:space="0" w:color="auto"/>
            </w:tcBorders>
          </w:tcPr>
          <w:p w14:paraId="37B6F3BD" w14:textId="77777777" w:rsidR="003100F7" w:rsidRDefault="003100F7">
            <w:pPr>
              <w:rPr>
                <w:sz w:val="22"/>
              </w:rPr>
            </w:pPr>
          </w:p>
        </w:tc>
        <w:tc>
          <w:tcPr>
            <w:tcW w:w="1082" w:type="dxa"/>
            <w:tcBorders>
              <w:top w:val="single" w:sz="6" w:space="0" w:color="auto"/>
              <w:left w:val="single" w:sz="12" w:space="0" w:color="auto"/>
              <w:bottom w:val="single" w:sz="6" w:space="0" w:color="auto"/>
              <w:right w:val="single" w:sz="6" w:space="0" w:color="auto"/>
            </w:tcBorders>
          </w:tcPr>
          <w:p w14:paraId="37B6F3BE"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BF"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6" w:space="0" w:color="auto"/>
            </w:tcBorders>
          </w:tcPr>
          <w:p w14:paraId="37B6F3C0" w14:textId="77777777" w:rsidR="003100F7" w:rsidRDefault="003100F7">
            <w:pPr>
              <w:rPr>
                <w:sz w:val="22"/>
              </w:rPr>
            </w:pPr>
          </w:p>
        </w:tc>
        <w:tc>
          <w:tcPr>
            <w:tcW w:w="360" w:type="dxa"/>
            <w:tcBorders>
              <w:top w:val="single" w:sz="6" w:space="0" w:color="auto"/>
              <w:left w:val="single" w:sz="6" w:space="0" w:color="auto"/>
              <w:bottom w:val="single" w:sz="6" w:space="0" w:color="auto"/>
              <w:right w:val="single" w:sz="4" w:space="0" w:color="auto"/>
            </w:tcBorders>
          </w:tcPr>
          <w:p w14:paraId="37B6F3C1" w14:textId="77777777" w:rsidR="003100F7" w:rsidRDefault="003100F7">
            <w:pPr>
              <w:rPr>
                <w:sz w:val="22"/>
              </w:rPr>
            </w:pPr>
          </w:p>
        </w:tc>
        <w:tc>
          <w:tcPr>
            <w:tcW w:w="1082" w:type="dxa"/>
            <w:tcBorders>
              <w:top w:val="single" w:sz="6" w:space="0" w:color="auto"/>
              <w:left w:val="single" w:sz="4" w:space="0" w:color="auto"/>
              <w:bottom w:val="single" w:sz="6" w:space="0" w:color="auto"/>
              <w:right w:val="single" w:sz="4" w:space="0" w:color="auto"/>
            </w:tcBorders>
          </w:tcPr>
          <w:p w14:paraId="37B6F3C2" w14:textId="77777777" w:rsidR="003100F7" w:rsidRDefault="003100F7">
            <w:pPr>
              <w:rPr>
                <w:sz w:val="22"/>
              </w:rPr>
            </w:pPr>
          </w:p>
        </w:tc>
        <w:tc>
          <w:tcPr>
            <w:tcW w:w="360" w:type="dxa"/>
            <w:tcBorders>
              <w:top w:val="single" w:sz="6" w:space="0" w:color="auto"/>
              <w:left w:val="single" w:sz="4" w:space="0" w:color="auto"/>
              <w:bottom w:val="single" w:sz="6" w:space="0" w:color="auto"/>
              <w:right w:val="single" w:sz="12" w:space="0" w:color="auto"/>
            </w:tcBorders>
          </w:tcPr>
          <w:p w14:paraId="37B6F3C3" w14:textId="77777777" w:rsidR="003100F7" w:rsidRDefault="003100F7">
            <w:pPr>
              <w:rPr>
                <w:sz w:val="22"/>
              </w:rPr>
            </w:pPr>
          </w:p>
        </w:tc>
        <w:tc>
          <w:tcPr>
            <w:tcW w:w="961" w:type="dxa"/>
            <w:tcBorders>
              <w:top w:val="single" w:sz="4" w:space="0" w:color="auto"/>
              <w:left w:val="single" w:sz="12" w:space="0" w:color="auto"/>
              <w:bottom w:val="single" w:sz="4" w:space="0" w:color="auto"/>
              <w:right w:val="single" w:sz="4" w:space="0" w:color="auto"/>
            </w:tcBorders>
          </w:tcPr>
          <w:p w14:paraId="37B6F3C4"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C5" w14:textId="77777777" w:rsidR="003100F7" w:rsidRDefault="003100F7">
            <w:pPr>
              <w:rPr>
                <w:sz w:val="22"/>
              </w:rPr>
            </w:pPr>
          </w:p>
        </w:tc>
        <w:tc>
          <w:tcPr>
            <w:tcW w:w="961" w:type="dxa"/>
            <w:tcBorders>
              <w:top w:val="single" w:sz="4" w:space="0" w:color="auto"/>
              <w:left w:val="single" w:sz="4" w:space="0" w:color="auto"/>
              <w:bottom w:val="single" w:sz="4" w:space="0" w:color="auto"/>
              <w:right w:val="single" w:sz="4" w:space="0" w:color="auto"/>
            </w:tcBorders>
          </w:tcPr>
          <w:p w14:paraId="37B6F3C6"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3C7" w14:textId="77777777" w:rsidR="003100F7" w:rsidRDefault="003100F7">
            <w:pPr>
              <w:rPr>
                <w:sz w:val="22"/>
              </w:rPr>
            </w:pPr>
          </w:p>
        </w:tc>
        <w:tc>
          <w:tcPr>
            <w:tcW w:w="1012" w:type="dxa"/>
            <w:tcBorders>
              <w:top w:val="single" w:sz="4" w:space="0" w:color="auto"/>
              <w:left w:val="single" w:sz="4" w:space="0" w:color="auto"/>
              <w:bottom w:val="single" w:sz="4" w:space="0" w:color="auto"/>
              <w:right w:val="single" w:sz="4" w:space="0" w:color="auto"/>
            </w:tcBorders>
          </w:tcPr>
          <w:p w14:paraId="37B6F3C8" w14:textId="77777777" w:rsidR="003100F7" w:rsidRDefault="003100F7">
            <w:pPr>
              <w:rPr>
                <w:sz w:val="22"/>
              </w:rPr>
            </w:pPr>
          </w:p>
        </w:tc>
        <w:tc>
          <w:tcPr>
            <w:tcW w:w="309" w:type="dxa"/>
            <w:tcBorders>
              <w:top w:val="single" w:sz="4" w:space="0" w:color="auto"/>
              <w:left w:val="single" w:sz="4" w:space="0" w:color="auto"/>
              <w:bottom w:val="single" w:sz="4" w:space="0" w:color="auto"/>
              <w:right w:val="single" w:sz="12" w:space="0" w:color="auto"/>
            </w:tcBorders>
          </w:tcPr>
          <w:p w14:paraId="37B6F3C9" w14:textId="77777777" w:rsidR="003100F7" w:rsidRDefault="003100F7">
            <w:pPr>
              <w:rPr>
                <w:sz w:val="22"/>
              </w:rPr>
            </w:pPr>
          </w:p>
        </w:tc>
        <w:tc>
          <w:tcPr>
            <w:tcW w:w="1108" w:type="dxa"/>
            <w:tcBorders>
              <w:top w:val="single" w:sz="4" w:space="0" w:color="auto"/>
              <w:left w:val="single" w:sz="12" w:space="0" w:color="auto"/>
              <w:bottom w:val="single" w:sz="4" w:space="0" w:color="auto"/>
              <w:right w:val="single" w:sz="4" w:space="0" w:color="auto"/>
            </w:tcBorders>
          </w:tcPr>
          <w:p w14:paraId="37B6F3CA" w14:textId="77777777" w:rsidR="003100F7" w:rsidRDefault="003100F7">
            <w:pPr>
              <w:rPr>
                <w:sz w:val="22"/>
              </w:rPr>
            </w:pPr>
          </w:p>
        </w:tc>
        <w:tc>
          <w:tcPr>
            <w:tcW w:w="284" w:type="dxa"/>
            <w:tcBorders>
              <w:top w:val="single" w:sz="4" w:space="0" w:color="auto"/>
              <w:left w:val="single" w:sz="4" w:space="0" w:color="auto"/>
              <w:bottom w:val="single" w:sz="4" w:space="0" w:color="auto"/>
              <w:right w:val="single" w:sz="4" w:space="0" w:color="auto"/>
            </w:tcBorders>
          </w:tcPr>
          <w:p w14:paraId="37B6F3CB" w14:textId="77777777" w:rsidR="003100F7" w:rsidRDefault="003100F7">
            <w:pPr>
              <w:rPr>
                <w:sz w:val="22"/>
              </w:rPr>
            </w:pPr>
          </w:p>
        </w:tc>
        <w:tc>
          <w:tcPr>
            <w:tcW w:w="1134" w:type="dxa"/>
            <w:tcBorders>
              <w:top w:val="single" w:sz="4" w:space="0" w:color="auto"/>
              <w:left w:val="single" w:sz="4" w:space="0" w:color="auto"/>
              <w:bottom w:val="single" w:sz="4" w:space="0" w:color="auto"/>
              <w:right w:val="single" w:sz="4" w:space="0" w:color="auto"/>
            </w:tcBorders>
          </w:tcPr>
          <w:p w14:paraId="37B6F3CC"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3CD" w14:textId="77777777" w:rsidR="003100F7" w:rsidRDefault="003100F7">
            <w:pPr>
              <w:rPr>
                <w:sz w:val="22"/>
              </w:rPr>
            </w:pPr>
          </w:p>
        </w:tc>
      </w:tr>
      <w:tr w:rsidR="003100F7" w14:paraId="37B6F3E2" w14:textId="77777777">
        <w:trPr>
          <w:cantSplit/>
          <w:trHeight w:val="23"/>
        </w:trPr>
        <w:tc>
          <w:tcPr>
            <w:tcW w:w="2160" w:type="dxa"/>
            <w:gridSpan w:val="2"/>
            <w:tcBorders>
              <w:top w:val="single" w:sz="4" w:space="0" w:color="auto"/>
              <w:left w:val="single" w:sz="12" w:space="0" w:color="auto"/>
              <w:bottom w:val="single" w:sz="12" w:space="0" w:color="auto"/>
              <w:right w:val="single" w:sz="4" w:space="0" w:color="auto"/>
            </w:tcBorders>
          </w:tcPr>
          <w:p w14:paraId="37B6F3CF" w14:textId="77777777" w:rsidR="003100F7" w:rsidRDefault="003D3721">
            <w:pPr>
              <w:jc w:val="right"/>
              <w:rPr>
                <w:sz w:val="22"/>
              </w:rPr>
            </w:pPr>
            <w:r>
              <w:rPr>
                <w:sz w:val="22"/>
              </w:rPr>
              <w:t>Iš viso lape:</w:t>
            </w:r>
          </w:p>
        </w:tc>
        <w:tc>
          <w:tcPr>
            <w:tcW w:w="1441" w:type="dxa"/>
            <w:tcBorders>
              <w:top w:val="single" w:sz="4" w:space="0" w:color="auto"/>
              <w:left w:val="single" w:sz="4" w:space="0" w:color="auto"/>
              <w:bottom w:val="single" w:sz="12" w:space="0" w:color="auto"/>
              <w:right w:val="single" w:sz="4" w:space="0" w:color="auto"/>
            </w:tcBorders>
          </w:tcPr>
          <w:p w14:paraId="37B6F3D0" w14:textId="77777777" w:rsidR="003100F7" w:rsidRDefault="003100F7">
            <w:pPr>
              <w:rPr>
                <w:sz w:val="22"/>
              </w:rPr>
            </w:pPr>
          </w:p>
        </w:tc>
        <w:tc>
          <w:tcPr>
            <w:tcW w:w="360" w:type="dxa"/>
            <w:tcBorders>
              <w:top w:val="single" w:sz="4" w:space="0" w:color="auto"/>
              <w:left w:val="nil"/>
              <w:bottom w:val="single" w:sz="12" w:space="0" w:color="auto"/>
              <w:right w:val="single" w:sz="12" w:space="0" w:color="auto"/>
            </w:tcBorders>
          </w:tcPr>
          <w:p w14:paraId="37B6F3D1" w14:textId="77777777" w:rsidR="003100F7" w:rsidRDefault="003100F7">
            <w:pPr>
              <w:rPr>
                <w:sz w:val="22"/>
              </w:rPr>
            </w:pPr>
          </w:p>
        </w:tc>
        <w:tc>
          <w:tcPr>
            <w:tcW w:w="1082" w:type="dxa"/>
            <w:tcBorders>
              <w:top w:val="single" w:sz="6" w:space="0" w:color="auto"/>
              <w:left w:val="single" w:sz="12" w:space="0" w:color="auto"/>
              <w:bottom w:val="single" w:sz="12" w:space="0" w:color="auto"/>
              <w:right w:val="single" w:sz="6" w:space="0" w:color="auto"/>
            </w:tcBorders>
          </w:tcPr>
          <w:p w14:paraId="37B6F3D2" w14:textId="77777777" w:rsidR="003100F7" w:rsidRDefault="003100F7">
            <w:pPr>
              <w:rPr>
                <w:sz w:val="22"/>
              </w:rPr>
            </w:pPr>
          </w:p>
        </w:tc>
        <w:tc>
          <w:tcPr>
            <w:tcW w:w="360" w:type="dxa"/>
            <w:tcBorders>
              <w:top w:val="single" w:sz="6" w:space="0" w:color="auto"/>
              <w:left w:val="single" w:sz="6" w:space="0" w:color="auto"/>
              <w:bottom w:val="single" w:sz="12" w:space="0" w:color="auto"/>
              <w:right w:val="single" w:sz="4" w:space="0" w:color="auto"/>
            </w:tcBorders>
          </w:tcPr>
          <w:p w14:paraId="37B6F3D3" w14:textId="77777777" w:rsidR="003100F7" w:rsidRDefault="003100F7">
            <w:pPr>
              <w:rPr>
                <w:sz w:val="22"/>
              </w:rPr>
            </w:pPr>
          </w:p>
        </w:tc>
        <w:tc>
          <w:tcPr>
            <w:tcW w:w="1082" w:type="dxa"/>
            <w:tcBorders>
              <w:top w:val="single" w:sz="6" w:space="0" w:color="auto"/>
              <w:left w:val="single" w:sz="4" w:space="0" w:color="auto"/>
              <w:bottom w:val="single" w:sz="12" w:space="0" w:color="auto"/>
              <w:right w:val="single" w:sz="6" w:space="0" w:color="auto"/>
            </w:tcBorders>
          </w:tcPr>
          <w:p w14:paraId="37B6F3D4" w14:textId="77777777" w:rsidR="003100F7" w:rsidRDefault="003100F7">
            <w:pPr>
              <w:rPr>
                <w:sz w:val="22"/>
              </w:rPr>
            </w:pPr>
          </w:p>
        </w:tc>
        <w:tc>
          <w:tcPr>
            <w:tcW w:w="360" w:type="dxa"/>
            <w:tcBorders>
              <w:top w:val="single" w:sz="6" w:space="0" w:color="auto"/>
              <w:left w:val="single" w:sz="6" w:space="0" w:color="auto"/>
              <w:bottom w:val="single" w:sz="12" w:space="0" w:color="auto"/>
              <w:right w:val="single" w:sz="4" w:space="0" w:color="auto"/>
            </w:tcBorders>
          </w:tcPr>
          <w:p w14:paraId="37B6F3D5" w14:textId="77777777" w:rsidR="003100F7" w:rsidRDefault="003100F7">
            <w:pPr>
              <w:rPr>
                <w:sz w:val="22"/>
              </w:rPr>
            </w:pPr>
          </w:p>
        </w:tc>
        <w:tc>
          <w:tcPr>
            <w:tcW w:w="1082" w:type="dxa"/>
            <w:tcBorders>
              <w:top w:val="single" w:sz="6" w:space="0" w:color="auto"/>
              <w:left w:val="single" w:sz="4" w:space="0" w:color="auto"/>
              <w:bottom w:val="single" w:sz="12" w:space="0" w:color="auto"/>
              <w:right w:val="single" w:sz="4" w:space="0" w:color="auto"/>
            </w:tcBorders>
          </w:tcPr>
          <w:p w14:paraId="37B6F3D6" w14:textId="77777777" w:rsidR="003100F7" w:rsidRDefault="003100F7">
            <w:pPr>
              <w:rPr>
                <w:sz w:val="22"/>
              </w:rPr>
            </w:pPr>
          </w:p>
        </w:tc>
        <w:tc>
          <w:tcPr>
            <w:tcW w:w="360" w:type="dxa"/>
            <w:tcBorders>
              <w:top w:val="single" w:sz="6" w:space="0" w:color="auto"/>
              <w:left w:val="single" w:sz="4" w:space="0" w:color="auto"/>
              <w:bottom w:val="single" w:sz="12" w:space="0" w:color="auto"/>
              <w:right w:val="single" w:sz="12" w:space="0" w:color="auto"/>
            </w:tcBorders>
          </w:tcPr>
          <w:p w14:paraId="37B6F3D7" w14:textId="77777777" w:rsidR="003100F7" w:rsidRDefault="003100F7">
            <w:pPr>
              <w:rPr>
                <w:sz w:val="22"/>
              </w:rPr>
            </w:pPr>
          </w:p>
        </w:tc>
        <w:tc>
          <w:tcPr>
            <w:tcW w:w="961" w:type="dxa"/>
            <w:tcBorders>
              <w:top w:val="single" w:sz="4" w:space="0" w:color="auto"/>
              <w:left w:val="single" w:sz="12" w:space="0" w:color="auto"/>
              <w:bottom w:val="single" w:sz="12" w:space="0" w:color="auto"/>
              <w:right w:val="single" w:sz="4" w:space="0" w:color="auto"/>
            </w:tcBorders>
          </w:tcPr>
          <w:p w14:paraId="37B6F3D8" w14:textId="77777777" w:rsidR="003100F7" w:rsidRDefault="003100F7">
            <w:pPr>
              <w:rPr>
                <w:sz w:val="22"/>
              </w:rPr>
            </w:pPr>
          </w:p>
        </w:tc>
        <w:tc>
          <w:tcPr>
            <w:tcW w:w="301" w:type="dxa"/>
            <w:tcBorders>
              <w:top w:val="single" w:sz="4" w:space="0" w:color="auto"/>
              <w:left w:val="single" w:sz="4" w:space="0" w:color="auto"/>
              <w:bottom w:val="single" w:sz="12" w:space="0" w:color="auto"/>
              <w:right w:val="single" w:sz="4" w:space="0" w:color="auto"/>
            </w:tcBorders>
          </w:tcPr>
          <w:p w14:paraId="37B6F3D9" w14:textId="77777777" w:rsidR="003100F7" w:rsidRDefault="003100F7">
            <w:pPr>
              <w:rPr>
                <w:sz w:val="22"/>
              </w:rPr>
            </w:pPr>
          </w:p>
        </w:tc>
        <w:tc>
          <w:tcPr>
            <w:tcW w:w="961" w:type="dxa"/>
            <w:tcBorders>
              <w:top w:val="single" w:sz="4" w:space="0" w:color="auto"/>
              <w:left w:val="single" w:sz="4" w:space="0" w:color="auto"/>
              <w:bottom w:val="single" w:sz="12" w:space="0" w:color="auto"/>
              <w:right w:val="single" w:sz="4" w:space="0" w:color="auto"/>
            </w:tcBorders>
          </w:tcPr>
          <w:p w14:paraId="37B6F3DA" w14:textId="77777777" w:rsidR="003100F7" w:rsidRDefault="003100F7">
            <w:pPr>
              <w:rPr>
                <w:sz w:val="22"/>
              </w:rPr>
            </w:pPr>
          </w:p>
        </w:tc>
        <w:tc>
          <w:tcPr>
            <w:tcW w:w="301" w:type="dxa"/>
            <w:tcBorders>
              <w:top w:val="single" w:sz="4" w:space="0" w:color="auto"/>
              <w:left w:val="single" w:sz="4" w:space="0" w:color="auto"/>
              <w:bottom w:val="single" w:sz="12" w:space="0" w:color="auto"/>
              <w:right w:val="single" w:sz="4" w:space="0" w:color="auto"/>
            </w:tcBorders>
          </w:tcPr>
          <w:p w14:paraId="37B6F3DB" w14:textId="77777777" w:rsidR="003100F7" w:rsidRDefault="003100F7">
            <w:pPr>
              <w:rPr>
                <w:sz w:val="22"/>
              </w:rPr>
            </w:pPr>
          </w:p>
        </w:tc>
        <w:tc>
          <w:tcPr>
            <w:tcW w:w="1012" w:type="dxa"/>
            <w:tcBorders>
              <w:top w:val="single" w:sz="4" w:space="0" w:color="auto"/>
              <w:left w:val="single" w:sz="4" w:space="0" w:color="auto"/>
              <w:bottom w:val="single" w:sz="12" w:space="0" w:color="auto"/>
              <w:right w:val="single" w:sz="4" w:space="0" w:color="auto"/>
            </w:tcBorders>
          </w:tcPr>
          <w:p w14:paraId="37B6F3DC" w14:textId="77777777" w:rsidR="003100F7" w:rsidRDefault="003100F7">
            <w:pPr>
              <w:rPr>
                <w:sz w:val="22"/>
              </w:rPr>
            </w:pPr>
          </w:p>
        </w:tc>
        <w:tc>
          <w:tcPr>
            <w:tcW w:w="309" w:type="dxa"/>
            <w:tcBorders>
              <w:top w:val="single" w:sz="4" w:space="0" w:color="auto"/>
              <w:left w:val="single" w:sz="4" w:space="0" w:color="auto"/>
              <w:bottom w:val="single" w:sz="12" w:space="0" w:color="auto"/>
              <w:right w:val="single" w:sz="12" w:space="0" w:color="auto"/>
            </w:tcBorders>
          </w:tcPr>
          <w:p w14:paraId="37B6F3DD" w14:textId="77777777" w:rsidR="003100F7" w:rsidRDefault="003100F7">
            <w:pPr>
              <w:rPr>
                <w:sz w:val="22"/>
              </w:rPr>
            </w:pPr>
          </w:p>
        </w:tc>
        <w:tc>
          <w:tcPr>
            <w:tcW w:w="1108" w:type="dxa"/>
            <w:tcBorders>
              <w:top w:val="single" w:sz="4" w:space="0" w:color="auto"/>
              <w:left w:val="single" w:sz="12" w:space="0" w:color="auto"/>
              <w:bottom w:val="single" w:sz="12" w:space="0" w:color="auto"/>
              <w:right w:val="single" w:sz="4" w:space="0" w:color="auto"/>
            </w:tcBorders>
          </w:tcPr>
          <w:p w14:paraId="37B6F3DE" w14:textId="77777777" w:rsidR="003100F7" w:rsidRDefault="003100F7">
            <w:pPr>
              <w:rPr>
                <w:sz w:val="22"/>
              </w:rPr>
            </w:pPr>
          </w:p>
        </w:tc>
        <w:tc>
          <w:tcPr>
            <w:tcW w:w="284" w:type="dxa"/>
            <w:tcBorders>
              <w:top w:val="single" w:sz="4" w:space="0" w:color="auto"/>
              <w:left w:val="single" w:sz="4" w:space="0" w:color="auto"/>
              <w:bottom w:val="single" w:sz="12" w:space="0" w:color="auto"/>
              <w:right w:val="single" w:sz="4" w:space="0" w:color="auto"/>
            </w:tcBorders>
          </w:tcPr>
          <w:p w14:paraId="37B6F3DF" w14:textId="77777777" w:rsidR="003100F7" w:rsidRDefault="003100F7">
            <w:pPr>
              <w:rPr>
                <w:sz w:val="22"/>
              </w:rPr>
            </w:pPr>
          </w:p>
        </w:tc>
        <w:tc>
          <w:tcPr>
            <w:tcW w:w="1134" w:type="dxa"/>
            <w:tcBorders>
              <w:top w:val="single" w:sz="4" w:space="0" w:color="auto"/>
              <w:left w:val="single" w:sz="4" w:space="0" w:color="auto"/>
              <w:bottom w:val="single" w:sz="12" w:space="0" w:color="auto"/>
              <w:right w:val="single" w:sz="4" w:space="0" w:color="auto"/>
            </w:tcBorders>
          </w:tcPr>
          <w:p w14:paraId="37B6F3E0" w14:textId="77777777" w:rsidR="003100F7" w:rsidRDefault="003100F7">
            <w:pPr>
              <w:rPr>
                <w:sz w:val="22"/>
              </w:rPr>
            </w:pPr>
          </w:p>
        </w:tc>
        <w:tc>
          <w:tcPr>
            <w:tcW w:w="283" w:type="dxa"/>
            <w:tcBorders>
              <w:top w:val="single" w:sz="4" w:space="0" w:color="auto"/>
              <w:left w:val="single" w:sz="4" w:space="0" w:color="auto"/>
              <w:bottom w:val="single" w:sz="12" w:space="0" w:color="auto"/>
              <w:right w:val="single" w:sz="12" w:space="0" w:color="auto"/>
            </w:tcBorders>
          </w:tcPr>
          <w:p w14:paraId="37B6F3E1" w14:textId="77777777" w:rsidR="003100F7" w:rsidRDefault="003100F7">
            <w:pPr>
              <w:rPr>
                <w:sz w:val="22"/>
              </w:rPr>
            </w:pPr>
          </w:p>
        </w:tc>
      </w:tr>
      <w:tr w:rsidR="003100F7" w14:paraId="37B6F3F6" w14:textId="77777777">
        <w:trPr>
          <w:cantSplit/>
          <w:trHeight w:val="23"/>
        </w:trPr>
        <w:tc>
          <w:tcPr>
            <w:tcW w:w="2160" w:type="dxa"/>
            <w:gridSpan w:val="2"/>
            <w:tcBorders>
              <w:top w:val="single" w:sz="4" w:space="0" w:color="auto"/>
              <w:left w:val="single" w:sz="12" w:space="0" w:color="auto"/>
              <w:bottom w:val="single" w:sz="12" w:space="0" w:color="auto"/>
              <w:right w:val="single" w:sz="4" w:space="0" w:color="auto"/>
            </w:tcBorders>
          </w:tcPr>
          <w:p w14:paraId="37B6F3E3" w14:textId="77777777" w:rsidR="003100F7" w:rsidRDefault="003D3721">
            <w:pPr>
              <w:jc w:val="right"/>
              <w:rPr>
                <w:sz w:val="22"/>
              </w:rPr>
            </w:pPr>
            <w:r>
              <w:rPr>
                <w:sz w:val="22"/>
              </w:rPr>
              <w:t>Iš viso per mėnesį:</w:t>
            </w:r>
          </w:p>
        </w:tc>
        <w:tc>
          <w:tcPr>
            <w:tcW w:w="1441" w:type="dxa"/>
            <w:tcBorders>
              <w:top w:val="single" w:sz="4" w:space="0" w:color="auto"/>
              <w:left w:val="single" w:sz="4" w:space="0" w:color="auto"/>
              <w:bottom w:val="single" w:sz="12" w:space="0" w:color="auto"/>
              <w:right w:val="single" w:sz="4" w:space="0" w:color="auto"/>
            </w:tcBorders>
          </w:tcPr>
          <w:p w14:paraId="37B6F3E4" w14:textId="77777777" w:rsidR="003100F7" w:rsidRDefault="003100F7">
            <w:pPr>
              <w:rPr>
                <w:sz w:val="22"/>
              </w:rPr>
            </w:pPr>
          </w:p>
        </w:tc>
        <w:tc>
          <w:tcPr>
            <w:tcW w:w="360" w:type="dxa"/>
            <w:tcBorders>
              <w:top w:val="single" w:sz="4" w:space="0" w:color="auto"/>
              <w:left w:val="nil"/>
              <w:bottom w:val="single" w:sz="12" w:space="0" w:color="auto"/>
              <w:right w:val="single" w:sz="12" w:space="0" w:color="auto"/>
            </w:tcBorders>
          </w:tcPr>
          <w:p w14:paraId="37B6F3E5" w14:textId="77777777" w:rsidR="003100F7" w:rsidRDefault="003100F7">
            <w:pPr>
              <w:rPr>
                <w:sz w:val="22"/>
              </w:rPr>
            </w:pPr>
          </w:p>
        </w:tc>
        <w:tc>
          <w:tcPr>
            <w:tcW w:w="1082" w:type="dxa"/>
            <w:tcBorders>
              <w:top w:val="single" w:sz="6" w:space="0" w:color="auto"/>
              <w:left w:val="single" w:sz="12" w:space="0" w:color="auto"/>
              <w:bottom w:val="single" w:sz="12" w:space="0" w:color="auto"/>
              <w:right w:val="single" w:sz="6" w:space="0" w:color="auto"/>
            </w:tcBorders>
          </w:tcPr>
          <w:p w14:paraId="37B6F3E6" w14:textId="77777777" w:rsidR="003100F7" w:rsidRDefault="003100F7">
            <w:pPr>
              <w:rPr>
                <w:sz w:val="22"/>
              </w:rPr>
            </w:pPr>
          </w:p>
        </w:tc>
        <w:tc>
          <w:tcPr>
            <w:tcW w:w="360" w:type="dxa"/>
            <w:tcBorders>
              <w:top w:val="single" w:sz="6" w:space="0" w:color="auto"/>
              <w:left w:val="single" w:sz="6" w:space="0" w:color="auto"/>
              <w:bottom w:val="single" w:sz="12" w:space="0" w:color="auto"/>
              <w:right w:val="single" w:sz="4" w:space="0" w:color="auto"/>
            </w:tcBorders>
          </w:tcPr>
          <w:p w14:paraId="37B6F3E7" w14:textId="77777777" w:rsidR="003100F7" w:rsidRDefault="003100F7">
            <w:pPr>
              <w:rPr>
                <w:sz w:val="22"/>
              </w:rPr>
            </w:pPr>
          </w:p>
        </w:tc>
        <w:tc>
          <w:tcPr>
            <w:tcW w:w="1082" w:type="dxa"/>
            <w:tcBorders>
              <w:top w:val="single" w:sz="6" w:space="0" w:color="auto"/>
              <w:left w:val="single" w:sz="4" w:space="0" w:color="auto"/>
              <w:bottom w:val="single" w:sz="12" w:space="0" w:color="auto"/>
              <w:right w:val="single" w:sz="6" w:space="0" w:color="auto"/>
            </w:tcBorders>
          </w:tcPr>
          <w:p w14:paraId="37B6F3E8" w14:textId="77777777" w:rsidR="003100F7" w:rsidRDefault="003100F7">
            <w:pPr>
              <w:rPr>
                <w:sz w:val="22"/>
              </w:rPr>
            </w:pPr>
          </w:p>
        </w:tc>
        <w:tc>
          <w:tcPr>
            <w:tcW w:w="360" w:type="dxa"/>
            <w:tcBorders>
              <w:top w:val="single" w:sz="6" w:space="0" w:color="auto"/>
              <w:left w:val="single" w:sz="6" w:space="0" w:color="auto"/>
              <w:bottom w:val="single" w:sz="12" w:space="0" w:color="auto"/>
              <w:right w:val="single" w:sz="4" w:space="0" w:color="auto"/>
            </w:tcBorders>
          </w:tcPr>
          <w:p w14:paraId="37B6F3E9" w14:textId="77777777" w:rsidR="003100F7" w:rsidRDefault="003100F7">
            <w:pPr>
              <w:rPr>
                <w:sz w:val="22"/>
              </w:rPr>
            </w:pPr>
          </w:p>
        </w:tc>
        <w:tc>
          <w:tcPr>
            <w:tcW w:w="1082" w:type="dxa"/>
            <w:tcBorders>
              <w:top w:val="single" w:sz="6" w:space="0" w:color="auto"/>
              <w:left w:val="single" w:sz="4" w:space="0" w:color="auto"/>
              <w:bottom w:val="single" w:sz="12" w:space="0" w:color="auto"/>
              <w:right w:val="single" w:sz="4" w:space="0" w:color="auto"/>
            </w:tcBorders>
          </w:tcPr>
          <w:p w14:paraId="37B6F3EA" w14:textId="77777777" w:rsidR="003100F7" w:rsidRDefault="003100F7">
            <w:pPr>
              <w:rPr>
                <w:sz w:val="22"/>
              </w:rPr>
            </w:pPr>
          </w:p>
        </w:tc>
        <w:tc>
          <w:tcPr>
            <w:tcW w:w="360" w:type="dxa"/>
            <w:tcBorders>
              <w:top w:val="single" w:sz="6" w:space="0" w:color="auto"/>
              <w:left w:val="single" w:sz="4" w:space="0" w:color="auto"/>
              <w:bottom w:val="single" w:sz="12" w:space="0" w:color="auto"/>
              <w:right w:val="single" w:sz="12" w:space="0" w:color="auto"/>
            </w:tcBorders>
          </w:tcPr>
          <w:p w14:paraId="37B6F3EB" w14:textId="77777777" w:rsidR="003100F7" w:rsidRDefault="003100F7">
            <w:pPr>
              <w:rPr>
                <w:sz w:val="22"/>
              </w:rPr>
            </w:pPr>
          </w:p>
        </w:tc>
        <w:tc>
          <w:tcPr>
            <w:tcW w:w="961" w:type="dxa"/>
            <w:tcBorders>
              <w:top w:val="single" w:sz="4" w:space="0" w:color="auto"/>
              <w:left w:val="single" w:sz="12" w:space="0" w:color="auto"/>
              <w:bottom w:val="single" w:sz="12" w:space="0" w:color="auto"/>
              <w:right w:val="single" w:sz="4" w:space="0" w:color="auto"/>
            </w:tcBorders>
          </w:tcPr>
          <w:p w14:paraId="37B6F3EC" w14:textId="77777777" w:rsidR="003100F7" w:rsidRDefault="003100F7">
            <w:pPr>
              <w:rPr>
                <w:sz w:val="22"/>
              </w:rPr>
            </w:pPr>
          </w:p>
        </w:tc>
        <w:tc>
          <w:tcPr>
            <w:tcW w:w="301" w:type="dxa"/>
            <w:tcBorders>
              <w:top w:val="single" w:sz="4" w:space="0" w:color="auto"/>
              <w:left w:val="single" w:sz="4" w:space="0" w:color="auto"/>
              <w:bottom w:val="single" w:sz="12" w:space="0" w:color="auto"/>
              <w:right w:val="single" w:sz="4" w:space="0" w:color="auto"/>
            </w:tcBorders>
          </w:tcPr>
          <w:p w14:paraId="37B6F3ED" w14:textId="77777777" w:rsidR="003100F7" w:rsidRDefault="003100F7">
            <w:pPr>
              <w:rPr>
                <w:sz w:val="22"/>
              </w:rPr>
            </w:pPr>
          </w:p>
        </w:tc>
        <w:tc>
          <w:tcPr>
            <w:tcW w:w="961" w:type="dxa"/>
            <w:tcBorders>
              <w:top w:val="single" w:sz="4" w:space="0" w:color="auto"/>
              <w:left w:val="single" w:sz="4" w:space="0" w:color="auto"/>
              <w:bottom w:val="single" w:sz="12" w:space="0" w:color="auto"/>
              <w:right w:val="single" w:sz="4" w:space="0" w:color="auto"/>
            </w:tcBorders>
          </w:tcPr>
          <w:p w14:paraId="37B6F3EE" w14:textId="77777777" w:rsidR="003100F7" w:rsidRDefault="003100F7">
            <w:pPr>
              <w:rPr>
                <w:sz w:val="22"/>
              </w:rPr>
            </w:pPr>
          </w:p>
        </w:tc>
        <w:tc>
          <w:tcPr>
            <w:tcW w:w="301" w:type="dxa"/>
            <w:tcBorders>
              <w:top w:val="single" w:sz="4" w:space="0" w:color="auto"/>
              <w:left w:val="single" w:sz="4" w:space="0" w:color="auto"/>
              <w:bottom w:val="single" w:sz="12" w:space="0" w:color="auto"/>
              <w:right w:val="single" w:sz="4" w:space="0" w:color="auto"/>
            </w:tcBorders>
          </w:tcPr>
          <w:p w14:paraId="37B6F3EF" w14:textId="77777777" w:rsidR="003100F7" w:rsidRDefault="003100F7">
            <w:pPr>
              <w:rPr>
                <w:sz w:val="22"/>
              </w:rPr>
            </w:pPr>
          </w:p>
        </w:tc>
        <w:tc>
          <w:tcPr>
            <w:tcW w:w="1012" w:type="dxa"/>
            <w:tcBorders>
              <w:top w:val="single" w:sz="4" w:space="0" w:color="auto"/>
              <w:left w:val="single" w:sz="4" w:space="0" w:color="auto"/>
              <w:bottom w:val="single" w:sz="12" w:space="0" w:color="auto"/>
              <w:right w:val="single" w:sz="4" w:space="0" w:color="auto"/>
            </w:tcBorders>
          </w:tcPr>
          <w:p w14:paraId="37B6F3F0" w14:textId="77777777" w:rsidR="003100F7" w:rsidRDefault="003100F7">
            <w:pPr>
              <w:rPr>
                <w:sz w:val="22"/>
              </w:rPr>
            </w:pPr>
          </w:p>
        </w:tc>
        <w:tc>
          <w:tcPr>
            <w:tcW w:w="309" w:type="dxa"/>
            <w:tcBorders>
              <w:top w:val="single" w:sz="4" w:space="0" w:color="auto"/>
              <w:left w:val="single" w:sz="4" w:space="0" w:color="auto"/>
              <w:bottom w:val="single" w:sz="12" w:space="0" w:color="auto"/>
              <w:right w:val="single" w:sz="12" w:space="0" w:color="auto"/>
            </w:tcBorders>
          </w:tcPr>
          <w:p w14:paraId="37B6F3F1" w14:textId="77777777" w:rsidR="003100F7" w:rsidRDefault="003100F7">
            <w:pPr>
              <w:rPr>
                <w:sz w:val="22"/>
              </w:rPr>
            </w:pPr>
          </w:p>
        </w:tc>
        <w:tc>
          <w:tcPr>
            <w:tcW w:w="1108" w:type="dxa"/>
            <w:tcBorders>
              <w:top w:val="single" w:sz="4" w:space="0" w:color="auto"/>
              <w:left w:val="single" w:sz="12" w:space="0" w:color="auto"/>
              <w:bottom w:val="single" w:sz="12" w:space="0" w:color="auto"/>
              <w:right w:val="single" w:sz="4" w:space="0" w:color="auto"/>
            </w:tcBorders>
          </w:tcPr>
          <w:p w14:paraId="37B6F3F2" w14:textId="77777777" w:rsidR="003100F7" w:rsidRDefault="003100F7">
            <w:pPr>
              <w:rPr>
                <w:sz w:val="22"/>
              </w:rPr>
            </w:pPr>
          </w:p>
        </w:tc>
        <w:tc>
          <w:tcPr>
            <w:tcW w:w="284" w:type="dxa"/>
            <w:tcBorders>
              <w:top w:val="single" w:sz="4" w:space="0" w:color="auto"/>
              <w:left w:val="single" w:sz="4" w:space="0" w:color="auto"/>
              <w:bottom w:val="single" w:sz="12" w:space="0" w:color="auto"/>
              <w:right w:val="single" w:sz="4" w:space="0" w:color="auto"/>
            </w:tcBorders>
          </w:tcPr>
          <w:p w14:paraId="37B6F3F3" w14:textId="77777777" w:rsidR="003100F7" w:rsidRDefault="003100F7">
            <w:pPr>
              <w:rPr>
                <w:sz w:val="22"/>
              </w:rPr>
            </w:pPr>
          </w:p>
        </w:tc>
        <w:tc>
          <w:tcPr>
            <w:tcW w:w="1134" w:type="dxa"/>
            <w:tcBorders>
              <w:top w:val="single" w:sz="4" w:space="0" w:color="auto"/>
              <w:left w:val="single" w:sz="4" w:space="0" w:color="auto"/>
              <w:bottom w:val="single" w:sz="12" w:space="0" w:color="auto"/>
              <w:right w:val="single" w:sz="4" w:space="0" w:color="auto"/>
            </w:tcBorders>
          </w:tcPr>
          <w:p w14:paraId="37B6F3F4" w14:textId="77777777" w:rsidR="003100F7" w:rsidRDefault="003100F7">
            <w:pPr>
              <w:rPr>
                <w:sz w:val="22"/>
              </w:rPr>
            </w:pPr>
          </w:p>
        </w:tc>
        <w:tc>
          <w:tcPr>
            <w:tcW w:w="283" w:type="dxa"/>
            <w:tcBorders>
              <w:top w:val="single" w:sz="4" w:space="0" w:color="auto"/>
              <w:left w:val="single" w:sz="4" w:space="0" w:color="auto"/>
              <w:bottom w:val="single" w:sz="12" w:space="0" w:color="auto"/>
              <w:right w:val="single" w:sz="12" w:space="0" w:color="auto"/>
            </w:tcBorders>
          </w:tcPr>
          <w:p w14:paraId="37B6F3F5" w14:textId="77777777" w:rsidR="003100F7" w:rsidRDefault="003100F7">
            <w:pPr>
              <w:rPr>
                <w:sz w:val="22"/>
              </w:rPr>
            </w:pPr>
          </w:p>
        </w:tc>
      </w:tr>
    </w:tbl>
    <w:p w14:paraId="37B6F3F7" w14:textId="77777777" w:rsidR="003100F7" w:rsidRDefault="003100F7"/>
    <w:p w14:paraId="37B6F3F8" w14:textId="105B1EB3" w:rsidR="003100F7" w:rsidRDefault="003D3721">
      <w:pPr>
        <w:rPr>
          <w:b/>
        </w:rPr>
      </w:pPr>
      <w:r>
        <w:rPr>
          <w:b/>
        </w:rPr>
        <w:t>DUOMENYS</w:t>
      </w:r>
    </w:p>
    <w:p w14:paraId="37B6F3F9" w14:textId="77777777" w:rsidR="003100F7" w:rsidRDefault="003100F7"/>
    <w:tbl>
      <w:tblPr>
        <w:tblW w:w="15193" w:type="dxa"/>
        <w:tblLayout w:type="fixed"/>
        <w:tblLook w:val="0000" w:firstRow="0" w:lastRow="0" w:firstColumn="0" w:lastColumn="0" w:noHBand="0" w:noVBand="0"/>
      </w:tblPr>
      <w:tblGrid>
        <w:gridCol w:w="903"/>
        <w:gridCol w:w="288"/>
        <w:gridCol w:w="842"/>
        <w:gridCol w:w="283"/>
        <w:gridCol w:w="903"/>
        <w:gridCol w:w="240"/>
        <w:gridCol w:w="891"/>
        <w:gridCol w:w="284"/>
        <w:gridCol w:w="904"/>
        <w:gridCol w:w="284"/>
        <w:gridCol w:w="756"/>
        <w:gridCol w:w="283"/>
        <w:gridCol w:w="833"/>
        <w:gridCol w:w="301"/>
        <w:gridCol w:w="851"/>
        <w:gridCol w:w="283"/>
        <w:gridCol w:w="993"/>
        <w:gridCol w:w="535"/>
        <w:gridCol w:w="992"/>
        <w:gridCol w:w="284"/>
        <w:gridCol w:w="992"/>
        <w:gridCol w:w="284"/>
        <w:gridCol w:w="1031"/>
        <w:gridCol w:w="953"/>
      </w:tblGrid>
      <w:tr w:rsidR="003100F7" w14:paraId="37B6F403" w14:textId="77777777">
        <w:trPr>
          <w:cantSplit/>
          <w:trHeight w:val="23"/>
          <w:tblHeader/>
        </w:trPr>
        <w:tc>
          <w:tcPr>
            <w:tcW w:w="2316" w:type="dxa"/>
            <w:gridSpan w:val="4"/>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37B6F3FA" w14:textId="77777777" w:rsidR="003100F7" w:rsidRDefault="003D3721">
            <w:pPr>
              <w:jc w:val="center"/>
              <w:rPr>
                <w:sz w:val="22"/>
              </w:rPr>
            </w:pPr>
            <w:r>
              <w:rPr>
                <w:sz w:val="22"/>
              </w:rPr>
              <w:t>____proc. PVM apmokestinta įplaukų suma</w:t>
            </w:r>
          </w:p>
        </w:tc>
        <w:tc>
          <w:tcPr>
            <w:tcW w:w="2318"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14:paraId="37B6F3FB" w14:textId="77777777" w:rsidR="003100F7" w:rsidRDefault="003D3721">
            <w:pPr>
              <w:jc w:val="center"/>
              <w:rPr>
                <w:sz w:val="22"/>
              </w:rPr>
            </w:pPr>
            <w:r>
              <w:rPr>
                <w:sz w:val="22"/>
              </w:rPr>
              <w:t>____proc. PVM, apmokestinta įplaukų suma</w:t>
            </w:r>
          </w:p>
        </w:tc>
        <w:tc>
          <w:tcPr>
            <w:tcW w:w="1188" w:type="dxa"/>
            <w:gridSpan w:val="2"/>
            <w:vMerge w:val="restart"/>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37B6F3FC" w14:textId="77777777" w:rsidR="003100F7" w:rsidRDefault="003D3721">
            <w:pPr>
              <w:jc w:val="center"/>
              <w:rPr>
                <w:sz w:val="22"/>
              </w:rPr>
            </w:pPr>
            <w:r>
              <w:rPr>
                <w:sz w:val="22"/>
              </w:rPr>
              <w:t>PVM neapmokestintų įplaukų suma (Lt)</w:t>
            </w:r>
          </w:p>
        </w:tc>
        <w:tc>
          <w:tcPr>
            <w:tcW w:w="1039" w:type="dxa"/>
            <w:gridSpan w:val="2"/>
            <w:vMerge w:val="restart"/>
            <w:tcBorders>
              <w:top w:val="single" w:sz="12" w:space="0" w:color="auto"/>
              <w:left w:val="single" w:sz="12" w:space="0" w:color="auto"/>
            </w:tcBorders>
            <w:tcMar>
              <w:left w:w="57" w:type="dxa"/>
              <w:right w:w="57" w:type="dxa"/>
            </w:tcMar>
            <w:vAlign w:val="center"/>
          </w:tcPr>
          <w:p w14:paraId="37B6F3FD" w14:textId="77777777" w:rsidR="003100F7" w:rsidRDefault="003100F7">
            <w:pPr>
              <w:jc w:val="center"/>
              <w:rPr>
                <w:sz w:val="22"/>
              </w:rPr>
            </w:pPr>
          </w:p>
        </w:tc>
        <w:tc>
          <w:tcPr>
            <w:tcW w:w="1134" w:type="dxa"/>
            <w:gridSpan w:val="2"/>
            <w:vMerge w:val="restart"/>
            <w:tcBorders>
              <w:top w:val="single" w:sz="12" w:space="0" w:color="auto"/>
              <w:left w:val="single" w:sz="4" w:space="0" w:color="auto"/>
              <w:right w:val="single" w:sz="4" w:space="0" w:color="auto"/>
            </w:tcBorders>
            <w:tcMar>
              <w:left w:w="57" w:type="dxa"/>
              <w:right w:w="57" w:type="dxa"/>
            </w:tcMar>
            <w:vAlign w:val="center"/>
          </w:tcPr>
          <w:p w14:paraId="37B6F3FE" w14:textId="77777777" w:rsidR="003100F7" w:rsidRDefault="003100F7">
            <w:pPr>
              <w:jc w:val="center"/>
              <w:rPr>
                <w:sz w:val="22"/>
              </w:rPr>
            </w:pPr>
          </w:p>
        </w:tc>
        <w:tc>
          <w:tcPr>
            <w:tcW w:w="1134" w:type="dxa"/>
            <w:gridSpan w:val="2"/>
            <w:vMerge w:val="restart"/>
            <w:tcBorders>
              <w:top w:val="single" w:sz="12" w:space="0" w:color="auto"/>
              <w:left w:val="single" w:sz="4" w:space="0" w:color="auto"/>
              <w:right w:val="single" w:sz="12" w:space="0" w:color="auto"/>
            </w:tcBorders>
            <w:tcMar>
              <w:left w:w="57" w:type="dxa"/>
              <w:right w:w="57" w:type="dxa"/>
            </w:tcMar>
            <w:vAlign w:val="center"/>
          </w:tcPr>
          <w:p w14:paraId="37B6F3FF" w14:textId="77777777" w:rsidR="003100F7" w:rsidRDefault="003D3721">
            <w:pPr>
              <w:jc w:val="center"/>
              <w:rPr>
                <w:sz w:val="22"/>
              </w:rPr>
            </w:pPr>
            <w:r>
              <w:rPr>
                <w:sz w:val="22"/>
              </w:rPr>
              <w:t>Realizacijai nepriskiriamų įplaukų suma</w:t>
            </w:r>
            <w:r>
              <w:rPr>
                <w:sz w:val="22"/>
              </w:rPr>
              <w:t xml:space="preserve"> (Lt)</w:t>
            </w:r>
          </w:p>
        </w:tc>
        <w:tc>
          <w:tcPr>
            <w:tcW w:w="4080" w:type="dxa"/>
            <w:gridSpan w:val="6"/>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37B6F400" w14:textId="77777777" w:rsidR="003100F7" w:rsidRDefault="003D3721">
            <w:pPr>
              <w:jc w:val="center"/>
              <w:rPr>
                <w:sz w:val="22"/>
              </w:rPr>
            </w:pPr>
            <w:r>
              <w:rPr>
                <w:sz w:val="22"/>
              </w:rPr>
              <w:t xml:space="preserve">Grynieji pinigai kasos aparato kasoje </w:t>
            </w:r>
          </w:p>
        </w:tc>
        <w:tc>
          <w:tcPr>
            <w:tcW w:w="1031" w:type="dxa"/>
            <w:vMerge w:val="restart"/>
            <w:tcBorders>
              <w:top w:val="single" w:sz="12" w:space="0" w:color="auto"/>
              <w:left w:val="single" w:sz="12" w:space="0" w:color="auto"/>
              <w:right w:val="single" w:sz="4" w:space="0" w:color="auto"/>
            </w:tcBorders>
            <w:tcMar>
              <w:left w:w="57" w:type="dxa"/>
              <w:right w:w="57" w:type="dxa"/>
            </w:tcMar>
            <w:vAlign w:val="center"/>
          </w:tcPr>
          <w:p w14:paraId="37B6F401" w14:textId="77777777" w:rsidR="003100F7" w:rsidRDefault="003D3721">
            <w:pPr>
              <w:jc w:val="center"/>
              <w:rPr>
                <w:sz w:val="22"/>
              </w:rPr>
            </w:pPr>
            <w:r>
              <w:rPr>
                <w:sz w:val="22"/>
              </w:rPr>
              <w:t>Pinigus atidaviau (parašas)</w:t>
            </w:r>
          </w:p>
        </w:tc>
        <w:tc>
          <w:tcPr>
            <w:tcW w:w="953" w:type="dxa"/>
            <w:vMerge w:val="restart"/>
            <w:tcBorders>
              <w:top w:val="single" w:sz="12" w:space="0" w:color="auto"/>
              <w:left w:val="single" w:sz="4" w:space="0" w:color="auto"/>
              <w:right w:val="single" w:sz="12" w:space="0" w:color="auto"/>
            </w:tcBorders>
            <w:tcMar>
              <w:left w:w="57" w:type="dxa"/>
              <w:right w:w="57" w:type="dxa"/>
            </w:tcMar>
            <w:vAlign w:val="center"/>
          </w:tcPr>
          <w:p w14:paraId="37B6F402" w14:textId="77777777" w:rsidR="003100F7" w:rsidRDefault="003D3721">
            <w:pPr>
              <w:jc w:val="center"/>
              <w:rPr>
                <w:sz w:val="22"/>
              </w:rPr>
            </w:pPr>
            <w:r>
              <w:rPr>
                <w:sz w:val="22"/>
              </w:rPr>
              <w:t>Įrašą patikrinau/ Pinigus priėmiau (parašas)</w:t>
            </w:r>
          </w:p>
        </w:tc>
      </w:tr>
      <w:tr w:rsidR="003100F7" w14:paraId="37B6F411" w14:textId="77777777">
        <w:trPr>
          <w:cantSplit/>
          <w:trHeight w:val="820"/>
          <w:tblHeader/>
        </w:trPr>
        <w:tc>
          <w:tcPr>
            <w:tcW w:w="1191" w:type="dxa"/>
            <w:gridSpan w:val="2"/>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37B6F404" w14:textId="77777777" w:rsidR="003100F7" w:rsidRDefault="003D3721">
            <w:pPr>
              <w:jc w:val="center"/>
              <w:rPr>
                <w:sz w:val="22"/>
              </w:rPr>
            </w:pPr>
            <w:r>
              <w:rPr>
                <w:sz w:val="22"/>
              </w:rPr>
              <w:t>iš viso su mokesčiu (Lt)</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7B6F405" w14:textId="77777777" w:rsidR="003100F7" w:rsidRDefault="003D3721">
            <w:pPr>
              <w:jc w:val="center"/>
              <w:rPr>
                <w:sz w:val="22"/>
              </w:rPr>
            </w:pPr>
            <w:r>
              <w:rPr>
                <w:sz w:val="22"/>
              </w:rPr>
              <w:t>mokesčio suma (Lt)</w:t>
            </w:r>
          </w:p>
        </w:tc>
        <w:tc>
          <w:tcPr>
            <w:tcW w:w="11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B6F406" w14:textId="77777777" w:rsidR="003100F7" w:rsidRDefault="003D3721">
            <w:pPr>
              <w:jc w:val="center"/>
              <w:rPr>
                <w:sz w:val="22"/>
              </w:rPr>
            </w:pPr>
            <w:r>
              <w:rPr>
                <w:sz w:val="22"/>
              </w:rPr>
              <w:t>iš viso su mokesčiu (Lt)</w:t>
            </w:r>
          </w:p>
        </w:tc>
        <w:tc>
          <w:tcPr>
            <w:tcW w:w="1175" w:type="dxa"/>
            <w:gridSpan w:val="2"/>
            <w:tcBorders>
              <w:top w:val="single" w:sz="4" w:space="0" w:color="auto"/>
              <w:left w:val="single" w:sz="4" w:space="0" w:color="auto"/>
              <w:bottom w:val="single" w:sz="4" w:space="0" w:color="auto"/>
              <w:right w:val="single" w:sz="4" w:space="0" w:color="auto"/>
            </w:tcBorders>
            <w:vAlign w:val="center"/>
          </w:tcPr>
          <w:p w14:paraId="37B6F407" w14:textId="77777777" w:rsidR="003100F7" w:rsidRDefault="003D3721">
            <w:pPr>
              <w:jc w:val="center"/>
              <w:rPr>
                <w:sz w:val="22"/>
              </w:rPr>
            </w:pPr>
            <w:r>
              <w:rPr>
                <w:sz w:val="22"/>
              </w:rPr>
              <w:t>mokesčio suma (Lt)</w:t>
            </w:r>
          </w:p>
        </w:tc>
        <w:tc>
          <w:tcPr>
            <w:tcW w:w="1188" w:type="dxa"/>
            <w:gridSpan w:val="2"/>
            <w:vMerge/>
            <w:tcBorders>
              <w:left w:val="single" w:sz="4" w:space="0" w:color="auto"/>
              <w:bottom w:val="single" w:sz="4" w:space="0" w:color="auto"/>
              <w:right w:val="single" w:sz="12" w:space="0" w:color="auto"/>
            </w:tcBorders>
            <w:tcMar>
              <w:left w:w="57" w:type="dxa"/>
              <w:right w:w="57" w:type="dxa"/>
            </w:tcMar>
            <w:vAlign w:val="center"/>
          </w:tcPr>
          <w:p w14:paraId="37B6F408" w14:textId="77777777" w:rsidR="003100F7" w:rsidRDefault="003100F7">
            <w:pPr>
              <w:jc w:val="center"/>
              <w:rPr>
                <w:sz w:val="22"/>
              </w:rPr>
            </w:pPr>
          </w:p>
        </w:tc>
        <w:tc>
          <w:tcPr>
            <w:tcW w:w="1039" w:type="dxa"/>
            <w:gridSpan w:val="2"/>
            <w:vMerge/>
            <w:tcBorders>
              <w:left w:val="single" w:sz="12" w:space="0" w:color="auto"/>
              <w:bottom w:val="single" w:sz="4" w:space="0" w:color="auto"/>
            </w:tcBorders>
            <w:tcMar>
              <w:left w:w="57" w:type="dxa"/>
              <w:right w:w="57" w:type="dxa"/>
            </w:tcMar>
            <w:vAlign w:val="center"/>
          </w:tcPr>
          <w:p w14:paraId="37B6F409" w14:textId="77777777" w:rsidR="003100F7" w:rsidRDefault="003100F7">
            <w:pPr>
              <w:jc w:val="center"/>
              <w:rPr>
                <w:sz w:val="22"/>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37B6F40A" w14:textId="77777777" w:rsidR="003100F7" w:rsidRDefault="003100F7">
            <w:pPr>
              <w:jc w:val="center"/>
              <w:rPr>
                <w:sz w:val="22"/>
              </w:rPr>
            </w:pPr>
          </w:p>
        </w:tc>
        <w:tc>
          <w:tcPr>
            <w:tcW w:w="1134" w:type="dxa"/>
            <w:gridSpan w:val="2"/>
            <w:vMerge/>
            <w:tcBorders>
              <w:left w:val="single" w:sz="4" w:space="0" w:color="auto"/>
              <w:bottom w:val="single" w:sz="4" w:space="0" w:color="auto"/>
              <w:right w:val="single" w:sz="12" w:space="0" w:color="auto"/>
            </w:tcBorders>
            <w:tcMar>
              <w:left w:w="57" w:type="dxa"/>
              <w:right w:w="57" w:type="dxa"/>
            </w:tcMar>
            <w:vAlign w:val="center"/>
          </w:tcPr>
          <w:p w14:paraId="37B6F40B" w14:textId="77777777" w:rsidR="003100F7" w:rsidRDefault="003100F7">
            <w:pPr>
              <w:jc w:val="center"/>
              <w:rPr>
                <w:sz w:val="22"/>
              </w:rPr>
            </w:pPr>
          </w:p>
        </w:tc>
        <w:tc>
          <w:tcPr>
            <w:tcW w:w="1528" w:type="dxa"/>
            <w:gridSpan w:val="2"/>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37B6F40C" w14:textId="77777777" w:rsidR="003100F7" w:rsidRDefault="003D3721">
            <w:pPr>
              <w:jc w:val="center"/>
              <w:rPr>
                <w:sz w:val="22"/>
              </w:rPr>
            </w:pPr>
            <w:r>
              <w:rPr>
                <w:sz w:val="22"/>
              </w:rPr>
              <w:t xml:space="preserve">ankstesnis likutis + įdėta dienos pradžioje </w:t>
            </w:r>
            <w:r>
              <w:rPr>
                <w:sz w:val="22"/>
              </w:rPr>
              <w:t>(Lt)</w:t>
            </w:r>
          </w:p>
        </w:tc>
        <w:tc>
          <w:tcPr>
            <w:tcW w:w="127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B6F40D" w14:textId="77777777" w:rsidR="003100F7" w:rsidRDefault="003D3721">
            <w:pPr>
              <w:jc w:val="center"/>
              <w:rPr>
                <w:sz w:val="22"/>
              </w:rPr>
            </w:pPr>
            <w:r>
              <w:rPr>
                <w:sz w:val="22"/>
              </w:rPr>
              <w:t>inkasuota (Lt)</w:t>
            </w:r>
          </w:p>
        </w:tc>
        <w:tc>
          <w:tcPr>
            <w:tcW w:w="1276"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37B6F40E" w14:textId="77777777" w:rsidR="003100F7" w:rsidRDefault="003D3721">
            <w:pPr>
              <w:jc w:val="center"/>
              <w:rPr>
                <w:sz w:val="22"/>
              </w:rPr>
            </w:pPr>
            <w:r>
              <w:rPr>
                <w:sz w:val="22"/>
              </w:rPr>
              <w:t>likutis (Lt)</w:t>
            </w:r>
          </w:p>
        </w:tc>
        <w:tc>
          <w:tcPr>
            <w:tcW w:w="1031" w:type="dxa"/>
            <w:vMerge/>
            <w:tcBorders>
              <w:left w:val="single" w:sz="12" w:space="0" w:color="auto"/>
              <w:bottom w:val="nil"/>
              <w:right w:val="single" w:sz="4" w:space="0" w:color="auto"/>
            </w:tcBorders>
            <w:tcMar>
              <w:left w:w="57" w:type="dxa"/>
              <w:right w:w="57" w:type="dxa"/>
            </w:tcMar>
            <w:vAlign w:val="center"/>
          </w:tcPr>
          <w:p w14:paraId="37B6F40F" w14:textId="77777777" w:rsidR="003100F7" w:rsidRDefault="003100F7">
            <w:pPr>
              <w:jc w:val="center"/>
              <w:rPr>
                <w:sz w:val="22"/>
              </w:rPr>
            </w:pPr>
          </w:p>
        </w:tc>
        <w:tc>
          <w:tcPr>
            <w:tcW w:w="953" w:type="dxa"/>
            <w:vMerge/>
            <w:tcBorders>
              <w:left w:val="single" w:sz="4" w:space="0" w:color="auto"/>
              <w:bottom w:val="nil"/>
              <w:right w:val="single" w:sz="12" w:space="0" w:color="auto"/>
            </w:tcBorders>
            <w:tcMar>
              <w:left w:w="57" w:type="dxa"/>
              <w:right w:w="57" w:type="dxa"/>
            </w:tcMar>
            <w:vAlign w:val="center"/>
          </w:tcPr>
          <w:p w14:paraId="37B6F410" w14:textId="77777777" w:rsidR="003100F7" w:rsidRDefault="003100F7">
            <w:pPr>
              <w:jc w:val="center"/>
              <w:rPr>
                <w:sz w:val="22"/>
              </w:rPr>
            </w:pPr>
          </w:p>
        </w:tc>
      </w:tr>
      <w:tr w:rsidR="003100F7" w14:paraId="37B6F41F" w14:textId="77777777">
        <w:trPr>
          <w:cantSplit/>
          <w:trHeight w:val="23"/>
          <w:tblHeader/>
        </w:trPr>
        <w:tc>
          <w:tcPr>
            <w:tcW w:w="1191" w:type="dxa"/>
            <w:gridSpan w:val="2"/>
            <w:tcBorders>
              <w:top w:val="single" w:sz="4" w:space="0" w:color="auto"/>
              <w:left w:val="single" w:sz="12" w:space="0" w:color="auto"/>
              <w:bottom w:val="single" w:sz="12" w:space="0" w:color="auto"/>
              <w:right w:val="single" w:sz="4" w:space="0" w:color="auto"/>
            </w:tcBorders>
            <w:tcMar>
              <w:left w:w="57" w:type="dxa"/>
              <w:right w:w="57" w:type="dxa"/>
            </w:tcMar>
          </w:tcPr>
          <w:p w14:paraId="37B6F412" w14:textId="77777777" w:rsidR="003100F7" w:rsidRDefault="003D3721">
            <w:pPr>
              <w:jc w:val="center"/>
              <w:rPr>
                <w:sz w:val="22"/>
              </w:rPr>
            </w:pPr>
            <w:r>
              <w:rPr>
                <w:sz w:val="22"/>
              </w:rPr>
              <w:t>12</w:t>
            </w:r>
          </w:p>
        </w:tc>
        <w:tc>
          <w:tcPr>
            <w:tcW w:w="1125" w:type="dxa"/>
            <w:gridSpan w:val="2"/>
            <w:tcBorders>
              <w:top w:val="single" w:sz="4" w:space="0" w:color="auto"/>
              <w:left w:val="single" w:sz="4" w:space="0" w:color="auto"/>
              <w:bottom w:val="single" w:sz="12" w:space="0" w:color="auto"/>
              <w:right w:val="single" w:sz="4" w:space="0" w:color="auto"/>
            </w:tcBorders>
            <w:tcMar>
              <w:left w:w="57" w:type="dxa"/>
              <w:right w:w="57" w:type="dxa"/>
            </w:tcMar>
          </w:tcPr>
          <w:p w14:paraId="37B6F413" w14:textId="77777777" w:rsidR="003100F7" w:rsidRDefault="003D3721">
            <w:pPr>
              <w:jc w:val="center"/>
              <w:rPr>
                <w:sz w:val="22"/>
              </w:rPr>
            </w:pPr>
            <w:r>
              <w:rPr>
                <w:sz w:val="22"/>
              </w:rPr>
              <w:t>13</w:t>
            </w:r>
          </w:p>
        </w:tc>
        <w:tc>
          <w:tcPr>
            <w:tcW w:w="1143" w:type="dxa"/>
            <w:gridSpan w:val="2"/>
            <w:tcBorders>
              <w:top w:val="single" w:sz="4" w:space="0" w:color="auto"/>
              <w:left w:val="single" w:sz="4" w:space="0" w:color="auto"/>
              <w:bottom w:val="single" w:sz="12" w:space="0" w:color="auto"/>
              <w:right w:val="single" w:sz="4" w:space="0" w:color="auto"/>
            </w:tcBorders>
            <w:tcMar>
              <w:left w:w="57" w:type="dxa"/>
              <w:right w:w="57" w:type="dxa"/>
            </w:tcMar>
          </w:tcPr>
          <w:p w14:paraId="37B6F414" w14:textId="77777777" w:rsidR="003100F7" w:rsidRDefault="003D3721">
            <w:pPr>
              <w:jc w:val="center"/>
              <w:rPr>
                <w:sz w:val="22"/>
              </w:rPr>
            </w:pPr>
            <w:r>
              <w:rPr>
                <w:sz w:val="22"/>
              </w:rPr>
              <w:t>14</w:t>
            </w:r>
          </w:p>
        </w:tc>
        <w:tc>
          <w:tcPr>
            <w:tcW w:w="1175" w:type="dxa"/>
            <w:gridSpan w:val="2"/>
            <w:tcBorders>
              <w:top w:val="single" w:sz="4" w:space="0" w:color="auto"/>
              <w:left w:val="single" w:sz="4" w:space="0" w:color="auto"/>
              <w:bottom w:val="single" w:sz="12" w:space="0" w:color="auto"/>
              <w:right w:val="single" w:sz="4" w:space="0" w:color="auto"/>
            </w:tcBorders>
            <w:tcMar>
              <w:left w:w="57" w:type="dxa"/>
              <w:right w:w="57" w:type="dxa"/>
            </w:tcMar>
          </w:tcPr>
          <w:p w14:paraId="37B6F415" w14:textId="77777777" w:rsidR="003100F7" w:rsidRDefault="003D3721">
            <w:pPr>
              <w:jc w:val="center"/>
              <w:rPr>
                <w:sz w:val="22"/>
              </w:rPr>
            </w:pPr>
            <w:r>
              <w:rPr>
                <w:sz w:val="22"/>
              </w:rPr>
              <w:t>15</w:t>
            </w:r>
          </w:p>
        </w:tc>
        <w:tc>
          <w:tcPr>
            <w:tcW w:w="1188" w:type="dxa"/>
            <w:gridSpan w:val="2"/>
            <w:tcBorders>
              <w:top w:val="single" w:sz="4" w:space="0" w:color="auto"/>
              <w:left w:val="single" w:sz="4" w:space="0" w:color="auto"/>
              <w:bottom w:val="single" w:sz="12" w:space="0" w:color="auto"/>
              <w:right w:val="single" w:sz="12" w:space="0" w:color="auto"/>
            </w:tcBorders>
            <w:tcMar>
              <w:left w:w="57" w:type="dxa"/>
              <w:right w:w="57" w:type="dxa"/>
            </w:tcMar>
          </w:tcPr>
          <w:p w14:paraId="37B6F416" w14:textId="77777777" w:rsidR="003100F7" w:rsidRDefault="003D3721">
            <w:pPr>
              <w:jc w:val="center"/>
              <w:rPr>
                <w:sz w:val="22"/>
              </w:rPr>
            </w:pPr>
            <w:r>
              <w:rPr>
                <w:sz w:val="22"/>
              </w:rPr>
              <w:t>16</w:t>
            </w:r>
          </w:p>
        </w:tc>
        <w:tc>
          <w:tcPr>
            <w:tcW w:w="1039" w:type="dxa"/>
            <w:gridSpan w:val="2"/>
            <w:tcBorders>
              <w:top w:val="single" w:sz="4" w:space="0" w:color="auto"/>
              <w:left w:val="single" w:sz="12" w:space="0" w:color="auto"/>
              <w:bottom w:val="single" w:sz="12" w:space="0" w:color="auto"/>
              <w:right w:val="single" w:sz="4" w:space="0" w:color="auto"/>
            </w:tcBorders>
            <w:tcMar>
              <w:left w:w="57" w:type="dxa"/>
              <w:right w:w="57" w:type="dxa"/>
            </w:tcMar>
          </w:tcPr>
          <w:p w14:paraId="37B6F417" w14:textId="77777777" w:rsidR="003100F7" w:rsidRDefault="003D3721">
            <w:pPr>
              <w:jc w:val="center"/>
              <w:rPr>
                <w:sz w:val="22"/>
              </w:rPr>
            </w:pPr>
            <w:r>
              <w:rPr>
                <w:sz w:val="22"/>
              </w:rPr>
              <w:t>17</w:t>
            </w:r>
          </w:p>
        </w:tc>
        <w:tc>
          <w:tcPr>
            <w:tcW w:w="1134" w:type="dxa"/>
            <w:gridSpan w:val="2"/>
            <w:tcBorders>
              <w:top w:val="single" w:sz="4" w:space="0" w:color="auto"/>
              <w:left w:val="single" w:sz="4" w:space="0" w:color="auto"/>
              <w:bottom w:val="single" w:sz="12" w:space="0" w:color="auto"/>
              <w:right w:val="single" w:sz="4" w:space="0" w:color="auto"/>
            </w:tcBorders>
            <w:tcMar>
              <w:left w:w="57" w:type="dxa"/>
              <w:right w:w="57" w:type="dxa"/>
            </w:tcMar>
          </w:tcPr>
          <w:p w14:paraId="37B6F418" w14:textId="77777777" w:rsidR="003100F7" w:rsidRDefault="003D3721">
            <w:pPr>
              <w:jc w:val="center"/>
              <w:rPr>
                <w:sz w:val="22"/>
              </w:rPr>
            </w:pPr>
            <w:r>
              <w:rPr>
                <w:sz w:val="22"/>
              </w:rPr>
              <w:t>18</w:t>
            </w:r>
          </w:p>
        </w:tc>
        <w:tc>
          <w:tcPr>
            <w:tcW w:w="1134" w:type="dxa"/>
            <w:gridSpan w:val="2"/>
            <w:tcBorders>
              <w:top w:val="single" w:sz="4" w:space="0" w:color="auto"/>
              <w:left w:val="single" w:sz="4" w:space="0" w:color="auto"/>
              <w:bottom w:val="single" w:sz="12" w:space="0" w:color="auto"/>
              <w:right w:val="single" w:sz="12" w:space="0" w:color="auto"/>
            </w:tcBorders>
            <w:tcMar>
              <w:left w:w="57" w:type="dxa"/>
              <w:right w:w="57" w:type="dxa"/>
            </w:tcMar>
          </w:tcPr>
          <w:p w14:paraId="37B6F419" w14:textId="77777777" w:rsidR="003100F7" w:rsidRDefault="003D3721">
            <w:pPr>
              <w:jc w:val="center"/>
              <w:rPr>
                <w:sz w:val="22"/>
              </w:rPr>
            </w:pPr>
            <w:r>
              <w:rPr>
                <w:sz w:val="22"/>
              </w:rPr>
              <w:t>19</w:t>
            </w:r>
          </w:p>
        </w:tc>
        <w:tc>
          <w:tcPr>
            <w:tcW w:w="1528" w:type="dxa"/>
            <w:gridSpan w:val="2"/>
            <w:tcBorders>
              <w:top w:val="single" w:sz="4" w:space="0" w:color="auto"/>
              <w:left w:val="single" w:sz="12" w:space="0" w:color="auto"/>
              <w:bottom w:val="single" w:sz="12" w:space="0" w:color="auto"/>
              <w:right w:val="single" w:sz="4" w:space="0" w:color="auto"/>
            </w:tcBorders>
            <w:tcMar>
              <w:left w:w="57" w:type="dxa"/>
              <w:right w:w="57" w:type="dxa"/>
            </w:tcMar>
          </w:tcPr>
          <w:p w14:paraId="37B6F41A" w14:textId="77777777" w:rsidR="003100F7" w:rsidRDefault="003D3721">
            <w:pPr>
              <w:jc w:val="center"/>
              <w:rPr>
                <w:sz w:val="22"/>
              </w:rPr>
            </w:pPr>
            <w:r>
              <w:rPr>
                <w:sz w:val="22"/>
              </w:rPr>
              <w:t>20</w:t>
            </w:r>
          </w:p>
        </w:tc>
        <w:tc>
          <w:tcPr>
            <w:tcW w:w="1276" w:type="dxa"/>
            <w:gridSpan w:val="2"/>
            <w:tcBorders>
              <w:top w:val="single" w:sz="4" w:space="0" w:color="auto"/>
              <w:left w:val="single" w:sz="4" w:space="0" w:color="auto"/>
              <w:bottom w:val="single" w:sz="12" w:space="0" w:color="auto"/>
              <w:right w:val="single" w:sz="4" w:space="0" w:color="auto"/>
            </w:tcBorders>
            <w:tcMar>
              <w:left w:w="57" w:type="dxa"/>
              <w:right w:w="57" w:type="dxa"/>
            </w:tcMar>
          </w:tcPr>
          <w:p w14:paraId="37B6F41B" w14:textId="77777777" w:rsidR="003100F7" w:rsidRDefault="003D3721">
            <w:pPr>
              <w:jc w:val="center"/>
              <w:rPr>
                <w:sz w:val="22"/>
              </w:rPr>
            </w:pPr>
            <w:r>
              <w:rPr>
                <w:sz w:val="22"/>
              </w:rPr>
              <w:t>21</w:t>
            </w:r>
          </w:p>
        </w:tc>
        <w:tc>
          <w:tcPr>
            <w:tcW w:w="1276" w:type="dxa"/>
            <w:gridSpan w:val="2"/>
            <w:tcBorders>
              <w:top w:val="single" w:sz="4" w:space="0" w:color="auto"/>
              <w:left w:val="single" w:sz="4" w:space="0" w:color="auto"/>
              <w:bottom w:val="single" w:sz="12" w:space="0" w:color="auto"/>
              <w:right w:val="single" w:sz="12" w:space="0" w:color="auto"/>
            </w:tcBorders>
            <w:tcMar>
              <w:left w:w="57" w:type="dxa"/>
              <w:right w:w="57" w:type="dxa"/>
            </w:tcMar>
          </w:tcPr>
          <w:p w14:paraId="37B6F41C" w14:textId="77777777" w:rsidR="003100F7" w:rsidRDefault="003D3721">
            <w:pPr>
              <w:jc w:val="center"/>
              <w:rPr>
                <w:sz w:val="22"/>
              </w:rPr>
            </w:pPr>
            <w:r>
              <w:rPr>
                <w:sz w:val="22"/>
              </w:rPr>
              <w:t>22</w:t>
            </w:r>
          </w:p>
        </w:tc>
        <w:tc>
          <w:tcPr>
            <w:tcW w:w="1031" w:type="dxa"/>
            <w:tcBorders>
              <w:top w:val="single" w:sz="6" w:space="0" w:color="auto"/>
              <w:left w:val="single" w:sz="12" w:space="0" w:color="auto"/>
              <w:bottom w:val="single" w:sz="12" w:space="0" w:color="auto"/>
              <w:right w:val="single" w:sz="4" w:space="0" w:color="auto"/>
            </w:tcBorders>
            <w:tcMar>
              <w:left w:w="57" w:type="dxa"/>
              <w:right w:w="57" w:type="dxa"/>
            </w:tcMar>
          </w:tcPr>
          <w:p w14:paraId="37B6F41D" w14:textId="77777777" w:rsidR="003100F7" w:rsidRDefault="003D3721">
            <w:pPr>
              <w:jc w:val="center"/>
              <w:rPr>
                <w:sz w:val="22"/>
              </w:rPr>
            </w:pPr>
            <w:r>
              <w:rPr>
                <w:sz w:val="22"/>
              </w:rPr>
              <w:t>23</w:t>
            </w:r>
          </w:p>
        </w:tc>
        <w:tc>
          <w:tcPr>
            <w:tcW w:w="953" w:type="dxa"/>
            <w:tcBorders>
              <w:top w:val="single" w:sz="6" w:space="0" w:color="auto"/>
              <w:left w:val="single" w:sz="4" w:space="0" w:color="auto"/>
              <w:bottom w:val="single" w:sz="12" w:space="0" w:color="auto"/>
              <w:right w:val="single" w:sz="12" w:space="0" w:color="auto"/>
            </w:tcBorders>
            <w:tcMar>
              <w:left w:w="57" w:type="dxa"/>
              <w:right w:w="57" w:type="dxa"/>
            </w:tcMar>
          </w:tcPr>
          <w:p w14:paraId="37B6F41E" w14:textId="77777777" w:rsidR="003100F7" w:rsidRDefault="003D3721">
            <w:pPr>
              <w:jc w:val="center"/>
              <w:rPr>
                <w:sz w:val="22"/>
              </w:rPr>
            </w:pPr>
            <w:r>
              <w:rPr>
                <w:sz w:val="22"/>
              </w:rPr>
              <w:t>24</w:t>
            </w:r>
          </w:p>
        </w:tc>
      </w:tr>
      <w:tr w:rsidR="003100F7" w14:paraId="37B6F438" w14:textId="77777777">
        <w:trPr>
          <w:cantSplit/>
          <w:trHeight w:val="23"/>
        </w:trPr>
        <w:tc>
          <w:tcPr>
            <w:tcW w:w="903" w:type="dxa"/>
            <w:tcBorders>
              <w:top w:val="single" w:sz="12" w:space="0" w:color="auto"/>
              <w:left w:val="single" w:sz="12" w:space="0" w:color="auto"/>
              <w:bottom w:val="single" w:sz="6" w:space="0" w:color="auto"/>
              <w:right w:val="single" w:sz="6" w:space="0" w:color="auto"/>
            </w:tcBorders>
          </w:tcPr>
          <w:p w14:paraId="37B6F420" w14:textId="77777777" w:rsidR="003100F7" w:rsidRDefault="003100F7">
            <w:pPr>
              <w:rPr>
                <w:sz w:val="22"/>
              </w:rPr>
            </w:pPr>
          </w:p>
        </w:tc>
        <w:tc>
          <w:tcPr>
            <w:tcW w:w="288" w:type="dxa"/>
            <w:tcBorders>
              <w:top w:val="single" w:sz="12" w:space="0" w:color="auto"/>
              <w:left w:val="single" w:sz="6" w:space="0" w:color="auto"/>
              <w:bottom w:val="single" w:sz="6" w:space="0" w:color="auto"/>
              <w:right w:val="single" w:sz="4" w:space="0" w:color="auto"/>
            </w:tcBorders>
          </w:tcPr>
          <w:p w14:paraId="37B6F421" w14:textId="77777777" w:rsidR="003100F7" w:rsidRDefault="003100F7">
            <w:pPr>
              <w:rPr>
                <w:sz w:val="22"/>
              </w:rPr>
            </w:pPr>
          </w:p>
        </w:tc>
        <w:tc>
          <w:tcPr>
            <w:tcW w:w="842" w:type="dxa"/>
            <w:tcBorders>
              <w:top w:val="single" w:sz="12" w:space="0" w:color="auto"/>
              <w:left w:val="single" w:sz="4" w:space="0" w:color="auto"/>
              <w:bottom w:val="single" w:sz="6" w:space="0" w:color="auto"/>
              <w:right w:val="single" w:sz="6" w:space="0" w:color="auto"/>
            </w:tcBorders>
          </w:tcPr>
          <w:p w14:paraId="37B6F422" w14:textId="77777777" w:rsidR="003100F7" w:rsidRDefault="003100F7">
            <w:pPr>
              <w:rPr>
                <w:sz w:val="22"/>
              </w:rPr>
            </w:pPr>
          </w:p>
        </w:tc>
        <w:tc>
          <w:tcPr>
            <w:tcW w:w="283" w:type="dxa"/>
            <w:tcBorders>
              <w:top w:val="single" w:sz="12" w:space="0" w:color="auto"/>
              <w:left w:val="single" w:sz="6" w:space="0" w:color="auto"/>
              <w:bottom w:val="single" w:sz="6" w:space="0" w:color="auto"/>
              <w:right w:val="single" w:sz="4" w:space="0" w:color="auto"/>
            </w:tcBorders>
          </w:tcPr>
          <w:p w14:paraId="37B6F423" w14:textId="77777777" w:rsidR="003100F7" w:rsidRDefault="003100F7">
            <w:pPr>
              <w:rPr>
                <w:sz w:val="22"/>
              </w:rPr>
            </w:pPr>
          </w:p>
        </w:tc>
        <w:tc>
          <w:tcPr>
            <w:tcW w:w="903" w:type="dxa"/>
            <w:tcBorders>
              <w:top w:val="single" w:sz="12" w:space="0" w:color="auto"/>
              <w:left w:val="single" w:sz="4" w:space="0" w:color="auto"/>
              <w:bottom w:val="single" w:sz="6" w:space="0" w:color="auto"/>
              <w:right w:val="single" w:sz="6" w:space="0" w:color="auto"/>
            </w:tcBorders>
          </w:tcPr>
          <w:p w14:paraId="37B6F424" w14:textId="77777777" w:rsidR="003100F7" w:rsidRDefault="003100F7">
            <w:pPr>
              <w:rPr>
                <w:sz w:val="22"/>
              </w:rPr>
            </w:pPr>
          </w:p>
        </w:tc>
        <w:tc>
          <w:tcPr>
            <w:tcW w:w="240" w:type="dxa"/>
            <w:tcBorders>
              <w:top w:val="single" w:sz="12" w:space="0" w:color="auto"/>
              <w:left w:val="single" w:sz="6" w:space="0" w:color="auto"/>
              <w:bottom w:val="single" w:sz="6" w:space="0" w:color="auto"/>
              <w:right w:val="single" w:sz="4" w:space="0" w:color="auto"/>
            </w:tcBorders>
          </w:tcPr>
          <w:p w14:paraId="37B6F425" w14:textId="77777777" w:rsidR="003100F7" w:rsidRDefault="003100F7">
            <w:pPr>
              <w:rPr>
                <w:sz w:val="22"/>
              </w:rPr>
            </w:pPr>
          </w:p>
        </w:tc>
        <w:tc>
          <w:tcPr>
            <w:tcW w:w="891" w:type="dxa"/>
            <w:tcBorders>
              <w:top w:val="single" w:sz="12" w:space="0" w:color="auto"/>
              <w:left w:val="single" w:sz="4" w:space="0" w:color="auto"/>
              <w:bottom w:val="single" w:sz="6" w:space="0" w:color="auto"/>
              <w:right w:val="single" w:sz="6" w:space="0" w:color="auto"/>
            </w:tcBorders>
          </w:tcPr>
          <w:p w14:paraId="37B6F426" w14:textId="77777777" w:rsidR="003100F7" w:rsidRDefault="003100F7">
            <w:pPr>
              <w:rPr>
                <w:sz w:val="22"/>
              </w:rPr>
            </w:pPr>
          </w:p>
        </w:tc>
        <w:tc>
          <w:tcPr>
            <w:tcW w:w="284" w:type="dxa"/>
            <w:tcBorders>
              <w:top w:val="single" w:sz="12" w:space="0" w:color="auto"/>
              <w:left w:val="single" w:sz="6" w:space="0" w:color="auto"/>
              <w:bottom w:val="single" w:sz="6" w:space="0" w:color="auto"/>
              <w:right w:val="single" w:sz="4" w:space="0" w:color="auto"/>
            </w:tcBorders>
          </w:tcPr>
          <w:p w14:paraId="37B6F427" w14:textId="77777777" w:rsidR="003100F7" w:rsidRDefault="003100F7">
            <w:pPr>
              <w:rPr>
                <w:sz w:val="22"/>
              </w:rPr>
            </w:pPr>
          </w:p>
        </w:tc>
        <w:tc>
          <w:tcPr>
            <w:tcW w:w="904" w:type="dxa"/>
            <w:tcBorders>
              <w:top w:val="single" w:sz="12" w:space="0" w:color="auto"/>
              <w:left w:val="single" w:sz="4" w:space="0" w:color="auto"/>
              <w:bottom w:val="single" w:sz="6" w:space="0" w:color="auto"/>
              <w:right w:val="single" w:sz="6" w:space="0" w:color="auto"/>
            </w:tcBorders>
          </w:tcPr>
          <w:p w14:paraId="37B6F428" w14:textId="77777777" w:rsidR="003100F7" w:rsidRDefault="003100F7">
            <w:pPr>
              <w:rPr>
                <w:sz w:val="22"/>
              </w:rPr>
            </w:pPr>
          </w:p>
        </w:tc>
        <w:tc>
          <w:tcPr>
            <w:tcW w:w="284" w:type="dxa"/>
            <w:tcBorders>
              <w:top w:val="single" w:sz="12" w:space="0" w:color="auto"/>
              <w:left w:val="single" w:sz="6" w:space="0" w:color="auto"/>
              <w:bottom w:val="single" w:sz="6" w:space="0" w:color="auto"/>
              <w:right w:val="single" w:sz="12" w:space="0" w:color="auto"/>
            </w:tcBorders>
          </w:tcPr>
          <w:p w14:paraId="37B6F429" w14:textId="77777777" w:rsidR="003100F7" w:rsidRDefault="003100F7">
            <w:pPr>
              <w:rPr>
                <w:sz w:val="22"/>
              </w:rPr>
            </w:pPr>
          </w:p>
        </w:tc>
        <w:tc>
          <w:tcPr>
            <w:tcW w:w="756" w:type="dxa"/>
            <w:tcBorders>
              <w:top w:val="single" w:sz="12" w:space="0" w:color="auto"/>
              <w:left w:val="single" w:sz="12" w:space="0" w:color="auto"/>
              <w:bottom w:val="single" w:sz="4" w:space="0" w:color="auto"/>
              <w:right w:val="single" w:sz="4" w:space="0" w:color="auto"/>
            </w:tcBorders>
          </w:tcPr>
          <w:p w14:paraId="37B6F42A" w14:textId="77777777" w:rsidR="003100F7" w:rsidRDefault="003100F7">
            <w:pPr>
              <w:rPr>
                <w:sz w:val="22"/>
              </w:rPr>
            </w:pPr>
          </w:p>
        </w:tc>
        <w:tc>
          <w:tcPr>
            <w:tcW w:w="283" w:type="dxa"/>
            <w:tcBorders>
              <w:top w:val="single" w:sz="12" w:space="0" w:color="auto"/>
              <w:left w:val="single" w:sz="4" w:space="0" w:color="auto"/>
              <w:bottom w:val="single" w:sz="4" w:space="0" w:color="auto"/>
              <w:right w:val="single" w:sz="4" w:space="0" w:color="auto"/>
            </w:tcBorders>
          </w:tcPr>
          <w:p w14:paraId="37B6F42B" w14:textId="77777777" w:rsidR="003100F7" w:rsidRDefault="003100F7">
            <w:pPr>
              <w:rPr>
                <w:sz w:val="22"/>
              </w:rPr>
            </w:pPr>
          </w:p>
        </w:tc>
        <w:tc>
          <w:tcPr>
            <w:tcW w:w="833" w:type="dxa"/>
            <w:tcBorders>
              <w:top w:val="single" w:sz="12" w:space="0" w:color="auto"/>
              <w:left w:val="single" w:sz="4" w:space="0" w:color="auto"/>
              <w:bottom w:val="single" w:sz="4" w:space="0" w:color="auto"/>
              <w:right w:val="single" w:sz="4" w:space="0" w:color="auto"/>
            </w:tcBorders>
          </w:tcPr>
          <w:p w14:paraId="37B6F42C" w14:textId="77777777" w:rsidR="003100F7" w:rsidRDefault="003100F7">
            <w:pPr>
              <w:rPr>
                <w:sz w:val="22"/>
              </w:rPr>
            </w:pPr>
          </w:p>
        </w:tc>
        <w:tc>
          <w:tcPr>
            <w:tcW w:w="301" w:type="dxa"/>
            <w:tcBorders>
              <w:top w:val="single" w:sz="12" w:space="0" w:color="auto"/>
              <w:left w:val="single" w:sz="4" w:space="0" w:color="auto"/>
              <w:bottom w:val="single" w:sz="4" w:space="0" w:color="auto"/>
              <w:right w:val="single" w:sz="4" w:space="0" w:color="auto"/>
            </w:tcBorders>
          </w:tcPr>
          <w:p w14:paraId="37B6F42D" w14:textId="77777777" w:rsidR="003100F7" w:rsidRDefault="003100F7">
            <w:pPr>
              <w:rPr>
                <w:sz w:val="22"/>
              </w:rPr>
            </w:pPr>
          </w:p>
        </w:tc>
        <w:tc>
          <w:tcPr>
            <w:tcW w:w="851" w:type="dxa"/>
            <w:tcBorders>
              <w:top w:val="single" w:sz="12" w:space="0" w:color="auto"/>
              <w:left w:val="single" w:sz="4" w:space="0" w:color="auto"/>
              <w:bottom w:val="single" w:sz="4" w:space="0" w:color="auto"/>
              <w:right w:val="single" w:sz="4" w:space="0" w:color="auto"/>
            </w:tcBorders>
          </w:tcPr>
          <w:p w14:paraId="37B6F42E" w14:textId="77777777" w:rsidR="003100F7" w:rsidRDefault="003100F7">
            <w:pPr>
              <w:rPr>
                <w:sz w:val="22"/>
              </w:rPr>
            </w:pPr>
          </w:p>
        </w:tc>
        <w:tc>
          <w:tcPr>
            <w:tcW w:w="283" w:type="dxa"/>
            <w:tcBorders>
              <w:top w:val="single" w:sz="12" w:space="0" w:color="auto"/>
              <w:left w:val="single" w:sz="4" w:space="0" w:color="auto"/>
              <w:bottom w:val="single" w:sz="4" w:space="0" w:color="auto"/>
              <w:right w:val="single" w:sz="12" w:space="0" w:color="auto"/>
            </w:tcBorders>
          </w:tcPr>
          <w:p w14:paraId="37B6F42F" w14:textId="77777777" w:rsidR="003100F7" w:rsidRDefault="003100F7">
            <w:pPr>
              <w:rPr>
                <w:sz w:val="22"/>
              </w:rPr>
            </w:pPr>
          </w:p>
        </w:tc>
        <w:tc>
          <w:tcPr>
            <w:tcW w:w="993" w:type="dxa"/>
            <w:tcBorders>
              <w:top w:val="single" w:sz="12" w:space="0" w:color="auto"/>
              <w:left w:val="single" w:sz="12" w:space="0" w:color="auto"/>
              <w:bottom w:val="single" w:sz="6" w:space="0" w:color="auto"/>
              <w:right w:val="single" w:sz="6" w:space="0" w:color="auto"/>
            </w:tcBorders>
          </w:tcPr>
          <w:p w14:paraId="37B6F430" w14:textId="77777777" w:rsidR="003100F7" w:rsidRDefault="003100F7">
            <w:pPr>
              <w:rPr>
                <w:sz w:val="22"/>
              </w:rPr>
            </w:pPr>
          </w:p>
        </w:tc>
        <w:tc>
          <w:tcPr>
            <w:tcW w:w="535" w:type="dxa"/>
            <w:tcBorders>
              <w:top w:val="single" w:sz="12" w:space="0" w:color="auto"/>
              <w:left w:val="single" w:sz="6" w:space="0" w:color="auto"/>
              <w:bottom w:val="single" w:sz="6" w:space="0" w:color="auto"/>
              <w:right w:val="single" w:sz="4" w:space="0" w:color="auto"/>
            </w:tcBorders>
          </w:tcPr>
          <w:p w14:paraId="37B6F431" w14:textId="77777777" w:rsidR="003100F7" w:rsidRDefault="003100F7">
            <w:pPr>
              <w:rPr>
                <w:sz w:val="22"/>
              </w:rPr>
            </w:pPr>
          </w:p>
        </w:tc>
        <w:tc>
          <w:tcPr>
            <w:tcW w:w="992" w:type="dxa"/>
            <w:tcBorders>
              <w:top w:val="single" w:sz="12" w:space="0" w:color="auto"/>
              <w:left w:val="single" w:sz="4" w:space="0" w:color="auto"/>
              <w:bottom w:val="single" w:sz="6" w:space="0" w:color="auto"/>
              <w:right w:val="single" w:sz="6" w:space="0" w:color="auto"/>
            </w:tcBorders>
          </w:tcPr>
          <w:p w14:paraId="37B6F432" w14:textId="77777777" w:rsidR="003100F7" w:rsidRDefault="003100F7">
            <w:pPr>
              <w:rPr>
                <w:sz w:val="22"/>
              </w:rPr>
            </w:pPr>
          </w:p>
        </w:tc>
        <w:tc>
          <w:tcPr>
            <w:tcW w:w="284" w:type="dxa"/>
            <w:tcBorders>
              <w:top w:val="single" w:sz="12" w:space="0" w:color="auto"/>
              <w:left w:val="single" w:sz="6" w:space="0" w:color="auto"/>
              <w:bottom w:val="single" w:sz="6" w:space="0" w:color="auto"/>
              <w:right w:val="single" w:sz="4" w:space="0" w:color="auto"/>
            </w:tcBorders>
          </w:tcPr>
          <w:p w14:paraId="37B6F433" w14:textId="77777777" w:rsidR="003100F7" w:rsidRDefault="003100F7">
            <w:pPr>
              <w:rPr>
                <w:sz w:val="22"/>
              </w:rPr>
            </w:pPr>
          </w:p>
        </w:tc>
        <w:tc>
          <w:tcPr>
            <w:tcW w:w="992" w:type="dxa"/>
            <w:tcBorders>
              <w:top w:val="single" w:sz="12" w:space="0" w:color="auto"/>
              <w:left w:val="single" w:sz="4" w:space="0" w:color="auto"/>
              <w:bottom w:val="single" w:sz="6" w:space="0" w:color="auto"/>
              <w:right w:val="single" w:sz="6" w:space="0" w:color="auto"/>
            </w:tcBorders>
          </w:tcPr>
          <w:p w14:paraId="37B6F434" w14:textId="77777777" w:rsidR="003100F7" w:rsidRDefault="003100F7">
            <w:pPr>
              <w:rPr>
                <w:sz w:val="22"/>
              </w:rPr>
            </w:pPr>
          </w:p>
        </w:tc>
        <w:tc>
          <w:tcPr>
            <w:tcW w:w="284" w:type="dxa"/>
            <w:tcBorders>
              <w:top w:val="single" w:sz="12" w:space="0" w:color="auto"/>
              <w:left w:val="single" w:sz="6" w:space="0" w:color="auto"/>
              <w:bottom w:val="single" w:sz="6" w:space="0" w:color="auto"/>
              <w:right w:val="single" w:sz="12" w:space="0" w:color="auto"/>
            </w:tcBorders>
          </w:tcPr>
          <w:p w14:paraId="37B6F435" w14:textId="77777777" w:rsidR="003100F7" w:rsidRDefault="003100F7">
            <w:pPr>
              <w:rPr>
                <w:sz w:val="22"/>
              </w:rPr>
            </w:pPr>
          </w:p>
        </w:tc>
        <w:tc>
          <w:tcPr>
            <w:tcW w:w="1031" w:type="dxa"/>
            <w:tcBorders>
              <w:top w:val="single" w:sz="12" w:space="0" w:color="auto"/>
              <w:left w:val="nil"/>
              <w:bottom w:val="single" w:sz="6" w:space="0" w:color="auto"/>
              <w:right w:val="single" w:sz="4" w:space="0" w:color="auto"/>
            </w:tcBorders>
          </w:tcPr>
          <w:p w14:paraId="37B6F436" w14:textId="77777777" w:rsidR="003100F7" w:rsidRDefault="003100F7">
            <w:pPr>
              <w:rPr>
                <w:sz w:val="22"/>
              </w:rPr>
            </w:pPr>
          </w:p>
        </w:tc>
        <w:tc>
          <w:tcPr>
            <w:tcW w:w="953" w:type="dxa"/>
            <w:tcBorders>
              <w:top w:val="single" w:sz="12" w:space="0" w:color="auto"/>
              <w:left w:val="single" w:sz="4" w:space="0" w:color="auto"/>
              <w:bottom w:val="single" w:sz="6" w:space="0" w:color="auto"/>
              <w:right w:val="single" w:sz="12" w:space="0" w:color="auto"/>
            </w:tcBorders>
          </w:tcPr>
          <w:p w14:paraId="37B6F437" w14:textId="77777777" w:rsidR="003100F7" w:rsidRDefault="003100F7">
            <w:pPr>
              <w:rPr>
                <w:sz w:val="22"/>
              </w:rPr>
            </w:pPr>
          </w:p>
        </w:tc>
      </w:tr>
      <w:tr w:rsidR="003100F7" w14:paraId="37B6F451"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39"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3A"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3B"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3C"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3D"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3E"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3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40"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4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42"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43"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44"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45"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46"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4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48"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49"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4A"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4B"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4C"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4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4E"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4F"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50" w14:textId="77777777" w:rsidR="003100F7" w:rsidRDefault="003100F7">
            <w:pPr>
              <w:rPr>
                <w:sz w:val="22"/>
              </w:rPr>
            </w:pPr>
          </w:p>
        </w:tc>
      </w:tr>
      <w:tr w:rsidR="003100F7" w14:paraId="37B6F46A"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52"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53"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54"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55"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56"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57"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5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59"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5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5B"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5C"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5D"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5E"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5F"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60"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61"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62"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63"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64"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65"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6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67"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68"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69" w14:textId="77777777" w:rsidR="003100F7" w:rsidRDefault="003100F7">
            <w:pPr>
              <w:rPr>
                <w:sz w:val="22"/>
              </w:rPr>
            </w:pPr>
          </w:p>
        </w:tc>
      </w:tr>
      <w:tr w:rsidR="003100F7" w14:paraId="37B6F483"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6B"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6C"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6D"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6E"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6F"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70"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7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72"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7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74"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75"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76"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77"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78"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79"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7A"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7B"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7C"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7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7E"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7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80"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81"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82" w14:textId="77777777" w:rsidR="003100F7" w:rsidRDefault="003100F7">
            <w:pPr>
              <w:rPr>
                <w:sz w:val="22"/>
              </w:rPr>
            </w:pPr>
          </w:p>
        </w:tc>
      </w:tr>
      <w:tr w:rsidR="003100F7" w14:paraId="37B6F49C"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84"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85"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86"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87"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88"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89"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8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8B"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8C"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8D"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8E"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8F"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90"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91"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92"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93"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94"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95"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9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97"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9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99"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9A"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9B" w14:textId="77777777" w:rsidR="003100F7" w:rsidRDefault="003100F7">
            <w:pPr>
              <w:rPr>
                <w:sz w:val="22"/>
              </w:rPr>
            </w:pPr>
          </w:p>
        </w:tc>
      </w:tr>
      <w:tr w:rsidR="003100F7" w14:paraId="37B6F4B5"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9D"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9E"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9F"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A0"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A1"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A2"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A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A4"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A5"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A6"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A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A8"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A9"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AA"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AB"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AC"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AD"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AE"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A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B0"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B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B2"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B3"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B4" w14:textId="77777777" w:rsidR="003100F7" w:rsidRDefault="003100F7">
            <w:pPr>
              <w:rPr>
                <w:sz w:val="22"/>
              </w:rPr>
            </w:pPr>
          </w:p>
        </w:tc>
      </w:tr>
      <w:tr w:rsidR="003100F7" w14:paraId="37B6F4CE"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B6"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B7"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B8"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B9"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BA"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BB"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BC"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BD"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BE"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BF"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C0"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C1"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C2"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C3"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C4"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C5"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C6"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C7"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C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C9"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C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CB"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CC"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CD" w14:textId="77777777" w:rsidR="003100F7" w:rsidRDefault="003100F7">
            <w:pPr>
              <w:rPr>
                <w:sz w:val="22"/>
              </w:rPr>
            </w:pPr>
          </w:p>
        </w:tc>
      </w:tr>
      <w:tr w:rsidR="003100F7" w14:paraId="37B6F4E7"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CF"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D0"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D1"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D2"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D3"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D4"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D5"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D6"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D7"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D8"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D9"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DA"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DB"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DC"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DD"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DE"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DF"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E0"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E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E2"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E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E4"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E5"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E6" w14:textId="77777777" w:rsidR="003100F7" w:rsidRDefault="003100F7">
            <w:pPr>
              <w:rPr>
                <w:sz w:val="22"/>
              </w:rPr>
            </w:pPr>
          </w:p>
        </w:tc>
      </w:tr>
      <w:tr w:rsidR="003100F7" w14:paraId="37B6F500"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4E8"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4E9"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4EA"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4EB"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4EC"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4ED"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4EE"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EF"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4F0"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F1"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4F2"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4F3"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4F4"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4F5"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4F6"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4F7"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4F8"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4F9"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F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4FB"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4FC"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4FD"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4FE"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4FF" w14:textId="77777777" w:rsidR="003100F7" w:rsidRDefault="003100F7">
            <w:pPr>
              <w:rPr>
                <w:sz w:val="22"/>
              </w:rPr>
            </w:pPr>
          </w:p>
        </w:tc>
      </w:tr>
      <w:tr w:rsidR="003100F7" w14:paraId="37B6F519"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01"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02"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03"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04"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05"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06"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07"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08"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09"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0A"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0B"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0C"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0D"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0E"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0F"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10"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11"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12"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1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14"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15"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16"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17"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18" w14:textId="77777777" w:rsidR="003100F7" w:rsidRDefault="003100F7">
            <w:pPr>
              <w:rPr>
                <w:sz w:val="22"/>
              </w:rPr>
            </w:pPr>
          </w:p>
        </w:tc>
      </w:tr>
      <w:tr w:rsidR="003100F7" w14:paraId="37B6F532"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1A"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1B"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1C"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1D"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1E"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1F"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20"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21"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22"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23"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24"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25"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26"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27"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28"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29"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2A"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2B"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2C"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2D"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2E"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2F"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30"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31" w14:textId="77777777" w:rsidR="003100F7" w:rsidRDefault="003100F7">
            <w:pPr>
              <w:rPr>
                <w:sz w:val="22"/>
              </w:rPr>
            </w:pPr>
          </w:p>
        </w:tc>
      </w:tr>
      <w:tr w:rsidR="003100F7" w14:paraId="37B6F54B"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33"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34"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35"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36"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37"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38"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39"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3A"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3B"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3C"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3D"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3E"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3F"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40"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41"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42"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43"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44"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45"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46"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47"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48"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49"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4A" w14:textId="77777777" w:rsidR="003100F7" w:rsidRDefault="003100F7">
            <w:pPr>
              <w:rPr>
                <w:sz w:val="22"/>
              </w:rPr>
            </w:pPr>
          </w:p>
        </w:tc>
      </w:tr>
      <w:tr w:rsidR="003100F7" w14:paraId="37B6F564"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4C"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4D"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4E"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4F"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50"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51"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52"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53"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54"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55"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56"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57"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58"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59"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5A"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5B"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5C"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5D"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5E"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5F"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60"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61"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62"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63" w14:textId="77777777" w:rsidR="003100F7" w:rsidRDefault="003100F7">
            <w:pPr>
              <w:rPr>
                <w:sz w:val="22"/>
              </w:rPr>
            </w:pPr>
          </w:p>
        </w:tc>
      </w:tr>
      <w:tr w:rsidR="003100F7" w14:paraId="37B6F57D"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65"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66"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67"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68"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69"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6A"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6B"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6C"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6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6E"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6F"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70"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71"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72"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73"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74"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75"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76"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77"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78"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79"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7A"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7B"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7C" w14:textId="77777777" w:rsidR="003100F7" w:rsidRDefault="003100F7">
            <w:pPr>
              <w:rPr>
                <w:sz w:val="22"/>
              </w:rPr>
            </w:pPr>
          </w:p>
        </w:tc>
      </w:tr>
      <w:tr w:rsidR="003100F7" w14:paraId="37B6F596"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7E"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7F"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80"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81"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82"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83"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84"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85"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8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87"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88"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89"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8A"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8B"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8C"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8D"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8E"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8F"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90"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91"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92"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93"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94"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95" w14:textId="77777777" w:rsidR="003100F7" w:rsidRDefault="003100F7">
            <w:pPr>
              <w:rPr>
                <w:sz w:val="22"/>
              </w:rPr>
            </w:pPr>
          </w:p>
        </w:tc>
      </w:tr>
      <w:tr w:rsidR="003100F7" w14:paraId="37B6F5AF"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97"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98"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99"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9A"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9B"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9C"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9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9E"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9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A0"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A1"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A2"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A3"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A4"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A5"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A6"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A7"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A8"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A9"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AA"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AB"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AC"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AD"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AE" w14:textId="77777777" w:rsidR="003100F7" w:rsidRDefault="003100F7">
            <w:pPr>
              <w:rPr>
                <w:sz w:val="22"/>
              </w:rPr>
            </w:pPr>
          </w:p>
        </w:tc>
      </w:tr>
      <w:tr w:rsidR="003100F7" w14:paraId="37B6F5C8"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B0"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B1"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B2"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B3"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B4"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B5"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B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B7"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B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B9"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BA"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BB"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BC"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BD"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BE"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BF"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C0"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C1"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C2"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C3"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C4"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C5"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C6"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C7" w14:textId="77777777" w:rsidR="003100F7" w:rsidRDefault="003100F7">
            <w:pPr>
              <w:rPr>
                <w:sz w:val="22"/>
              </w:rPr>
            </w:pPr>
          </w:p>
        </w:tc>
      </w:tr>
      <w:tr w:rsidR="003100F7" w14:paraId="37B6F5E1"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C9"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CA"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CB"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CC"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CD"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CE"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C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D0"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D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D2"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D3"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D4"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D5"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D6"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D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D8"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D9"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DA"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DB"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DC"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D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DE"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DF"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E0" w14:textId="77777777" w:rsidR="003100F7" w:rsidRDefault="003100F7">
            <w:pPr>
              <w:rPr>
                <w:sz w:val="22"/>
              </w:rPr>
            </w:pPr>
          </w:p>
        </w:tc>
      </w:tr>
      <w:tr w:rsidR="003100F7" w14:paraId="37B6F5FA"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E2"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E3"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E4"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E5"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E6"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5E7"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5E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E9"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5E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EB"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5EC"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5ED"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5EE"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5EF"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5F0"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5F1"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5F2"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5F3"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F4"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5F5"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5F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5F7"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5F8"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5F9" w14:textId="77777777" w:rsidR="003100F7" w:rsidRDefault="003100F7">
            <w:pPr>
              <w:rPr>
                <w:sz w:val="22"/>
              </w:rPr>
            </w:pPr>
          </w:p>
        </w:tc>
      </w:tr>
      <w:tr w:rsidR="003100F7" w14:paraId="37B6F613"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5FB"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5FC"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5FD"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5FE"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5FF"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600"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60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02"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60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04"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605"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606"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607"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608"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609"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60A"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60B"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60C"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0D"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0E"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0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10"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611"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612" w14:textId="77777777" w:rsidR="003100F7" w:rsidRDefault="003100F7">
            <w:pPr>
              <w:rPr>
                <w:sz w:val="22"/>
              </w:rPr>
            </w:pPr>
          </w:p>
        </w:tc>
      </w:tr>
      <w:tr w:rsidR="003100F7" w14:paraId="37B6F62C"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614"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615"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616"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617"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618"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619"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61A"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1B"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61C"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1D"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61E"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61F"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620"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621"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622"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623"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624"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625"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26"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27"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28"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29"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62A"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62B" w14:textId="77777777" w:rsidR="003100F7" w:rsidRDefault="003100F7">
            <w:pPr>
              <w:rPr>
                <w:sz w:val="22"/>
              </w:rPr>
            </w:pPr>
          </w:p>
        </w:tc>
      </w:tr>
      <w:tr w:rsidR="003100F7" w14:paraId="37B6F645" w14:textId="77777777">
        <w:trPr>
          <w:cantSplit/>
          <w:trHeight w:val="23"/>
        </w:trPr>
        <w:tc>
          <w:tcPr>
            <w:tcW w:w="903" w:type="dxa"/>
            <w:tcBorders>
              <w:top w:val="single" w:sz="6" w:space="0" w:color="auto"/>
              <w:left w:val="single" w:sz="12" w:space="0" w:color="auto"/>
              <w:bottom w:val="single" w:sz="6" w:space="0" w:color="auto"/>
              <w:right w:val="single" w:sz="6" w:space="0" w:color="auto"/>
            </w:tcBorders>
          </w:tcPr>
          <w:p w14:paraId="37B6F62D" w14:textId="77777777" w:rsidR="003100F7" w:rsidRDefault="003100F7">
            <w:pPr>
              <w:rPr>
                <w:sz w:val="22"/>
              </w:rPr>
            </w:pPr>
          </w:p>
        </w:tc>
        <w:tc>
          <w:tcPr>
            <w:tcW w:w="288" w:type="dxa"/>
            <w:tcBorders>
              <w:top w:val="single" w:sz="6" w:space="0" w:color="auto"/>
              <w:left w:val="single" w:sz="6" w:space="0" w:color="auto"/>
              <w:bottom w:val="single" w:sz="6" w:space="0" w:color="auto"/>
              <w:right w:val="single" w:sz="4" w:space="0" w:color="auto"/>
            </w:tcBorders>
          </w:tcPr>
          <w:p w14:paraId="37B6F62E" w14:textId="77777777" w:rsidR="003100F7" w:rsidRDefault="003100F7">
            <w:pPr>
              <w:rPr>
                <w:sz w:val="22"/>
              </w:rPr>
            </w:pPr>
          </w:p>
        </w:tc>
        <w:tc>
          <w:tcPr>
            <w:tcW w:w="842" w:type="dxa"/>
            <w:tcBorders>
              <w:top w:val="single" w:sz="6" w:space="0" w:color="auto"/>
              <w:left w:val="single" w:sz="4" w:space="0" w:color="auto"/>
              <w:bottom w:val="single" w:sz="6" w:space="0" w:color="auto"/>
              <w:right w:val="single" w:sz="6" w:space="0" w:color="auto"/>
            </w:tcBorders>
          </w:tcPr>
          <w:p w14:paraId="37B6F62F" w14:textId="77777777" w:rsidR="003100F7" w:rsidRDefault="003100F7">
            <w:pPr>
              <w:rPr>
                <w:sz w:val="22"/>
              </w:rPr>
            </w:pPr>
          </w:p>
        </w:tc>
        <w:tc>
          <w:tcPr>
            <w:tcW w:w="283" w:type="dxa"/>
            <w:tcBorders>
              <w:top w:val="single" w:sz="6" w:space="0" w:color="auto"/>
              <w:left w:val="single" w:sz="6" w:space="0" w:color="auto"/>
              <w:bottom w:val="single" w:sz="6" w:space="0" w:color="auto"/>
              <w:right w:val="single" w:sz="4" w:space="0" w:color="auto"/>
            </w:tcBorders>
          </w:tcPr>
          <w:p w14:paraId="37B6F630" w14:textId="77777777" w:rsidR="003100F7" w:rsidRDefault="003100F7">
            <w:pPr>
              <w:rPr>
                <w:sz w:val="22"/>
              </w:rPr>
            </w:pPr>
          </w:p>
        </w:tc>
        <w:tc>
          <w:tcPr>
            <w:tcW w:w="903" w:type="dxa"/>
            <w:tcBorders>
              <w:top w:val="single" w:sz="6" w:space="0" w:color="auto"/>
              <w:left w:val="single" w:sz="4" w:space="0" w:color="auto"/>
              <w:bottom w:val="single" w:sz="6" w:space="0" w:color="auto"/>
              <w:right w:val="single" w:sz="6" w:space="0" w:color="auto"/>
            </w:tcBorders>
          </w:tcPr>
          <w:p w14:paraId="37B6F631" w14:textId="77777777" w:rsidR="003100F7" w:rsidRDefault="003100F7">
            <w:pPr>
              <w:rPr>
                <w:sz w:val="22"/>
              </w:rPr>
            </w:pPr>
          </w:p>
        </w:tc>
        <w:tc>
          <w:tcPr>
            <w:tcW w:w="240" w:type="dxa"/>
            <w:tcBorders>
              <w:top w:val="single" w:sz="6" w:space="0" w:color="auto"/>
              <w:left w:val="single" w:sz="6" w:space="0" w:color="auto"/>
              <w:bottom w:val="single" w:sz="6" w:space="0" w:color="auto"/>
              <w:right w:val="single" w:sz="4" w:space="0" w:color="auto"/>
            </w:tcBorders>
          </w:tcPr>
          <w:p w14:paraId="37B6F632" w14:textId="77777777" w:rsidR="003100F7" w:rsidRDefault="003100F7">
            <w:pPr>
              <w:rPr>
                <w:sz w:val="22"/>
              </w:rPr>
            </w:pPr>
          </w:p>
        </w:tc>
        <w:tc>
          <w:tcPr>
            <w:tcW w:w="891" w:type="dxa"/>
            <w:tcBorders>
              <w:top w:val="single" w:sz="6" w:space="0" w:color="auto"/>
              <w:left w:val="single" w:sz="4" w:space="0" w:color="auto"/>
              <w:bottom w:val="single" w:sz="6" w:space="0" w:color="auto"/>
              <w:right w:val="single" w:sz="6" w:space="0" w:color="auto"/>
            </w:tcBorders>
          </w:tcPr>
          <w:p w14:paraId="37B6F633"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34" w14:textId="77777777" w:rsidR="003100F7" w:rsidRDefault="003100F7">
            <w:pPr>
              <w:rPr>
                <w:sz w:val="22"/>
              </w:rPr>
            </w:pPr>
          </w:p>
        </w:tc>
        <w:tc>
          <w:tcPr>
            <w:tcW w:w="904" w:type="dxa"/>
            <w:tcBorders>
              <w:top w:val="single" w:sz="6" w:space="0" w:color="auto"/>
              <w:left w:val="single" w:sz="4" w:space="0" w:color="auto"/>
              <w:bottom w:val="single" w:sz="6" w:space="0" w:color="auto"/>
              <w:right w:val="single" w:sz="6" w:space="0" w:color="auto"/>
            </w:tcBorders>
          </w:tcPr>
          <w:p w14:paraId="37B6F635"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36" w14:textId="77777777" w:rsidR="003100F7" w:rsidRDefault="003100F7">
            <w:pPr>
              <w:rPr>
                <w:sz w:val="22"/>
              </w:rPr>
            </w:pPr>
          </w:p>
        </w:tc>
        <w:tc>
          <w:tcPr>
            <w:tcW w:w="756" w:type="dxa"/>
            <w:tcBorders>
              <w:top w:val="single" w:sz="4" w:space="0" w:color="auto"/>
              <w:left w:val="single" w:sz="12" w:space="0" w:color="auto"/>
              <w:bottom w:val="single" w:sz="4" w:space="0" w:color="auto"/>
              <w:right w:val="single" w:sz="4" w:space="0" w:color="auto"/>
            </w:tcBorders>
          </w:tcPr>
          <w:p w14:paraId="37B6F637"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4" w:space="0" w:color="auto"/>
            </w:tcBorders>
          </w:tcPr>
          <w:p w14:paraId="37B6F638" w14:textId="77777777" w:rsidR="003100F7" w:rsidRDefault="003100F7">
            <w:pPr>
              <w:rPr>
                <w:sz w:val="22"/>
              </w:rPr>
            </w:pPr>
          </w:p>
        </w:tc>
        <w:tc>
          <w:tcPr>
            <w:tcW w:w="833" w:type="dxa"/>
            <w:tcBorders>
              <w:top w:val="single" w:sz="4" w:space="0" w:color="auto"/>
              <w:left w:val="single" w:sz="4" w:space="0" w:color="auto"/>
              <w:bottom w:val="single" w:sz="4" w:space="0" w:color="auto"/>
              <w:right w:val="single" w:sz="4" w:space="0" w:color="auto"/>
            </w:tcBorders>
          </w:tcPr>
          <w:p w14:paraId="37B6F639" w14:textId="77777777" w:rsidR="003100F7" w:rsidRDefault="003100F7">
            <w:pPr>
              <w:rPr>
                <w:sz w:val="22"/>
              </w:rPr>
            </w:pPr>
          </w:p>
        </w:tc>
        <w:tc>
          <w:tcPr>
            <w:tcW w:w="301" w:type="dxa"/>
            <w:tcBorders>
              <w:top w:val="single" w:sz="4" w:space="0" w:color="auto"/>
              <w:left w:val="single" w:sz="4" w:space="0" w:color="auto"/>
              <w:bottom w:val="single" w:sz="4" w:space="0" w:color="auto"/>
              <w:right w:val="single" w:sz="4" w:space="0" w:color="auto"/>
            </w:tcBorders>
          </w:tcPr>
          <w:p w14:paraId="37B6F63A" w14:textId="77777777" w:rsidR="003100F7" w:rsidRDefault="003100F7">
            <w:pPr>
              <w:rPr>
                <w:sz w:val="22"/>
              </w:rPr>
            </w:pPr>
          </w:p>
        </w:tc>
        <w:tc>
          <w:tcPr>
            <w:tcW w:w="851" w:type="dxa"/>
            <w:tcBorders>
              <w:top w:val="single" w:sz="4" w:space="0" w:color="auto"/>
              <w:left w:val="single" w:sz="4" w:space="0" w:color="auto"/>
              <w:bottom w:val="single" w:sz="4" w:space="0" w:color="auto"/>
              <w:right w:val="single" w:sz="4" w:space="0" w:color="auto"/>
            </w:tcBorders>
          </w:tcPr>
          <w:p w14:paraId="37B6F63B" w14:textId="77777777" w:rsidR="003100F7" w:rsidRDefault="003100F7">
            <w:pPr>
              <w:rPr>
                <w:sz w:val="22"/>
              </w:rPr>
            </w:pPr>
          </w:p>
        </w:tc>
        <w:tc>
          <w:tcPr>
            <w:tcW w:w="283" w:type="dxa"/>
            <w:tcBorders>
              <w:top w:val="single" w:sz="4" w:space="0" w:color="auto"/>
              <w:left w:val="single" w:sz="4" w:space="0" w:color="auto"/>
              <w:bottom w:val="single" w:sz="4" w:space="0" w:color="auto"/>
              <w:right w:val="single" w:sz="12" w:space="0" w:color="auto"/>
            </w:tcBorders>
          </w:tcPr>
          <w:p w14:paraId="37B6F63C" w14:textId="77777777" w:rsidR="003100F7" w:rsidRDefault="003100F7">
            <w:pPr>
              <w:rPr>
                <w:sz w:val="22"/>
              </w:rPr>
            </w:pPr>
          </w:p>
        </w:tc>
        <w:tc>
          <w:tcPr>
            <w:tcW w:w="993" w:type="dxa"/>
            <w:tcBorders>
              <w:top w:val="single" w:sz="6" w:space="0" w:color="auto"/>
              <w:left w:val="single" w:sz="12" w:space="0" w:color="auto"/>
              <w:bottom w:val="single" w:sz="6" w:space="0" w:color="auto"/>
              <w:right w:val="single" w:sz="6" w:space="0" w:color="auto"/>
            </w:tcBorders>
          </w:tcPr>
          <w:p w14:paraId="37B6F63D" w14:textId="77777777" w:rsidR="003100F7" w:rsidRDefault="003100F7">
            <w:pPr>
              <w:rPr>
                <w:sz w:val="22"/>
              </w:rPr>
            </w:pPr>
          </w:p>
        </w:tc>
        <w:tc>
          <w:tcPr>
            <w:tcW w:w="535" w:type="dxa"/>
            <w:tcBorders>
              <w:top w:val="single" w:sz="6" w:space="0" w:color="auto"/>
              <w:left w:val="single" w:sz="6" w:space="0" w:color="auto"/>
              <w:bottom w:val="single" w:sz="6" w:space="0" w:color="auto"/>
              <w:right w:val="single" w:sz="4" w:space="0" w:color="auto"/>
            </w:tcBorders>
          </w:tcPr>
          <w:p w14:paraId="37B6F63E"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3F"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4" w:space="0" w:color="auto"/>
            </w:tcBorders>
          </w:tcPr>
          <w:p w14:paraId="37B6F640" w14:textId="77777777" w:rsidR="003100F7" w:rsidRDefault="003100F7">
            <w:pPr>
              <w:rPr>
                <w:sz w:val="22"/>
              </w:rPr>
            </w:pPr>
          </w:p>
        </w:tc>
        <w:tc>
          <w:tcPr>
            <w:tcW w:w="992" w:type="dxa"/>
            <w:tcBorders>
              <w:top w:val="single" w:sz="6" w:space="0" w:color="auto"/>
              <w:left w:val="single" w:sz="4" w:space="0" w:color="auto"/>
              <w:bottom w:val="single" w:sz="6" w:space="0" w:color="auto"/>
              <w:right w:val="single" w:sz="6" w:space="0" w:color="auto"/>
            </w:tcBorders>
          </w:tcPr>
          <w:p w14:paraId="37B6F641" w14:textId="77777777" w:rsidR="003100F7" w:rsidRDefault="003100F7">
            <w:pPr>
              <w:rPr>
                <w:sz w:val="22"/>
              </w:rPr>
            </w:pPr>
          </w:p>
        </w:tc>
        <w:tc>
          <w:tcPr>
            <w:tcW w:w="284" w:type="dxa"/>
            <w:tcBorders>
              <w:top w:val="single" w:sz="6" w:space="0" w:color="auto"/>
              <w:left w:val="single" w:sz="6" w:space="0" w:color="auto"/>
              <w:bottom w:val="single" w:sz="6" w:space="0" w:color="auto"/>
              <w:right w:val="single" w:sz="12" w:space="0" w:color="auto"/>
            </w:tcBorders>
          </w:tcPr>
          <w:p w14:paraId="37B6F642" w14:textId="77777777" w:rsidR="003100F7" w:rsidRDefault="003100F7">
            <w:pPr>
              <w:rPr>
                <w:sz w:val="22"/>
              </w:rPr>
            </w:pPr>
          </w:p>
        </w:tc>
        <w:tc>
          <w:tcPr>
            <w:tcW w:w="1031" w:type="dxa"/>
            <w:tcBorders>
              <w:top w:val="single" w:sz="6" w:space="0" w:color="auto"/>
              <w:left w:val="nil"/>
              <w:bottom w:val="single" w:sz="6" w:space="0" w:color="auto"/>
              <w:right w:val="single" w:sz="4" w:space="0" w:color="auto"/>
            </w:tcBorders>
          </w:tcPr>
          <w:p w14:paraId="37B6F643" w14:textId="77777777" w:rsidR="003100F7" w:rsidRDefault="003100F7">
            <w:pPr>
              <w:rPr>
                <w:sz w:val="22"/>
              </w:rPr>
            </w:pPr>
          </w:p>
        </w:tc>
        <w:tc>
          <w:tcPr>
            <w:tcW w:w="953" w:type="dxa"/>
            <w:tcBorders>
              <w:top w:val="single" w:sz="6" w:space="0" w:color="auto"/>
              <w:left w:val="single" w:sz="4" w:space="0" w:color="auto"/>
              <w:bottom w:val="single" w:sz="6" w:space="0" w:color="auto"/>
              <w:right w:val="single" w:sz="12" w:space="0" w:color="auto"/>
            </w:tcBorders>
          </w:tcPr>
          <w:p w14:paraId="37B6F644" w14:textId="77777777" w:rsidR="003100F7" w:rsidRDefault="003100F7">
            <w:pPr>
              <w:rPr>
                <w:sz w:val="22"/>
              </w:rPr>
            </w:pPr>
          </w:p>
        </w:tc>
      </w:tr>
    </w:tbl>
    <w:p w14:paraId="37B6F647" w14:textId="4B21A74C" w:rsidR="003100F7" w:rsidRDefault="003D3721">
      <w:pPr>
        <w:widowControl w:val="0"/>
        <w:suppressAutoHyphens/>
        <w:jc w:val="center"/>
      </w:pPr>
      <w:r>
        <w:t>______</w:t>
      </w:r>
      <w:r>
        <w:t>___________</w:t>
      </w:r>
    </w:p>
    <w:p w14:paraId="37B6F648" w14:textId="397D3F48" w:rsidR="003100F7" w:rsidRDefault="003D3721">
      <w:pPr>
        <w:widowControl w:val="0"/>
        <w:suppressAutoHyphens/>
        <w:rPr>
          <w:sz w:val="2"/>
          <w:szCs w:val="2"/>
        </w:rPr>
      </w:pPr>
      <w:r>
        <w:br w:type="page"/>
      </w:r>
    </w:p>
    <w:bookmarkStart w:id="0" w:name="_GoBack" w:displacedByCustomXml="prev"/>
    <w:bookmarkEnd w:id="0" w:displacedByCustomXml="prev"/>
    <w:p w14:paraId="24A1ABB9" w14:textId="6945963F" w:rsidR="003D3721" w:rsidRDefault="003D3721" w:rsidP="003D3721">
      <w:pPr>
        <w:ind w:left="9072"/>
      </w:pPr>
      <w:r>
        <w:br w:type="page"/>
      </w:r>
    </w:p>
    <w:p w14:paraId="37B6F649" w14:textId="655262B5" w:rsidR="003100F7" w:rsidRDefault="003D3721">
      <w:pPr>
        <w:ind w:left="9072"/>
      </w:pPr>
      <w:r>
        <w:lastRenderedPageBreak/>
        <w:t>Kasos aparatų naudojimo taisyklių</w:t>
      </w:r>
    </w:p>
    <w:p w14:paraId="37B6F64A" w14:textId="77777777" w:rsidR="003100F7" w:rsidRDefault="003D3721">
      <w:pPr>
        <w:ind w:left="9072"/>
      </w:pPr>
      <w:r>
        <w:t>3</w:t>
      </w:r>
      <w:r>
        <w:t xml:space="preserve"> priedas</w:t>
      </w:r>
    </w:p>
    <w:p w14:paraId="37B6F64B" w14:textId="77777777" w:rsidR="003100F7" w:rsidRDefault="003100F7"/>
    <w:p w14:paraId="37B6F64C" w14:textId="77777777" w:rsidR="003100F7" w:rsidRDefault="003D3721">
      <w:pPr>
        <w:jc w:val="center"/>
        <w:rPr>
          <w:b/>
        </w:rPr>
      </w:pPr>
      <w:r>
        <w:rPr>
          <w:b/>
        </w:rPr>
        <w:t>(Individualia veikla besiverčiančio gyventojo kasos aparato kasos operacijų apskaitos žurnalo formos pavyzdys)</w:t>
      </w:r>
    </w:p>
    <w:p w14:paraId="37B6F64D" w14:textId="77777777" w:rsidR="003100F7" w:rsidRDefault="003100F7">
      <w:pPr>
        <w:rPr>
          <w:b/>
        </w:rPr>
      </w:pPr>
    </w:p>
    <w:p w14:paraId="37B6F64E" w14:textId="77777777" w:rsidR="003100F7" w:rsidRDefault="003D3721">
      <w:pPr>
        <w:tabs>
          <w:tab w:val="right" w:leader="underscore" w:pos="14572"/>
        </w:tabs>
      </w:pPr>
      <w:r>
        <w:t>_</w:t>
      </w:r>
      <w:r>
        <w:tab/>
      </w:r>
    </w:p>
    <w:p w14:paraId="37B6F64F" w14:textId="77777777" w:rsidR="003100F7" w:rsidRDefault="003D3721">
      <w:pPr>
        <w:tabs>
          <w:tab w:val="right" w:leader="underscore" w:pos="14572"/>
        </w:tabs>
        <w:jc w:val="center"/>
        <w:rPr>
          <w:sz w:val="22"/>
        </w:rPr>
      </w:pPr>
      <w:r>
        <w:rPr>
          <w:sz w:val="22"/>
        </w:rPr>
        <w:t>(gyventojo, besiverčiančio individualia veikla, vardas, pavardė, adresas)</w:t>
      </w:r>
    </w:p>
    <w:p w14:paraId="37B6F650" w14:textId="77777777" w:rsidR="003100F7" w:rsidRDefault="003D3721">
      <w:pPr>
        <w:tabs>
          <w:tab w:val="right" w:leader="underscore" w:pos="14520"/>
        </w:tabs>
        <w:jc w:val="right"/>
        <w:rPr>
          <w:sz w:val="22"/>
        </w:rPr>
      </w:pPr>
      <w:r>
        <w:t>|_|_|_|_|_|_|_|_|_|                  </w:t>
      </w:r>
    </w:p>
    <w:p w14:paraId="37B6F651" w14:textId="77777777" w:rsidR="003100F7" w:rsidRDefault="003D3721">
      <w:pPr>
        <w:tabs>
          <w:tab w:val="right" w:leader="underscore" w:pos="14572"/>
        </w:tabs>
      </w:pPr>
      <w:r>
        <w:t>_</w:t>
      </w:r>
      <w:r>
        <w:tab/>
        <w:t xml:space="preserve">   PVM mokėtojo (ūkio subjekto) kodas)</w:t>
      </w:r>
    </w:p>
    <w:p w14:paraId="37B6F652" w14:textId="77777777" w:rsidR="003100F7" w:rsidRDefault="003D3721">
      <w:pPr>
        <w:ind w:right="4012"/>
        <w:jc w:val="center"/>
        <w:rPr>
          <w:sz w:val="22"/>
        </w:rPr>
      </w:pPr>
      <w:r>
        <w:rPr>
          <w:sz w:val="22"/>
        </w:rPr>
        <w:t>(kasos aparato įrengimo adresas)</w:t>
      </w:r>
    </w:p>
    <w:p w14:paraId="37B6F653" w14:textId="77777777" w:rsidR="003100F7" w:rsidRDefault="003100F7"/>
    <w:p w14:paraId="37B6F654" w14:textId="2DF0B88E" w:rsidR="003100F7" w:rsidRDefault="003D3721">
      <w:pPr>
        <w:jc w:val="center"/>
        <w:rPr>
          <w:b/>
        </w:rPr>
      </w:pPr>
      <w:r>
        <w:rPr>
          <w:b/>
        </w:rPr>
        <w:t xml:space="preserve">INDIVIDUALIA VEIKLA BESIVERČIANČIO GYVENTOJO KASOS APARATO KASOS OPERACIJŲ APSKAITOS ŽURNALAS </w:t>
      </w:r>
      <w:r>
        <w:rPr>
          <w:b/>
        </w:rPr>
        <w:br/>
        <w:t>Nr. ________</w:t>
      </w:r>
    </w:p>
    <w:p w14:paraId="37B6F655" w14:textId="77777777" w:rsidR="003100F7" w:rsidRDefault="003100F7">
      <w:pPr>
        <w:rPr>
          <w:b/>
        </w:rPr>
      </w:pPr>
    </w:p>
    <w:p w14:paraId="37B6F656" w14:textId="77777777" w:rsidR="003100F7" w:rsidRDefault="003D3721">
      <w:pPr>
        <w:jc w:val="center"/>
      </w:pPr>
      <w:r>
        <w:t>______________________________________________________________________________</w:t>
      </w:r>
    </w:p>
    <w:p w14:paraId="37B6F657" w14:textId="77777777" w:rsidR="003100F7" w:rsidRDefault="003D3721">
      <w:pPr>
        <w:jc w:val="center"/>
        <w:rPr>
          <w:sz w:val="22"/>
        </w:rPr>
      </w:pPr>
      <w:r>
        <w:rPr>
          <w:sz w:val="22"/>
        </w:rPr>
        <w:t>(kasos aparato gamintojas, modelio pavadinimas)</w:t>
      </w:r>
    </w:p>
    <w:p w14:paraId="37B6F658" w14:textId="77777777" w:rsidR="003100F7" w:rsidRDefault="003100F7"/>
    <w:p w14:paraId="37B6F659" w14:textId="77777777" w:rsidR="003100F7" w:rsidRDefault="003D3721">
      <w:pPr>
        <w:jc w:val="center"/>
      </w:pPr>
      <w:r>
        <w:t>KORPUSO Nr. _____________, UNIKALUS NUMERIS ______________________, TECHNINIO PASO serija _________ Nr. ________________</w:t>
      </w:r>
    </w:p>
    <w:p w14:paraId="37B6F65A" w14:textId="77777777" w:rsidR="003100F7" w:rsidRDefault="003100F7"/>
    <w:p w14:paraId="37B6F65B" w14:textId="77777777" w:rsidR="003100F7" w:rsidRDefault="003D3721">
      <w:pPr>
        <w:jc w:val="center"/>
      </w:pPr>
      <w:r>
        <w:t>Pradėt</w:t>
      </w:r>
      <w:r>
        <w:t>as pildyti ______ m. ________________ ____ d., baigtas pildyti ______ m. __________________ ____ d.</w:t>
      </w:r>
    </w:p>
    <w:p w14:paraId="37B6F65C" w14:textId="77777777" w:rsidR="003100F7" w:rsidRDefault="003100F7"/>
    <w:p w14:paraId="37B6F65D" w14:textId="5AD81028" w:rsidR="003100F7" w:rsidRDefault="003100F7"/>
    <w:p w14:paraId="37B6F65E" w14:textId="678CCA69" w:rsidR="003100F7" w:rsidRDefault="003D3721">
      <w:pPr>
        <w:jc w:val="center"/>
        <w:rPr>
          <w:b/>
        </w:rPr>
      </w:pPr>
      <w:r>
        <w:rPr>
          <w:b/>
        </w:rPr>
        <w:t>I</w:t>
      </w:r>
      <w:r>
        <w:rPr>
          <w:b/>
        </w:rPr>
        <w:t xml:space="preserve">. </w:t>
      </w:r>
      <w:r>
        <w:rPr>
          <w:b/>
        </w:rPr>
        <w:t>INDIVIDUALIA VEIKLA BESIVERČIANČIO GYVENTOJO KASOS APARATO KASOS OPERACIJŲ APSKAITOS ŽURNALO PILDYMAS IR SAUGOJIMAS</w:t>
      </w:r>
    </w:p>
    <w:p w14:paraId="37B6F65F" w14:textId="77777777" w:rsidR="003100F7" w:rsidRDefault="003100F7"/>
    <w:p w14:paraId="37B6F660" w14:textId="47EC9D60" w:rsidR="003100F7" w:rsidRDefault="003D3721">
      <w:pPr>
        <w:ind w:firstLine="567"/>
        <w:jc w:val="both"/>
      </w:pPr>
      <w:r>
        <w:t>1</w:t>
      </w:r>
      <w:r>
        <w:t>. Turi būti pildomas atsk</w:t>
      </w:r>
      <w:r>
        <w:t>iras kiekvieno atsiskaitymams registruoti naudojamo Individualia veikla besiverčiančio gyventojo kasos aparato kasos operacijų apskaitos žurnalas (toliau – žurnalas), kurio puslapių turi užtekti 12 kalendorinių mėnesių, pildant vieną eilutę per dieną. Paga</w:t>
      </w:r>
      <w:r>
        <w:t>l kasos aparato naudotojo poreikį per vieną dieną gali būti pildomos kelios žurnalo eilutės (spausdinamos kelios „Z“ ataskaitos per dieną ir panašiai). Žurnalai turi būti sunumeruoti paties kasos aparato naudotojo nustatyta tvarka sudarytais nepasikartojan</w:t>
      </w:r>
      <w:r>
        <w:t>čiais numeriais.</w:t>
      </w:r>
    </w:p>
    <w:p w14:paraId="37B6F661" w14:textId="5865E356" w:rsidR="003100F7" w:rsidRDefault="003D3721">
      <w:pPr>
        <w:ind w:firstLine="567"/>
        <w:jc w:val="both"/>
      </w:pPr>
      <w:r>
        <w:t>2</w:t>
      </w:r>
      <w:r>
        <w:t>. Žurnale turi būti klijuojamos visos Taisyklėse nurodytos kasos aparato ataskaitos ir dokumentai.</w:t>
      </w:r>
    </w:p>
    <w:p w14:paraId="37B6F662" w14:textId="48778BAB" w:rsidR="003100F7" w:rsidRDefault="003D3721">
      <w:pPr>
        <w:ind w:firstLine="567"/>
        <w:jc w:val="both"/>
        <w:rPr>
          <w:szCs w:val="24"/>
        </w:rPr>
      </w:pPr>
      <w:r>
        <w:rPr>
          <w:szCs w:val="24"/>
        </w:rPr>
        <w:t>3</w:t>
      </w:r>
      <w:r>
        <w:rPr>
          <w:szCs w:val="24"/>
        </w:rPr>
        <w:t>. Jei teisės aktuose nenustatyta kitaip, kiekvienos kasos aparato naudojimo dienos pabaigoje žurnalas pildomas chronologine tvarka</w:t>
      </w:r>
      <w:r>
        <w:rPr>
          <w:szCs w:val="24"/>
        </w:rPr>
        <w:t>, taisymai turi būti patvirtinti kasos aparato naudotojo (individualia veikla besiverčiančio gyventojo) parašu. Laikinai nenaudojamo kasos aparato žurnale daromas įrašas, nurodant priežastį, dėl kurios kasos aparatas nenaudojamas.</w:t>
      </w:r>
    </w:p>
    <w:p w14:paraId="37B6F663" w14:textId="5C2B8DDD" w:rsidR="003100F7" w:rsidRDefault="003D3721">
      <w:pPr>
        <w:ind w:firstLine="567"/>
        <w:jc w:val="both"/>
        <w:rPr>
          <w:szCs w:val="24"/>
        </w:rPr>
      </w:pPr>
      <w:r>
        <w:rPr>
          <w:szCs w:val="24"/>
        </w:rPr>
        <w:t>4</w:t>
      </w:r>
      <w:r>
        <w:rPr>
          <w:szCs w:val="24"/>
        </w:rPr>
        <w:t>. Kasos aparato žurn</w:t>
      </w:r>
      <w:r>
        <w:rPr>
          <w:szCs w:val="24"/>
        </w:rPr>
        <w:t>ale turi būti pildomi tokie skyriai:</w:t>
      </w:r>
    </w:p>
    <w:p w14:paraId="37B6F664" w14:textId="0EB94D6F" w:rsidR="003100F7" w:rsidRDefault="003D3721">
      <w:pPr>
        <w:tabs>
          <w:tab w:val="left" w:pos="1422"/>
        </w:tabs>
        <w:ind w:firstLine="567"/>
        <w:jc w:val="both"/>
      </w:pPr>
      <w:r>
        <w:lastRenderedPageBreak/>
        <w:t>4.1</w:t>
      </w:r>
      <w:r>
        <w:t>. II skyriuje DIENOS „Z“ IR PERIODINĖS (MĖNESIO) ATASKAITOS turi būti klijuojamos kasos aparato spausdinamos kiekvienos dienos („Z“, o jei reikia, ir papildomos ataskaitos) bei periodinės kalendorinio mėnesio atask</w:t>
      </w:r>
      <w:r>
        <w:t>aitos. Ataskaitas turi pasirašyti kasininkas (individualia veikla besiverčiantis gyventojas). Šiame skyriuje taip pat nurodoma gauta pajamų suma, kai nenaudojant kasos aparato pirkėjams išrašomi Prekių (paslaugų) pirkimo pardavimo kvitai. Jeigu individuali</w:t>
      </w:r>
      <w:r>
        <w:t>a veikla besiverčiantis gyventojas paskiria atsakingą už ataskaitų spausdinimą asmenį, ataskaitas pasirašyti turi atsakingas asmuo. Dirbant pamainomis, rekomenduojama įrašyti pamainos darbo laiko intervalą ir nurodyti pamainą priėmusių asmenų duomenis.</w:t>
      </w:r>
    </w:p>
    <w:p w14:paraId="37B6F665" w14:textId="579AC9B0" w:rsidR="003100F7" w:rsidRDefault="003D3721">
      <w:pPr>
        <w:ind w:firstLine="567"/>
        <w:jc w:val="both"/>
      </w:pPr>
      <w:r>
        <w:t>4</w:t>
      </w:r>
      <w:r>
        <w:t>.2</w:t>
      </w:r>
      <w:r>
        <w:t>. III skyriuje PASTABOS</w:t>
      </w:r>
      <w:r>
        <w:rPr>
          <w:b/>
        </w:rPr>
        <w:t xml:space="preserve"> </w:t>
      </w:r>
      <w:r>
        <w:t xml:space="preserve">gali būti įrašoma kasos aparato naudotojo ir/ar kontroliuojančių institucijų papildoma informacija. </w:t>
      </w:r>
    </w:p>
    <w:p w14:paraId="37B6F666" w14:textId="43ACEDCC" w:rsidR="003100F7" w:rsidRDefault="003D3721">
      <w:pPr>
        <w:ind w:firstLine="567"/>
        <w:jc w:val="both"/>
        <w:rPr>
          <w:szCs w:val="24"/>
        </w:rPr>
      </w:pPr>
      <w:r>
        <w:rPr>
          <w:szCs w:val="24"/>
        </w:rPr>
        <w:t>4.3</w:t>
      </w:r>
      <w:r>
        <w:rPr>
          <w:szCs w:val="24"/>
        </w:rPr>
        <w:t>. Žurnalas turi būti pagamintas taip, kad II skyriuje DIENOS „Z“ IR PERIODINĖS (MĖNESIO) ATASKAITOS būtų pakankamai viet</w:t>
      </w:r>
      <w:r>
        <w:rPr>
          <w:szCs w:val="24"/>
        </w:rPr>
        <w:t>os 12 mėnesių kiekvienos dienos ataskaitoms ir vienai mėnesio ataskaitai.</w:t>
      </w:r>
    </w:p>
    <w:p w14:paraId="37B6F667" w14:textId="16403B45" w:rsidR="003100F7" w:rsidRDefault="003D3721">
      <w:pPr>
        <w:ind w:firstLine="567"/>
        <w:jc w:val="both"/>
      </w:pPr>
      <w:r>
        <w:t>5</w:t>
      </w:r>
      <w:r>
        <w:t>. Už žurnalo pildymą atsako kasos aparato naudotojas (žurnalą pildantis gyventojas).</w:t>
      </w:r>
    </w:p>
    <w:p w14:paraId="37B6F668" w14:textId="570B1EBB" w:rsidR="003100F7" w:rsidRDefault="003D3721">
      <w:pPr>
        <w:ind w:firstLine="567"/>
        <w:jc w:val="both"/>
      </w:pPr>
      <w:r>
        <w:t>6</w:t>
      </w:r>
      <w:r>
        <w:t>. Žurnalas yra buhalterinės apskaitos registras ir jis turi būti saugomas Lietuvos Re</w:t>
      </w:r>
      <w:r>
        <w:t>spublikos teisės aktų nustatytą laiką.</w:t>
      </w:r>
    </w:p>
    <w:p w14:paraId="37B6F669" w14:textId="2CB99B6F" w:rsidR="003100F7" w:rsidRDefault="003100F7">
      <w:pPr>
        <w:tabs>
          <w:tab w:val="left" w:pos="4320"/>
          <w:tab w:val="left" w:pos="15390"/>
        </w:tabs>
      </w:pPr>
    </w:p>
    <w:p w14:paraId="37B6F66A" w14:textId="5CB6BD74" w:rsidR="003100F7" w:rsidRDefault="003D3721">
      <w:pPr>
        <w:tabs>
          <w:tab w:val="left" w:pos="3492"/>
          <w:tab w:val="left" w:pos="3852"/>
          <w:tab w:val="left" w:pos="6660"/>
          <w:tab w:val="left" w:pos="7650"/>
          <w:tab w:val="left" w:pos="11520"/>
          <w:tab w:val="left" w:pos="11790"/>
          <w:tab w:val="left" w:pos="12600"/>
          <w:tab w:val="left" w:pos="15030"/>
        </w:tabs>
        <w:jc w:val="center"/>
        <w:rPr>
          <w:b/>
        </w:rPr>
      </w:pPr>
      <w:r>
        <w:rPr>
          <w:b/>
        </w:rPr>
        <w:t>II</w:t>
      </w:r>
      <w:r>
        <w:rPr>
          <w:b/>
        </w:rPr>
        <w:t xml:space="preserve">. </w:t>
      </w:r>
      <w:r>
        <w:rPr>
          <w:b/>
        </w:rPr>
        <w:t>DIENOS „Z“ IR PERIODINĖS(MĖNESIO) ATASKAITOS</w:t>
      </w:r>
    </w:p>
    <w:p w14:paraId="37B6F66B" w14:textId="77777777" w:rsidR="003100F7" w:rsidRDefault="003100F7">
      <w:pPr>
        <w:tabs>
          <w:tab w:val="left" w:pos="4320"/>
          <w:tab w:val="left" w:pos="15390"/>
        </w:tabs>
      </w:pPr>
    </w:p>
    <w:tbl>
      <w:tblPr>
        <w:tblW w:w="14532"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3633"/>
        <w:gridCol w:w="3633"/>
        <w:gridCol w:w="3633"/>
        <w:gridCol w:w="3633"/>
      </w:tblGrid>
      <w:tr w:rsidR="003100F7" w14:paraId="37B6F670" w14:textId="77777777">
        <w:trPr>
          <w:cantSplit/>
          <w:trHeight w:val="20"/>
        </w:trPr>
        <w:tc>
          <w:tcPr>
            <w:tcW w:w="3633" w:type="dxa"/>
          </w:tcPr>
          <w:p w14:paraId="37B6F66C" w14:textId="77777777" w:rsidR="003100F7" w:rsidRDefault="003100F7">
            <w:pPr>
              <w:rPr>
                <w:sz w:val="22"/>
              </w:rPr>
            </w:pPr>
          </w:p>
        </w:tc>
        <w:tc>
          <w:tcPr>
            <w:tcW w:w="3633" w:type="dxa"/>
          </w:tcPr>
          <w:p w14:paraId="37B6F66D" w14:textId="77777777" w:rsidR="003100F7" w:rsidRDefault="003100F7">
            <w:pPr>
              <w:rPr>
                <w:sz w:val="22"/>
              </w:rPr>
            </w:pPr>
          </w:p>
        </w:tc>
        <w:tc>
          <w:tcPr>
            <w:tcW w:w="3633" w:type="dxa"/>
          </w:tcPr>
          <w:p w14:paraId="37B6F66E" w14:textId="77777777" w:rsidR="003100F7" w:rsidRDefault="003100F7">
            <w:pPr>
              <w:rPr>
                <w:sz w:val="22"/>
              </w:rPr>
            </w:pPr>
          </w:p>
        </w:tc>
        <w:tc>
          <w:tcPr>
            <w:tcW w:w="3633" w:type="dxa"/>
          </w:tcPr>
          <w:p w14:paraId="37B6F66F" w14:textId="77777777" w:rsidR="003100F7" w:rsidRDefault="003100F7">
            <w:pPr>
              <w:rPr>
                <w:sz w:val="22"/>
              </w:rPr>
            </w:pPr>
          </w:p>
        </w:tc>
      </w:tr>
      <w:tr w:rsidR="003100F7" w14:paraId="37B6F675" w14:textId="77777777">
        <w:trPr>
          <w:cantSplit/>
          <w:trHeight w:val="20"/>
        </w:trPr>
        <w:tc>
          <w:tcPr>
            <w:tcW w:w="3633" w:type="dxa"/>
          </w:tcPr>
          <w:p w14:paraId="37B6F671" w14:textId="77777777" w:rsidR="003100F7" w:rsidRDefault="003100F7">
            <w:pPr>
              <w:rPr>
                <w:sz w:val="22"/>
              </w:rPr>
            </w:pPr>
          </w:p>
        </w:tc>
        <w:tc>
          <w:tcPr>
            <w:tcW w:w="3633" w:type="dxa"/>
          </w:tcPr>
          <w:p w14:paraId="37B6F672" w14:textId="77777777" w:rsidR="003100F7" w:rsidRDefault="003100F7">
            <w:pPr>
              <w:rPr>
                <w:sz w:val="22"/>
              </w:rPr>
            </w:pPr>
          </w:p>
        </w:tc>
        <w:tc>
          <w:tcPr>
            <w:tcW w:w="3633" w:type="dxa"/>
          </w:tcPr>
          <w:p w14:paraId="37B6F673" w14:textId="77777777" w:rsidR="003100F7" w:rsidRDefault="003100F7">
            <w:pPr>
              <w:rPr>
                <w:sz w:val="22"/>
              </w:rPr>
            </w:pPr>
          </w:p>
        </w:tc>
        <w:tc>
          <w:tcPr>
            <w:tcW w:w="3633" w:type="dxa"/>
          </w:tcPr>
          <w:p w14:paraId="37B6F674" w14:textId="77777777" w:rsidR="003100F7" w:rsidRDefault="003100F7">
            <w:pPr>
              <w:rPr>
                <w:sz w:val="22"/>
              </w:rPr>
            </w:pPr>
          </w:p>
        </w:tc>
      </w:tr>
      <w:tr w:rsidR="003100F7" w14:paraId="37B6F67A" w14:textId="77777777">
        <w:trPr>
          <w:cantSplit/>
          <w:trHeight w:val="20"/>
        </w:trPr>
        <w:tc>
          <w:tcPr>
            <w:tcW w:w="3633" w:type="dxa"/>
          </w:tcPr>
          <w:p w14:paraId="37B6F676" w14:textId="77777777" w:rsidR="003100F7" w:rsidRDefault="003D3721">
            <w:pPr>
              <w:rPr>
                <w:sz w:val="22"/>
              </w:rPr>
            </w:pPr>
            <w:r>
              <w:rPr>
                <w:sz w:val="22"/>
              </w:rPr>
              <w:t>1 pamaina ______ – ______ val.</w:t>
            </w:r>
          </w:p>
        </w:tc>
        <w:tc>
          <w:tcPr>
            <w:tcW w:w="3633" w:type="dxa"/>
          </w:tcPr>
          <w:p w14:paraId="37B6F677" w14:textId="77777777" w:rsidR="003100F7" w:rsidRDefault="003D3721">
            <w:pPr>
              <w:rPr>
                <w:sz w:val="22"/>
              </w:rPr>
            </w:pPr>
            <w:r>
              <w:rPr>
                <w:sz w:val="22"/>
              </w:rPr>
              <w:t>1 pamaina ______ – ______ val.</w:t>
            </w:r>
          </w:p>
        </w:tc>
        <w:tc>
          <w:tcPr>
            <w:tcW w:w="3633" w:type="dxa"/>
          </w:tcPr>
          <w:p w14:paraId="37B6F678" w14:textId="77777777" w:rsidR="003100F7" w:rsidRDefault="003D3721">
            <w:pPr>
              <w:rPr>
                <w:sz w:val="22"/>
              </w:rPr>
            </w:pPr>
            <w:r>
              <w:rPr>
                <w:sz w:val="22"/>
              </w:rPr>
              <w:t>1 pamaina ______ – ______ val.</w:t>
            </w:r>
          </w:p>
        </w:tc>
        <w:tc>
          <w:tcPr>
            <w:tcW w:w="3633" w:type="dxa"/>
          </w:tcPr>
          <w:p w14:paraId="37B6F679" w14:textId="77777777" w:rsidR="003100F7" w:rsidRDefault="003D3721">
            <w:pPr>
              <w:rPr>
                <w:sz w:val="22"/>
              </w:rPr>
            </w:pPr>
            <w:r>
              <w:rPr>
                <w:sz w:val="22"/>
              </w:rPr>
              <w:t>1 pamaina ______ – ______ val.</w:t>
            </w:r>
          </w:p>
        </w:tc>
      </w:tr>
      <w:tr w:rsidR="003100F7" w14:paraId="37B6F687" w14:textId="77777777">
        <w:trPr>
          <w:cantSplit/>
          <w:trHeight w:val="20"/>
        </w:trPr>
        <w:tc>
          <w:tcPr>
            <w:tcW w:w="3633" w:type="dxa"/>
          </w:tcPr>
          <w:p w14:paraId="37B6F67B" w14:textId="77777777" w:rsidR="003100F7" w:rsidRDefault="003D3721">
            <w:pPr>
              <w:tabs>
                <w:tab w:val="left" w:pos="1422"/>
              </w:tabs>
              <w:rPr>
                <w:sz w:val="22"/>
              </w:rPr>
            </w:pPr>
            <w:r>
              <w:rPr>
                <w:sz w:val="22"/>
              </w:rPr>
              <w:t xml:space="preserve">Gauta pajamų suma </w:t>
            </w:r>
            <w:r>
              <w:rPr>
                <w:sz w:val="22"/>
              </w:rPr>
              <w:t>nenaudojant kasos aparato</w:t>
            </w:r>
          </w:p>
          <w:p w14:paraId="37B6F67C" w14:textId="77777777" w:rsidR="003100F7" w:rsidRDefault="003D3721">
            <w:pPr>
              <w:tabs>
                <w:tab w:val="left" w:pos="1422"/>
              </w:tabs>
              <w:rPr>
                <w:sz w:val="22"/>
              </w:rPr>
            </w:pPr>
            <w:r>
              <w:rPr>
                <w:sz w:val="22"/>
              </w:rPr>
              <w:t>______________Lt</w:t>
            </w:r>
          </w:p>
          <w:p w14:paraId="37B6F67D" w14:textId="77777777" w:rsidR="003100F7" w:rsidRDefault="003100F7">
            <w:pPr>
              <w:tabs>
                <w:tab w:val="left" w:pos="1422"/>
              </w:tabs>
              <w:rPr>
                <w:sz w:val="22"/>
              </w:rPr>
            </w:pPr>
          </w:p>
        </w:tc>
        <w:tc>
          <w:tcPr>
            <w:tcW w:w="3633" w:type="dxa"/>
          </w:tcPr>
          <w:p w14:paraId="37B6F67E" w14:textId="77777777" w:rsidR="003100F7" w:rsidRDefault="003D3721">
            <w:pPr>
              <w:tabs>
                <w:tab w:val="left" w:pos="1422"/>
              </w:tabs>
              <w:rPr>
                <w:sz w:val="22"/>
              </w:rPr>
            </w:pPr>
            <w:r>
              <w:rPr>
                <w:sz w:val="22"/>
              </w:rPr>
              <w:t>Gauta pajamų suma nenaudojant kasos aparato</w:t>
            </w:r>
          </w:p>
          <w:p w14:paraId="37B6F67F" w14:textId="77777777" w:rsidR="003100F7" w:rsidRDefault="003D3721">
            <w:pPr>
              <w:tabs>
                <w:tab w:val="left" w:pos="1422"/>
              </w:tabs>
              <w:rPr>
                <w:sz w:val="22"/>
              </w:rPr>
            </w:pPr>
            <w:r>
              <w:rPr>
                <w:sz w:val="22"/>
              </w:rPr>
              <w:t>______________Lt</w:t>
            </w:r>
          </w:p>
          <w:p w14:paraId="37B6F680" w14:textId="77777777" w:rsidR="003100F7" w:rsidRDefault="003100F7">
            <w:pPr>
              <w:tabs>
                <w:tab w:val="left" w:pos="1422"/>
              </w:tabs>
              <w:rPr>
                <w:sz w:val="22"/>
              </w:rPr>
            </w:pPr>
          </w:p>
        </w:tc>
        <w:tc>
          <w:tcPr>
            <w:tcW w:w="3633" w:type="dxa"/>
          </w:tcPr>
          <w:p w14:paraId="37B6F681" w14:textId="77777777" w:rsidR="003100F7" w:rsidRDefault="003D3721">
            <w:pPr>
              <w:tabs>
                <w:tab w:val="left" w:pos="1422"/>
              </w:tabs>
              <w:rPr>
                <w:sz w:val="22"/>
              </w:rPr>
            </w:pPr>
            <w:r>
              <w:rPr>
                <w:sz w:val="22"/>
              </w:rPr>
              <w:t>Gauta pajamų suma nenaudojant kasos aparato</w:t>
            </w:r>
          </w:p>
          <w:p w14:paraId="37B6F682" w14:textId="77777777" w:rsidR="003100F7" w:rsidRDefault="003D3721">
            <w:pPr>
              <w:tabs>
                <w:tab w:val="left" w:pos="1422"/>
              </w:tabs>
              <w:rPr>
                <w:sz w:val="22"/>
              </w:rPr>
            </w:pPr>
            <w:r>
              <w:rPr>
                <w:sz w:val="22"/>
              </w:rPr>
              <w:t>______________Lt</w:t>
            </w:r>
          </w:p>
          <w:p w14:paraId="37B6F683" w14:textId="77777777" w:rsidR="003100F7" w:rsidRDefault="003100F7">
            <w:pPr>
              <w:tabs>
                <w:tab w:val="left" w:pos="1422"/>
              </w:tabs>
              <w:rPr>
                <w:sz w:val="22"/>
              </w:rPr>
            </w:pPr>
          </w:p>
        </w:tc>
        <w:tc>
          <w:tcPr>
            <w:tcW w:w="3633" w:type="dxa"/>
          </w:tcPr>
          <w:p w14:paraId="37B6F684" w14:textId="77777777" w:rsidR="003100F7" w:rsidRDefault="003D3721">
            <w:pPr>
              <w:tabs>
                <w:tab w:val="left" w:pos="1422"/>
              </w:tabs>
              <w:rPr>
                <w:sz w:val="22"/>
              </w:rPr>
            </w:pPr>
            <w:r>
              <w:rPr>
                <w:sz w:val="22"/>
              </w:rPr>
              <w:t>Gauta pajamų suma nenaudojant kasos aparato</w:t>
            </w:r>
          </w:p>
          <w:p w14:paraId="37B6F685" w14:textId="77777777" w:rsidR="003100F7" w:rsidRDefault="003D3721">
            <w:pPr>
              <w:tabs>
                <w:tab w:val="left" w:pos="1422"/>
              </w:tabs>
              <w:rPr>
                <w:sz w:val="22"/>
              </w:rPr>
            </w:pPr>
            <w:r>
              <w:rPr>
                <w:sz w:val="22"/>
              </w:rPr>
              <w:t>______________Lt</w:t>
            </w:r>
          </w:p>
          <w:p w14:paraId="37B6F686" w14:textId="77777777" w:rsidR="003100F7" w:rsidRDefault="003100F7">
            <w:pPr>
              <w:tabs>
                <w:tab w:val="left" w:pos="1422"/>
              </w:tabs>
              <w:rPr>
                <w:sz w:val="22"/>
              </w:rPr>
            </w:pPr>
          </w:p>
        </w:tc>
      </w:tr>
      <w:tr w:rsidR="003100F7" w14:paraId="37B6F68C" w14:textId="77777777">
        <w:trPr>
          <w:cantSplit/>
          <w:trHeight w:val="20"/>
        </w:trPr>
        <w:tc>
          <w:tcPr>
            <w:tcW w:w="3633" w:type="dxa"/>
          </w:tcPr>
          <w:p w14:paraId="37B6F688" w14:textId="77777777" w:rsidR="003100F7" w:rsidRDefault="003D3721">
            <w:pPr>
              <w:tabs>
                <w:tab w:val="left" w:pos="1422"/>
              </w:tabs>
              <w:rPr>
                <w:sz w:val="22"/>
              </w:rPr>
            </w:pPr>
            <w:r>
              <w:rPr>
                <w:sz w:val="22"/>
              </w:rPr>
              <w:t xml:space="preserve">Kasininkas </w:t>
            </w:r>
          </w:p>
        </w:tc>
        <w:tc>
          <w:tcPr>
            <w:tcW w:w="3633" w:type="dxa"/>
          </w:tcPr>
          <w:p w14:paraId="37B6F689" w14:textId="77777777" w:rsidR="003100F7" w:rsidRDefault="003D3721">
            <w:pPr>
              <w:tabs>
                <w:tab w:val="left" w:pos="1422"/>
              </w:tabs>
              <w:rPr>
                <w:sz w:val="22"/>
              </w:rPr>
            </w:pPr>
            <w:r>
              <w:rPr>
                <w:sz w:val="22"/>
              </w:rPr>
              <w:t xml:space="preserve">Kasininkas </w:t>
            </w:r>
          </w:p>
        </w:tc>
        <w:tc>
          <w:tcPr>
            <w:tcW w:w="3633" w:type="dxa"/>
          </w:tcPr>
          <w:p w14:paraId="37B6F68A" w14:textId="77777777" w:rsidR="003100F7" w:rsidRDefault="003D3721">
            <w:pPr>
              <w:tabs>
                <w:tab w:val="left" w:pos="1422"/>
              </w:tabs>
              <w:rPr>
                <w:sz w:val="22"/>
              </w:rPr>
            </w:pPr>
            <w:r>
              <w:rPr>
                <w:sz w:val="22"/>
              </w:rPr>
              <w:t>K</w:t>
            </w:r>
            <w:r>
              <w:rPr>
                <w:sz w:val="22"/>
              </w:rPr>
              <w:t xml:space="preserve">asininkas </w:t>
            </w:r>
          </w:p>
        </w:tc>
        <w:tc>
          <w:tcPr>
            <w:tcW w:w="3633" w:type="dxa"/>
          </w:tcPr>
          <w:p w14:paraId="37B6F68B" w14:textId="77777777" w:rsidR="003100F7" w:rsidRDefault="003D3721">
            <w:pPr>
              <w:tabs>
                <w:tab w:val="left" w:pos="1422"/>
              </w:tabs>
              <w:rPr>
                <w:sz w:val="22"/>
              </w:rPr>
            </w:pPr>
            <w:r>
              <w:rPr>
                <w:sz w:val="22"/>
              </w:rPr>
              <w:t xml:space="preserve">Kasininkas </w:t>
            </w:r>
          </w:p>
        </w:tc>
      </w:tr>
      <w:tr w:rsidR="003100F7" w14:paraId="37B6F695" w14:textId="77777777">
        <w:trPr>
          <w:cantSplit/>
          <w:trHeight w:val="20"/>
        </w:trPr>
        <w:tc>
          <w:tcPr>
            <w:tcW w:w="3633" w:type="dxa"/>
          </w:tcPr>
          <w:p w14:paraId="37B6F68D" w14:textId="77777777" w:rsidR="003100F7" w:rsidRDefault="003D3721">
            <w:pPr>
              <w:jc w:val="center"/>
              <w:rPr>
                <w:sz w:val="22"/>
              </w:rPr>
            </w:pPr>
            <w:r>
              <w:rPr>
                <w:sz w:val="22"/>
              </w:rPr>
              <w:t>_____________________</w:t>
            </w:r>
          </w:p>
          <w:p w14:paraId="37B6F68E" w14:textId="77777777" w:rsidR="003100F7" w:rsidRDefault="003D3721">
            <w:pPr>
              <w:jc w:val="center"/>
              <w:rPr>
                <w:sz w:val="22"/>
              </w:rPr>
            </w:pPr>
            <w:r>
              <w:rPr>
                <w:sz w:val="22"/>
              </w:rPr>
              <w:t>(vardo raidė, pavardė)</w:t>
            </w:r>
          </w:p>
        </w:tc>
        <w:tc>
          <w:tcPr>
            <w:tcW w:w="3633" w:type="dxa"/>
          </w:tcPr>
          <w:p w14:paraId="37B6F68F" w14:textId="77777777" w:rsidR="003100F7" w:rsidRDefault="003D3721">
            <w:pPr>
              <w:jc w:val="center"/>
              <w:rPr>
                <w:sz w:val="22"/>
              </w:rPr>
            </w:pPr>
            <w:r>
              <w:rPr>
                <w:sz w:val="22"/>
              </w:rPr>
              <w:t>_____________________</w:t>
            </w:r>
          </w:p>
          <w:p w14:paraId="37B6F690" w14:textId="77777777" w:rsidR="003100F7" w:rsidRDefault="003D3721">
            <w:pPr>
              <w:jc w:val="center"/>
              <w:rPr>
                <w:sz w:val="22"/>
              </w:rPr>
            </w:pPr>
            <w:r>
              <w:rPr>
                <w:sz w:val="22"/>
              </w:rPr>
              <w:t>(vardo raidė, pavardė)</w:t>
            </w:r>
          </w:p>
        </w:tc>
        <w:tc>
          <w:tcPr>
            <w:tcW w:w="3633" w:type="dxa"/>
          </w:tcPr>
          <w:p w14:paraId="37B6F691" w14:textId="77777777" w:rsidR="003100F7" w:rsidRDefault="003D3721">
            <w:pPr>
              <w:jc w:val="center"/>
              <w:rPr>
                <w:sz w:val="22"/>
              </w:rPr>
            </w:pPr>
            <w:r>
              <w:rPr>
                <w:sz w:val="22"/>
              </w:rPr>
              <w:t>_____________________</w:t>
            </w:r>
          </w:p>
          <w:p w14:paraId="37B6F692" w14:textId="77777777" w:rsidR="003100F7" w:rsidRDefault="003D3721">
            <w:pPr>
              <w:jc w:val="center"/>
              <w:rPr>
                <w:sz w:val="22"/>
              </w:rPr>
            </w:pPr>
            <w:r>
              <w:rPr>
                <w:sz w:val="22"/>
              </w:rPr>
              <w:t>(vardo raidė, pavardė)</w:t>
            </w:r>
          </w:p>
        </w:tc>
        <w:tc>
          <w:tcPr>
            <w:tcW w:w="3633" w:type="dxa"/>
          </w:tcPr>
          <w:p w14:paraId="37B6F693" w14:textId="77777777" w:rsidR="003100F7" w:rsidRDefault="003D3721">
            <w:pPr>
              <w:jc w:val="center"/>
              <w:rPr>
                <w:sz w:val="22"/>
              </w:rPr>
            </w:pPr>
            <w:r>
              <w:rPr>
                <w:sz w:val="22"/>
              </w:rPr>
              <w:t>_____________________</w:t>
            </w:r>
          </w:p>
          <w:p w14:paraId="37B6F694" w14:textId="77777777" w:rsidR="003100F7" w:rsidRDefault="003D3721">
            <w:pPr>
              <w:jc w:val="center"/>
              <w:rPr>
                <w:sz w:val="22"/>
              </w:rPr>
            </w:pPr>
            <w:r>
              <w:rPr>
                <w:sz w:val="22"/>
              </w:rPr>
              <w:t>(vardo raidė, pavardė)</w:t>
            </w:r>
          </w:p>
        </w:tc>
      </w:tr>
      <w:tr w:rsidR="003100F7" w14:paraId="37B6F69A" w14:textId="77777777">
        <w:trPr>
          <w:cantSplit/>
          <w:trHeight w:val="20"/>
        </w:trPr>
        <w:tc>
          <w:tcPr>
            <w:tcW w:w="3633" w:type="dxa"/>
          </w:tcPr>
          <w:p w14:paraId="37B6F696" w14:textId="77777777" w:rsidR="003100F7" w:rsidRDefault="003D3721">
            <w:pPr>
              <w:rPr>
                <w:sz w:val="22"/>
              </w:rPr>
            </w:pPr>
            <w:r>
              <w:rPr>
                <w:sz w:val="22"/>
              </w:rPr>
              <w:t>Atsakingas asmuo</w:t>
            </w:r>
          </w:p>
        </w:tc>
        <w:tc>
          <w:tcPr>
            <w:tcW w:w="3633" w:type="dxa"/>
          </w:tcPr>
          <w:p w14:paraId="37B6F697" w14:textId="77777777" w:rsidR="003100F7" w:rsidRDefault="003D3721">
            <w:pPr>
              <w:rPr>
                <w:sz w:val="22"/>
              </w:rPr>
            </w:pPr>
            <w:r>
              <w:rPr>
                <w:sz w:val="22"/>
              </w:rPr>
              <w:t>Atsakingas asmuo</w:t>
            </w:r>
          </w:p>
        </w:tc>
        <w:tc>
          <w:tcPr>
            <w:tcW w:w="3633" w:type="dxa"/>
          </w:tcPr>
          <w:p w14:paraId="37B6F698" w14:textId="77777777" w:rsidR="003100F7" w:rsidRDefault="003D3721">
            <w:pPr>
              <w:rPr>
                <w:sz w:val="22"/>
              </w:rPr>
            </w:pPr>
            <w:r>
              <w:rPr>
                <w:sz w:val="22"/>
              </w:rPr>
              <w:t>Atsakingas asmuo</w:t>
            </w:r>
          </w:p>
        </w:tc>
        <w:tc>
          <w:tcPr>
            <w:tcW w:w="3633" w:type="dxa"/>
          </w:tcPr>
          <w:p w14:paraId="37B6F699" w14:textId="77777777" w:rsidR="003100F7" w:rsidRDefault="003D3721">
            <w:pPr>
              <w:rPr>
                <w:sz w:val="22"/>
              </w:rPr>
            </w:pPr>
            <w:r>
              <w:rPr>
                <w:sz w:val="22"/>
              </w:rPr>
              <w:t>Atsakingas asmuo</w:t>
            </w:r>
          </w:p>
        </w:tc>
      </w:tr>
      <w:tr w:rsidR="003100F7" w14:paraId="37B6F6A3" w14:textId="77777777">
        <w:trPr>
          <w:cantSplit/>
          <w:trHeight w:val="20"/>
        </w:trPr>
        <w:tc>
          <w:tcPr>
            <w:tcW w:w="3633" w:type="dxa"/>
          </w:tcPr>
          <w:p w14:paraId="37B6F69B" w14:textId="77777777" w:rsidR="003100F7" w:rsidRDefault="003D3721">
            <w:pPr>
              <w:jc w:val="center"/>
              <w:rPr>
                <w:sz w:val="22"/>
              </w:rPr>
            </w:pPr>
            <w:r>
              <w:rPr>
                <w:sz w:val="22"/>
              </w:rPr>
              <w:t>_____________________</w:t>
            </w:r>
          </w:p>
          <w:p w14:paraId="37B6F69C" w14:textId="77777777" w:rsidR="003100F7" w:rsidRDefault="003D3721">
            <w:pPr>
              <w:jc w:val="center"/>
              <w:rPr>
                <w:sz w:val="22"/>
              </w:rPr>
            </w:pPr>
            <w:r>
              <w:rPr>
                <w:sz w:val="22"/>
              </w:rPr>
              <w:t>(vardo raidė, pavardė)</w:t>
            </w:r>
          </w:p>
        </w:tc>
        <w:tc>
          <w:tcPr>
            <w:tcW w:w="3633" w:type="dxa"/>
          </w:tcPr>
          <w:p w14:paraId="37B6F69D" w14:textId="77777777" w:rsidR="003100F7" w:rsidRDefault="003D3721">
            <w:pPr>
              <w:jc w:val="center"/>
              <w:rPr>
                <w:sz w:val="22"/>
              </w:rPr>
            </w:pPr>
            <w:r>
              <w:rPr>
                <w:sz w:val="22"/>
              </w:rPr>
              <w:t>_____________________</w:t>
            </w:r>
          </w:p>
          <w:p w14:paraId="37B6F69E" w14:textId="77777777" w:rsidR="003100F7" w:rsidRDefault="003D3721">
            <w:pPr>
              <w:jc w:val="center"/>
              <w:rPr>
                <w:sz w:val="22"/>
              </w:rPr>
            </w:pPr>
            <w:r>
              <w:rPr>
                <w:sz w:val="22"/>
              </w:rPr>
              <w:t>(vardo raidė, pavardė)</w:t>
            </w:r>
          </w:p>
        </w:tc>
        <w:tc>
          <w:tcPr>
            <w:tcW w:w="3633" w:type="dxa"/>
          </w:tcPr>
          <w:p w14:paraId="37B6F69F" w14:textId="77777777" w:rsidR="003100F7" w:rsidRDefault="003D3721">
            <w:pPr>
              <w:jc w:val="center"/>
              <w:rPr>
                <w:sz w:val="22"/>
              </w:rPr>
            </w:pPr>
            <w:r>
              <w:rPr>
                <w:sz w:val="22"/>
              </w:rPr>
              <w:t>_____________________</w:t>
            </w:r>
          </w:p>
          <w:p w14:paraId="37B6F6A0" w14:textId="77777777" w:rsidR="003100F7" w:rsidRDefault="003D3721">
            <w:pPr>
              <w:jc w:val="center"/>
              <w:rPr>
                <w:sz w:val="22"/>
              </w:rPr>
            </w:pPr>
            <w:r>
              <w:rPr>
                <w:sz w:val="22"/>
              </w:rPr>
              <w:t>(vardo raidė, pavardė)</w:t>
            </w:r>
          </w:p>
        </w:tc>
        <w:tc>
          <w:tcPr>
            <w:tcW w:w="3633" w:type="dxa"/>
          </w:tcPr>
          <w:p w14:paraId="37B6F6A1" w14:textId="77777777" w:rsidR="003100F7" w:rsidRDefault="003D3721">
            <w:pPr>
              <w:jc w:val="center"/>
              <w:rPr>
                <w:sz w:val="22"/>
              </w:rPr>
            </w:pPr>
            <w:r>
              <w:rPr>
                <w:sz w:val="22"/>
              </w:rPr>
              <w:t>_____________________</w:t>
            </w:r>
          </w:p>
          <w:p w14:paraId="37B6F6A2" w14:textId="77777777" w:rsidR="003100F7" w:rsidRDefault="003D3721">
            <w:pPr>
              <w:jc w:val="center"/>
              <w:rPr>
                <w:sz w:val="22"/>
              </w:rPr>
            </w:pPr>
            <w:r>
              <w:rPr>
                <w:sz w:val="22"/>
              </w:rPr>
              <w:t>(vardo raidė, pavardė)</w:t>
            </w:r>
          </w:p>
        </w:tc>
      </w:tr>
      <w:tr w:rsidR="003100F7" w14:paraId="37B6F6A8" w14:textId="77777777">
        <w:trPr>
          <w:cantSplit/>
          <w:trHeight w:val="20"/>
        </w:trPr>
        <w:tc>
          <w:tcPr>
            <w:tcW w:w="3633" w:type="dxa"/>
          </w:tcPr>
          <w:p w14:paraId="37B6F6A4" w14:textId="77777777" w:rsidR="003100F7" w:rsidRDefault="003100F7">
            <w:pPr>
              <w:rPr>
                <w:sz w:val="22"/>
              </w:rPr>
            </w:pPr>
          </w:p>
        </w:tc>
        <w:tc>
          <w:tcPr>
            <w:tcW w:w="3633" w:type="dxa"/>
          </w:tcPr>
          <w:p w14:paraId="37B6F6A5" w14:textId="77777777" w:rsidR="003100F7" w:rsidRDefault="003100F7">
            <w:pPr>
              <w:rPr>
                <w:sz w:val="22"/>
              </w:rPr>
            </w:pPr>
          </w:p>
        </w:tc>
        <w:tc>
          <w:tcPr>
            <w:tcW w:w="3633" w:type="dxa"/>
          </w:tcPr>
          <w:p w14:paraId="37B6F6A6" w14:textId="77777777" w:rsidR="003100F7" w:rsidRDefault="003100F7">
            <w:pPr>
              <w:rPr>
                <w:sz w:val="22"/>
              </w:rPr>
            </w:pPr>
          </w:p>
        </w:tc>
        <w:tc>
          <w:tcPr>
            <w:tcW w:w="3633" w:type="dxa"/>
          </w:tcPr>
          <w:p w14:paraId="37B6F6A7" w14:textId="77777777" w:rsidR="003100F7" w:rsidRDefault="003100F7">
            <w:pPr>
              <w:rPr>
                <w:sz w:val="22"/>
              </w:rPr>
            </w:pPr>
          </w:p>
        </w:tc>
      </w:tr>
      <w:tr w:rsidR="003100F7" w14:paraId="37B6F6AD" w14:textId="77777777">
        <w:trPr>
          <w:cantSplit/>
          <w:trHeight w:val="20"/>
        </w:trPr>
        <w:tc>
          <w:tcPr>
            <w:tcW w:w="3633" w:type="dxa"/>
          </w:tcPr>
          <w:p w14:paraId="37B6F6A9" w14:textId="77777777" w:rsidR="003100F7" w:rsidRDefault="003100F7">
            <w:pPr>
              <w:ind w:firstLine="55"/>
              <w:rPr>
                <w:sz w:val="22"/>
              </w:rPr>
            </w:pPr>
          </w:p>
        </w:tc>
        <w:tc>
          <w:tcPr>
            <w:tcW w:w="3633" w:type="dxa"/>
          </w:tcPr>
          <w:p w14:paraId="37B6F6AA" w14:textId="77777777" w:rsidR="003100F7" w:rsidRDefault="003100F7">
            <w:pPr>
              <w:ind w:firstLine="55"/>
              <w:rPr>
                <w:sz w:val="22"/>
              </w:rPr>
            </w:pPr>
          </w:p>
        </w:tc>
        <w:tc>
          <w:tcPr>
            <w:tcW w:w="3633" w:type="dxa"/>
          </w:tcPr>
          <w:p w14:paraId="37B6F6AB" w14:textId="77777777" w:rsidR="003100F7" w:rsidRDefault="003100F7">
            <w:pPr>
              <w:ind w:firstLine="55"/>
              <w:rPr>
                <w:sz w:val="22"/>
              </w:rPr>
            </w:pPr>
          </w:p>
        </w:tc>
        <w:tc>
          <w:tcPr>
            <w:tcW w:w="3633" w:type="dxa"/>
          </w:tcPr>
          <w:p w14:paraId="37B6F6AC" w14:textId="77777777" w:rsidR="003100F7" w:rsidRDefault="003100F7">
            <w:pPr>
              <w:ind w:firstLine="55"/>
              <w:rPr>
                <w:sz w:val="22"/>
              </w:rPr>
            </w:pPr>
          </w:p>
        </w:tc>
      </w:tr>
      <w:tr w:rsidR="003100F7" w14:paraId="37B6F6B2" w14:textId="77777777">
        <w:trPr>
          <w:cantSplit/>
          <w:trHeight w:val="20"/>
        </w:trPr>
        <w:tc>
          <w:tcPr>
            <w:tcW w:w="3633" w:type="dxa"/>
          </w:tcPr>
          <w:p w14:paraId="37B6F6AE" w14:textId="77777777" w:rsidR="003100F7" w:rsidRDefault="003D3721">
            <w:pPr>
              <w:keepNext/>
              <w:rPr>
                <w:sz w:val="22"/>
              </w:rPr>
            </w:pPr>
            <w:r>
              <w:rPr>
                <w:sz w:val="22"/>
              </w:rPr>
              <w:lastRenderedPageBreak/>
              <w:t>2 pamaina ______ – ______ val.</w:t>
            </w:r>
          </w:p>
        </w:tc>
        <w:tc>
          <w:tcPr>
            <w:tcW w:w="3633" w:type="dxa"/>
          </w:tcPr>
          <w:p w14:paraId="37B6F6AF" w14:textId="77777777" w:rsidR="003100F7" w:rsidRDefault="003D3721">
            <w:pPr>
              <w:keepNext/>
              <w:rPr>
                <w:sz w:val="22"/>
              </w:rPr>
            </w:pPr>
            <w:r>
              <w:rPr>
                <w:sz w:val="22"/>
              </w:rPr>
              <w:t>2 pamaina ______</w:t>
            </w:r>
            <w:r>
              <w:rPr>
                <w:sz w:val="22"/>
              </w:rPr>
              <w:t xml:space="preserve"> – ______ val.</w:t>
            </w:r>
          </w:p>
        </w:tc>
        <w:tc>
          <w:tcPr>
            <w:tcW w:w="3633" w:type="dxa"/>
          </w:tcPr>
          <w:p w14:paraId="37B6F6B0" w14:textId="77777777" w:rsidR="003100F7" w:rsidRDefault="003D3721">
            <w:pPr>
              <w:keepNext/>
              <w:rPr>
                <w:sz w:val="22"/>
              </w:rPr>
            </w:pPr>
            <w:r>
              <w:rPr>
                <w:sz w:val="22"/>
              </w:rPr>
              <w:t>2 pamaina ______ – ______ val.</w:t>
            </w:r>
          </w:p>
        </w:tc>
        <w:tc>
          <w:tcPr>
            <w:tcW w:w="3633" w:type="dxa"/>
          </w:tcPr>
          <w:p w14:paraId="37B6F6B1" w14:textId="77777777" w:rsidR="003100F7" w:rsidRDefault="003D3721">
            <w:pPr>
              <w:keepNext/>
              <w:rPr>
                <w:sz w:val="22"/>
              </w:rPr>
            </w:pPr>
            <w:r>
              <w:rPr>
                <w:sz w:val="22"/>
              </w:rPr>
              <w:t>2 pamaina ______ – ______ val.</w:t>
            </w:r>
          </w:p>
        </w:tc>
      </w:tr>
      <w:tr w:rsidR="003100F7" w14:paraId="37B6F6BF" w14:textId="77777777">
        <w:trPr>
          <w:cantSplit/>
          <w:trHeight w:val="20"/>
        </w:trPr>
        <w:tc>
          <w:tcPr>
            <w:tcW w:w="3633" w:type="dxa"/>
          </w:tcPr>
          <w:p w14:paraId="37B6F6B3" w14:textId="77777777" w:rsidR="003100F7" w:rsidRDefault="003D3721">
            <w:pPr>
              <w:keepNext/>
              <w:tabs>
                <w:tab w:val="left" w:pos="1422"/>
              </w:tabs>
              <w:rPr>
                <w:sz w:val="22"/>
              </w:rPr>
            </w:pPr>
            <w:r>
              <w:rPr>
                <w:sz w:val="22"/>
              </w:rPr>
              <w:t>Gauta pajamų suma nenaudojant kasos aparato</w:t>
            </w:r>
          </w:p>
          <w:p w14:paraId="37B6F6B4" w14:textId="77777777" w:rsidR="003100F7" w:rsidRDefault="003D3721">
            <w:pPr>
              <w:keepNext/>
              <w:tabs>
                <w:tab w:val="left" w:pos="1422"/>
              </w:tabs>
              <w:ind w:firstLine="55"/>
              <w:rPr>
                <w:sz w:val="22"/>
              </w:rPr>
            </w:pPr>
            <w:r>
              <w:rPr>
                <w:sz w:val="22"/>
              </w:rPr>
              <w:t>______________Lt</w:t>
            </w:r>
          </w:p>
          <w:p w14:paraId="37B6F6B5" w14:textId="77777777" w:rsidR="003100F7" w:rsidRDefault="003100F7">
            <w:pPr>
              <w:keepNext/>
              <w:tabs>
                <w:tab w:val="left" w:pos="1422"/>
              </w:tabs>
              <w:rPr>
                <w:sz w:val="22"/>
              </w:rPr>
            </w:pPr>
          </w:p>
        </w:tc>
        <w:tc>
          <w:tcPr>
            <w:tcW w:w="3633" w:type="dxa"/>
          </w:tcPr>
          <w:p w14:paraId="37B6F6B6" w14:textId="77777777" w:rsidR="003100F7" w:rsidRDefault="003D3721">
            <w:pPr>
              <w:keepNext/>
              <w:tabs>
                <w:tab w:val="left" w:pos="1422"/>
              </w:tabs>
              <w:rPr>
                <w:sz w:val="22"/>
              </w:rPr>
            </w:pPr>
            <w:r>
              <w:rPr>
                <w:sz w:val="22"/>
              </w:rPr>
              <w:t>Gauta pajamų suma nenaudojant kasos aparato</w:t>
            </w:r>
          </w:p>
          <w:p w14:paraId="37B6F6B7" w14:textId="77777777" w:rsidR="003100F7" w:rsidRDefault="003D3721">
            <w:pPr>
              <w:keepNext/>
              <w:tabs>
                <w:tab w:val="left" w:pos="1422"/>
              </w:tabs>
              <w:ind w:firstLine="55"/>
              <w:rPr>
                <w:sz w:val="22"/>
              </w:rPr>
            </w:pPr>
            <w:r>
              <w:rPr>
                <w:sz w:val="22"/>
              </w:rPr>
              <w:t>______________Lt</w:t>
            </w:r>
          </w:p>
          <w:p w14:paraId="37B6F6B8" w14:textId="77777777" w:rsidR="003100F7" w:rsidRDefault="003100F7">
            <w:pPr>
              <w:keepNext/>
              <w:tabs>
                <w:tab w:val="left" w:pos="1422"/>
              </w:tabs>
              <w:rPr>
                <w:sz w:val="22"/>
              </w:rPr>
            </w:pPr>
          </w:p>
        </w:tc>
        <w:tc>
          <w:tcPr>
            <w:tcW w:w="3633" w:type="dxa"/>
          </w:tcPr>
          <w:p w14:paraId="37B6F6B9" w14:textId="77777777" w:rsidR="003100F7" w:rsidRDefault="003D3721">
            <w:pPr>
              <w:keepNext/>
              <w:tabs>
                <w:tab w:val="left" w:pos="1422"/>
              </w:tabs>
              <w:rPr>
                <w:sz w:val="22"/>
              </w:rPr>
            </w:pPr>
            <w:r>
              <w:rPr>
                <w:sz w:val="22"/>
              </w:rPr>
              <w:t>Gauta pajamų suma nenaudojant kasos aparato</w:t>
            </w:r>
          </w:p>
          <w:p w14:paraId="37B6F6BA" w14:textId="77777777" w:rsidR="003100F7" w:rsidRDefault="003D3721">
            <w:pPr>
              <w:keepNext/>
              <w:tabs>
                <w:tab w:val="left" w:pos="1422"/>
              </w:tabs>
              <w:ind w:firstLine="55"/>
              <w:rPr>
                <w:sz w:val="22"/>
              </w:rPr>
            </w:pPr>
            <w:r>
              <w:rPr>
                <w:sz w:val="22"/>
              </w:rPr>
              <w:t>______________Lt</w:t>
            </w:r>
          </w:p>
          <w:p w14:paraId="37B6F6BB" w14:textId="77777777" w:rsidR="003100F7" w:rsidRDefault="003100F7">
            <w:pPr>
              <w:keepNext/>
              <w:tabs>
                <w:tab w:val="left" w:pos="1422"/>
              </w:tabs>
              <w:rPr>
                <w:sz w:val="22"/>
              </w:rPr>
            </w:pPr>
          </w:p>
        </w:tc>
        <w:tc>
          <w:tcPr>
            <w:tcW w:w="3633" w:type="dxa"/>
          </w:tcPr>
          <w:p w14:paraId="37B6F6BC" w14:textId="77777777" w:rsidR="003100F7" w:rsidRDefault="003D3721">
            <w:pPr>
              <w:keepNext/>
              <w:tabs>
                <w:tab w:val="left" w:pos="1422"/>
              </w:tabs>
              <w:rPr>
                <w:sz w:val="22"/>
              </w:rPr>
            </w:pPr>
            <w:r>
              <w:rPr>
                <w:sz w:val="22"/>
              </w:rPr>
              <w:t>Gauta pajamų suma nenaudojant kasos aparato</w:t>
            </w:r>
          </w:p>
          <w:p w14:paraId="37B6F6BD" w14:textId="77777777" w:rsidR="003100F7" w:rsidRDefault="003D3721">
            <w:pPr>
              <w:keepNext/>
              <w:tabs>
                <w:tab w:val="left" w:pos="1422"/>
              </w:tabs>
              <w:ind w:firstLine="55"/>
              <w:rPr>
                <w:sz w:val="22"/>
              </w:rPr>
            </w:pPr>
            <w:r>
              <w:rPr>
                <w:sz w:val="22"/>
              </w:rPr>
              <w:t>______________Lt</w:t>
            </w:r>
          </w:p>
          <w:p w14:paraId="37B6F6BE" w14:textId="77777777" w:rsidR="003100F7" w:rsidRDefault="003100F7">
            <w:pPr>
              <w:keepNext/>
              <w:tabs>
                <w:tab w:val="left" w:pos="1422"/>
              </w:tabs>
              <w:rPr>
                <w:sz w:val="22"/>
              </w:rPr>
            </w:pPr>
          </w:p>
        </w:tc>
      </w:tr>
      <w:tr w:rsidR="003100F7" w14:paraId="37B6F6C4" w14:textId="77777777">
        <w:trPr>
          <w:cantSplit/>
          <w:trHeight w:val="20"/>
        </w:trPr>
        <w:tc>
          <w:tcPr>
            <w:tcW w:w="3633" w:type="dxa"/>
          </w:tcPr>
          <w:p w14:paraId="37B6F6C0" w14:textId="77777777" w:rsidR="003100F7" w:rsidRDefault="003D3721">
            <w:pPr>
              <w:keepNext/>
              <w:tabs>
                <w:tab w:val="left" w:pos="1422"/>
              </w:tabs>
              <w:rPr>
                <w:sz w:val="22"/>
              </w:rPr>
            </w:pPr>
            <w:r>
              <w:rPr>
                <w:sz w:val="22"/>
              </w:rPr>
              <w:t xml:space="preserve">Kasininkas </w:t>
            </w:r>
          </w:p>
        </w:tc>
        <w:tc>
          <w:tcPr>
            <w:tcW w:w="3633" w:type="dxa"/>
          </w:tcPr>
          <w:p w14:paraId="37B6F6C1" w14:textId="77777777" w:rsidR="003100F7" w:rsidRDefault="003D3721">
            <w:pPr>
              <w:keepNext/>
              <w:tabs>
                <w:tab w:val="left" w:pos="1422"/>
              </w:tabs>
              <w:rPr>
                <w:sz w:val="22"/>
              </w:rPr>
            </w:pPr>
            <w:r>
              <w:rPr>
                <w:sz w:val="22"/>
              </w:rPr>
              <w:t xml:space="preserve">Kasininkas </w:t>
            </w:r>
          </w:p>
        </w:tc>
        <w:tc>
          <w:tcPr>
            <w:tcW w:w="3633" w:type="dxa"/>
          </w:tcPr>
          <w:p w14:paraId="37B6F6C2" w14:textId="77777777" w:rsidR="003100F7" w:rsidRDefault="003D3721">
            <w:pPr>
              <w:keepNext/>
              <w:tabs>
                <w:tab w:val="left" w:pos="1422"/>
              </w:tabs>
              <w:rPr>
                <w:sz w:val="22"/>
              </w:rPr>
            </w:pPr>
            <w:r>
              <w:rPr>
                <w:sz w:val="22"/>
              </w:rPr>
              <w:t xml:space="preserve">Kasininkas </w:t>
            </w:r>
          </w:p>
        </w:tc>
        <w:tc>
          <w:tcPr>
            <w:tcW w:w="3633" w:type="dxa"/>
          </w:tcPr>
          <w:p w14:paraId="37B6F6C3" w14:textId="77777777" w:rsidR="003100F7" w:rsidRDefault="003D3721">
            <w:pPr>
              <w:keepNext/>
              <w:tabs>
                <w:tab w:val="left" w:pos="1422"/>
              </w:tabs>
              <w:rPr>
                <w:sz w:val="22"/>
              </w:rPr>
            </w:pPr>
            <w:r>
              <w:rPr>
                <w:sz w:val="22"/>
              </w:rPr>
              <w:t xml:space="preserve">Kasininkas </w:t>
            </w:r>
          </w:p>
        </w:tc>
      </w:tr>
      <w:tr w:rsidR="003100F7" w14:paraId="37B6F6CD" w14:textId="77777777">
        <w:trPr>
          <w:cantSplit/>
          <w:trHeight w:val="20"/>
        </w:trPr>
        <w:tc>
          <w:tcPr>
            <w:tcW w:w="3633" w:type="dxa"/>
          </w:tcPr>
          <w:p w14:paraId="37B6F6C5" w14:textId="77777777" w:rsidR="003100F7" w:rsidRDefault="003D3721">
            <w:pPr>
              <w:keepNext/>
              <w:jc w:val="center"/>
              <w:rPr>
                <w:sz w:val="22"/>
              </w:rPr>
            </w:pPr>
            <w:r>
              <w:rPr>
                <w:sz w:val="22"/>
              </w:rPr>
              <w:t>_____________________</w:t>
            </w:r>
          </w:p>
          <w:p w14:paraId="37B6F6C6" w14:textId="77777777" w:rsidR="003100F7" w:rsidRDefault="003D3721">
            <w:pPr>
              <w:keepNext/>
              <w:jc w:val="center"/>
              <w:rPr>
                <w:sz w:val="22"/>
              </w:rPr>
            </w:pPr>
            <w:r>
              <w:rPr>
                <w:sz w:val="22"/>
              </w:rPr>
              <w:t>(vardo raidė, pavardė)</w:t>
            </w:r>
          </w:p>
        </w:tc>
        <w:tc>
          <w:tcPr>
            <w:tcW w:w="3633" w:type="dxa"/>
          </w:tcPr>
          <w:p w14:paraId="37B6F6C7" w14:textId="77777777" w:rsidR="003100F7" w:rsidRDefault="003D3721">
            <w:pPr>
              <w:keepNext/>
              <w:jc w:val="center"/>
              <w:rPr>
                <w:sz w:val="22"/>
              </w:rPr>
            </w:pPr>
            <w:r>
              <w:rPr>
                <w:sz w:val="22"/>
              </w:rPr>
              <w:t>_____________________</w:t>
            </w:r>
          </w:p>
          <w:p w14:paraId="37B6F6C8" w14:textId="77777777" w:rsidR="003100F7" w:rsidRDefault="003D3721">
            <w:pPr>
              <w:keepNext/>
              <w:jc w:val="center"/>
              <w:rPr>
                <w:sz w:val="22"/>
              </w:rPr>
            </w:pPr>
            <w:r>
              <w:rPr>
                <w:sz w:val="22"/>
              </w:rPr>
              <w:t>(vardo raidė, pavardė)</w:t>
            </w:r>
          </w:p>
        </w:tc>
        <w:tc>
          <w:tcPr>
            <w:tcW w:w="3633" w:type="dxa"/>
          </w:tcPr>
          <w:p w14:paraId="37B6F6C9" w14:textId="77777777" w:rsidR="003100F7" w:rsidRDefault="003D3721">
            <w:pPr>
              <w:keepNext/>
              <w:jc w:val="center"/>
              <w:rPr>
                <w:sz w:val="22"/>
              </w:rPr>
            </w:pPr>
            <w:r>
              <w:rPr>
                <w:sz w:val="22"/>
              </w:rPr>
              <w:t>_____________________</w:t>
            </w:r>
          </w:p>
          <w:p w14:paraId="37B6F6CA" w14:textId="77777777" w:rsidR="003100F7" w:rsidRDefault="003D3721">
            <w:pPr>
              <w:keepNext/>
              <w:jc w:val="center"/>
              <w:rPr>
                <w:sz w:val="22"/>
              </w:rPr>
            </w:pPr>
            <w:r>
              <w:rPr>
                <w:sz w:val="22"/>
              </w:rPr>
              <w:t xml:space="preserve">(vardo raidė, </w:t>
            </w:r>
            <w:r>
              <w:rPr>
                <w:sz w:val="22"/>
              </w:rPr>
              <w:t>pavardė)</w:t>
            </w:r>
          </w:p>
        </w:tc>
        <w:tc>
          <w:tcPr>
            <w:tcW w:w="3633" w:type="dxa"/>
          </w:tcPr>
          <w:p w14:paraId="37B6F6CB" w14:textId="77777777" w:rsidR="003100F7" w:rsidRDefault="003D3721">
            <w:pPr>
              <w:keepNext/>
              <w:jc w:val="center"/>
              <w:rPr>
                <w:sz w:val="22"/>
              </w:rPr>
            </w:pPr>
            <w:r>
              <w:rPr>
                <w:sz w:val="22"/>
              </w:rPr>
              <w:t>_____________________</w:t>
            </w:r>
          </w:p>
          <w:p w14:paraId="37B6F6CC" w14:textId="77777777" w:rsidR="003100F7" w:rsidRDefault="003D3721">
            <w:pPr>
              <w:keepNext/>
              <w:jc w:val="center"/>
              <w:rPr>
                <w:sz w:val="22"/>
              </w:rPr>
            </w:pPr>
            <w:r>
              <w:rPr>
                <w:sz w:val="22"/>
              </w:rPr>
              <w:t>(vardo raidė, pavardė)</w:t>
            </w:r>
          </w:p>
        </w:tc>
      </w:tr>
      <w:tr w:rsidR="003100F7" w14:paraId="37B6F6D2" w14:textId="77777777">
        <w:trPr>
          <w:cantSplit/>
          <w:trHeight w:val="20"/>
        </w:trPr>
        <w:tc>
          <w:tcPr>
            <w:tcW w:w="3633" w:type="dxa"/>
          </w:tcPr>
          <w:p w14:paraId="37B6F6CE" w14:textId="77777777" w:rsidR="003100F7" w:rsidRDefault="003D3721">
            <w:pPr>
              <w:rPr>
                <w:sz w:val="22"/>
              </w:rPr>
            </w:pPr>
            <w:r>
              <w:rPr>
                <w:sz w:val="22"/>
              </w:rPr>
              <w:t>Atsakingas asmuo</w:t>
            </w:r>
          </w:p>
        </w:tc>
        <w:tc>
          <w:tcPr>
            <w:tcW w:w="3633" w:type="dxa"/>
          </w:tcPr>
          <w:p w14:paraId="37B6F6CF" w14:textId="77777777" w:rsidR="003100F7" w:rsidRDefault="003D3721">
            <w:pPr>
              <w:rPr>
                <w:sz w:val="22"/>
              </w:rPr>
            </w:pPr>
            <w:r>
              <w:rPr>
                <w:sz w:val="22"/>
              </w:rPr>
              <w:t>Atsakingas asmuo</w:t>
            </w:r>
          </w:p>
        </w:tc>
        <w:tc>
          <w:tcPr>
            <w:tcW w:w="3633" w:type="dxa"/>
          </w:tcPr>
          <w:p w14:paraId="37B6F6D0" w14:textId="77777777" w:rsidR="003100F7" w:rsidRDefault="003D3721">
            <w:pPr>
              <w:rPr>
                <w:sz w:val="22"/>
              </w:rPr>
            </w:pPr>
            <w:r>
              <w:rPr>
                <w:sz w:val="22"/>
              </w:rPr>
              <w:t>Atsakingas asmuo</w:t>
            </w:r>
          </w:p>
        </w:tc>
        <w:tc>
          <w:tcPr>
            <w:tcW w:w="3633" w:type="dxa"/>
          </w:tcPr>
          <w:p w14:paraId="37B6F6D1" w14:textId="77777777" w:rsidR="003100F7" w:rsidRDefault="003D3721">
            <w:pPr>
              <w:rPr>
                <w:sz w:val="22"/>
              </w:rPr>
            </w:pPr>
            <w:r>
              <w:rPr>
                <w:sz w:val="22"/>
              </w:rPr>
              <w:t>Atsakingas asmuo</w:t>
            </w:r>
          </w:p>
        </w:tc>
      </w:tr>
      <w:tr w:rsidR="003100F7" w14:paraId="37B6F6DB" w14:textId="77777777">
        <w:trPr>
          <w:cantSplit/>
          <w:trHeight w:val="20"/>
        </w:trPr>
        <w:tc>
          <w:tcPr>
            <w:tcW w:w="3633" w:type="dxa"/>
          </w:tcPr>
          <w:p w14:paraId="37B6F6D3" w14:textId="77777777" w:rsidR="003100F7" w:rsidRDefault="003D3721">
            <w:pPr>
              <w:jc w:val="center"/>
              <w:rPr>
                <w:sz w:val="22"/>
              </w:rPr>
            </w:pPr>
            <w:r>
              <w:rPr>
                <w:sz w:val="22"/>
              </w:rPr>
              <w:t>_____________________</w:t>
            </w:r>
          </w:p>
          <w:p w14:paraId="37B6F6D4" w14:textId="77777777" w:rsidR="003100F7" w:rsidRDefault="003D3721">
            <w:pPr>
              <w:jc w:val="center"/>
              <w:rPr>
                <w:sz w:val="22"/>
              </w:rPr>
            </w:pPr>
            <w:r>
              <w:rPr>
                <w:sz w:val="22"/>
              </w:rPr>
              <w:t>(vardo raidė, pavardė)</w:t>
            </w:r>
          </w:p>
        </w:tc>
        <w:tc>
          <w:tcPr>
            <w:tcW w:w="3633" w:type="dxa"/>
          </w:tcPr>
          <w:p w14:paraId="37B6F6D5" w14:textId="77777777" w:rsidR="003100F7" w:rsidRDefault="003D3721">
            <w:pPr>
              <w:jc w:val="center"/>
              <w:rPr>
                <w:sz w:val="22"/>
              </w:rPr>
            </w:pPr>
            <w:r>
              <w:rPr>
                <w:sz w:val="22"/>
              </w:rPr>
              <w:t>_____________________</w:t>
            </w:r>
          </w:p>
          <w:p w14:paraId="37B6F6D6" w14:textId="77777777" w:rsidR="003100F7" w:rsidRDefault="003D3721">
            <w:pPr>
              <w:jc w:val="center"/>
              <w:rPr>
                <w:sz w:val="22"/>
              </w:rPr>
            </w:pPr>
            <w:r>
              <w:rPr>
                <w:sz w:val="22"/>
              </w:rPr>
              <w:t>(vardo raidė, pavardė)</w:t>
            </w:r>
          </w:p>
        </w:tc>
        <w:tc>
          <w:tcPr>
            <w:tcW w:w="3633" w:type="dxa"/>
          </w:tcPr>
          <w:p w14:paraId="37B6F6D7" w14:textId="77777777" w:rsidR="003100F7" w:rsidRDefault="003D3721">
            <w:pPr>
              <w:jc w:val="center"/>
              <w:rPr>
                <w:sz w:val="22"/>
              </w:rPr>
            </w:pPr>
            <w:r>
              <w:rPr>
                <w:sz w:val="22"/>
              </w:rPr>
              <w:t>_____________________</w:t>
            </w:r>
          </w:p>
          <w:p w14:paraId="37B6F6D8" w14:textId="77777777" w:rsidR="003100F7" w:rsidRDefault="003D3721">
            <w:pPr>
              <w:jc w:val="center"/>
              <w:rPr>
                <w:sz w:val="22"/>
              </w:rPr>
            </w:pPr>
            <w:r>
              <w:rPr>
                <w:sz w:val="22"/>
              </w:rPr>
              <w:t xml:space="preserve">(vardo raidė, </w:t>
            </w:r>
            <w:r>
              <w:rPr>
                <w:sz w:val="22"/>
              </w:rPr>
              <w:t>pavardė)</w:t>
            </w:r>
          </w:p>
        </w:tc>
        <w:tc>
          <w:tcPr>
            <w:tcW w:w="3633" w:type="dxa"/>
          </w:tcPr>
          <w:p w14:paraId="37B6F6D9" w14:textId="77777777" w:rsidR="003100F7" w:rsidRDefault="003D3721">
            <w:pPr>
              <w:jc w:val="center"/>
              <w:rPr>
                <w:sz w:val="22"/>
              </w:rPr>
            </w:pPr>
            <w:r>
              <w:rPr>
                <w:sz w:val="22"/>
              </w:rPr>
              <w:t>_____________________</w:t>
            </w:r>
          </w:p>
          <w:p w14:paraId="37B6F6DA" w14:textId="77777777" w:rsidR="003100F7" w:rsidRDefault="003D3721">
            <w:pPr>
              <w:jc w:val="center"/>
              <w:rPr>
                <w:sz w:val="22"/>
              </w:rPr>
            </w:pPr>
            <w:r>
              <w:rPr>
                <w:sz w:val="22"/>
              </w:rPr>
              <w:t>(vardo raidė, pavardė)</w:t>
            </w:r>
          </w:p>
        </w:tc>
      </w:tr>
      <w:tr w:rsidR="003100F7" w14:paraId="37B6F6E0" w14:textId="77777777">
        <w:trPr>
          <w:cantSplit/>
          <w:trHeight w:val="20"/>
        </w:trPr>
        <w:tc>
          <w:tcPr>
            <w:tcW w:w="3633" w:type="dxa"/>
          </w:tcPr>
          <w:p w14:paraId="37B6F6DC" w14:textId="77777777" w:rsidR="003100F7" w:rsidRDefault="003100F7">
            <w:pPr>
              <w:rPr>
                <w:sz w:val="22"/>
              </w:rPr>
            </w:pPr>
          </w:p>
        </w:tc>
        <w:tc>
          <w:tcPr>
            <w:tcW w:w="3633" w:type="dxa"/>
          </w:tcPr>
          <w:p w14:paraId="37B6F6DD" w14:textId="77777777" w:rsidR="003100F7" w:rsidRDefault="003100F7">
            <w:pPr>
              <w:rPr>
                <w:sz w:val="22"/>
              </w:rPr>
            </w:pPr>
          </w:p>
        </w:tc>
        <w:tc>
          <w:tcPr>
            <w:tcW w:w="3633" w:type="dxa"/>
          </w:tcPr>
          <w:p w14:paraId="37B6F6DE" w14:textId="77777777" w:rsidR="003100F7" w:rsidRDefault="003100F7">
            <w:pPr>
              <w:rPr>
                <w:sz w:val="22"/>
              </w:rPr>
            </w:pPr>
          </w:p>
        </w:tc>
        <w:tc>
          <w:tcPr>
            <w:tcW w:w="3633" w:type="dxa"/>
          </w:tcPr>
          <w:p w14:paraId="37B6F6DF" w14:textId="77777777" w:rsidR="003100F7" w:rsidRDefault="003100F7">
            <w:pPr>
              <w:rPr>
                <w:sz w:val="22"/>
              </w:rPr>
            </w:pPr>
          </w:p>
        </w:tc>
      </w:tr>
    </w:tbl>
    <w:p w14:paraId="37B6F6E1" w14:textId="7BC2013F" w:rsidR="003100F7" w:rsidRDefault="003100F7">
      <w:pPr>
        <w:tabs>
          <w:tab w:val="left" w:pos="3492"/>
          <w:tab w:val="left" w:pos="3852"/>
          <w:tab w:val="left" w:pos="6660"/>
          <w:tab w:val="left" w:pos="7650"/>
          <w:tab w:val="left" w:pos="11520"/>
          <w:tab w:val="left" w:pos="11790"/>
          <w:tab w:val="left" w:pos="12600"/>
          <w:tab w:val="left" w:pos="15030"/>
        </w:tabs>
      </w:pPr>
    </w:p>
    <w:p w14:paraId="37B6F6E2" w14:textId="7C53F622" w:rsidR="003100F7" w:rsidRDefault="003D3721">
      <w:pPr>
        <w:jc w:val="center"/>
        <w:rPr>
          <w:b/>
        </w:rPr>
      </w:pPr>
      <w:r>
        <w:rPr>
          <w:b/>
        </w:rPr>
        <w:t>III</w:t>
      </w:r>
      <w:r>
        <w:rPr>
          <w:b/>
        </w:rPr>
        <w:t xml:space="preserve">. </w:t>
      </w:r>
      <w:r>
        <w:rPr>
          <w:b/>
        </w:rPr>
        <w:t xml:space="preserve">PASTABOS </w:t>
      </w:r>
    </w:p>
    <w:p w14:paraId="37B6F6E3" w14:textId="77777777" w:rsidR="003100F7" w:rsidRDefault="003100F7"/>
    <w:p w14:paraId="37B6F6E4" w14:textId="1F5E3640" w:rsidR="003100F7" w:rsidRDefault="003100F7"/>
    <w:p w14:paraId="37B6F6E5" w14:textId="5875257D" w:rsidR="003100F7" w:rsidRDefault="003D3721">
      <w:pPr>
        <w:jc w:val="center"/>
      </w:pPr>
      <w:r>
        <w:t>_________________</w:t>
      </w:r>
    </w:p>
    <w:p w14:paraId="37B6F6E6" w14:textId="294F0B67" w:rsidR="003100F7" w:rsidRDefault="003D3721"/>
    <w:sectPr w:rsidR="003100F7">
      <w:pgSz w:w="16840" w:h="11907" w:orient="landscape"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F6EA" w14:textId="77777777" w:rsidR="003100F7" w:rsidRDefault="003D3721">
      <w:r>
        <w:separator/>
      </w:r>
    </w:p>
  </w:endnote>
  <w:endnote w:type="continuationSeparator" w:id="0">
    <w:p w14:paraId="37B6F6EB" w14:textId="77777777" w:rsidR="003100F7" w:rsidRDefault="003D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EE" w14:textId="77777777" w:rsidR="003100F7" w:rsidRDefault="003100F7">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EF" w14:textId="77777777" w:rsidR="003100F7" w:rsidRDefault="003100F7">
    <w:pPr>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F1" w14:textId="77777777" w:rsidR="003100F7" w:rsidRDefault="003100F7">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F6E8" w14:textId="77777777" w:rsidR="003100F7" w:rsidRDefault="003D3721">
      <w:r>
        <w:separator/>
      </w:r>
    </w:p>
  </w:footnote>
  <w:footnote w:type="continuationSeparator" w:id="0">
    <w:p w14:paraId="37B6F6E9" w14:textId="77777777" w:rsidR="003100F7" w:rsidRDefault="003D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EC" w14:textId="77777777" w:rsidR="003100F7" w:rsidRDefault="003100F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ED" w14:textId="77777777" w:rsidR="003100F7" w:rsidRDefault="003100F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F6F0" w14:textId="77777777" w:rsidR="003100F7" w:rsidRDefault="003100F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FE"/>
    <w:rsid w:val="003100F7"/>
    <w:rsid w:val="003D3721"/>
    <w:rsid w:val="004823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6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37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D3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77DCEEE5DDC"/>
  <Relationship Id="rId11" Type="http://schemas.openxmlformats.org/officeDocument/2006/relationships/hyperlink" TargetMode="External" Target="https://www.e-tar.lt/portal/lt/legalAct/TAR.5A5BC91B0497"/>
  <Relationship Id="rId12" Type="http://schemas.openxmlformats.org/officeDocument/2006/relationships/hyperlink" TargetMode="External" Target="https://www.e-tar.lt/portal/lt/legalAct/TAR.077276F69388"/>
  <Relationship Id="rId13" Type="http://schemas.openxmlformats.org/officeDocument/2006/relationships/hyperlink" TargetMode="External" Target="https://www.e-tar.lt/portal/lt/legalAct/TAR.ACCBA203C552"/>
  <Relationship Id="rId14" Type="http://schemas.openxmlformats.org/officeDocument/2006/relationships/hyperlink" TargetMode="External" Target="https://www.e-tar.lt/portal/lt/legalAct/TAR.F5AF001FDF6A"/>
  <Relationship Id="rId15" Type="http://schemas.openxmlformats.org/officeDocument/2006/relationships/hyperlink" TargetMode="External" Target="https://www.e-tar.lt/portal/lt/legalAct/TAR.A77DCEEE5DDC"/>
  <Relationship Id="rId16" Type="http://schemas.openxmlformats.org/officeDocument/2006/relationships/hyperlink" TargetMode="External" Target="https://www.e-tar.lt/portal/lt/legalAct/TAR.5A5BC91B0497"/>
  <Relationship Id="rId17" Type="http://schemas.openxmlformats.org/officeDocument/2006/relationships/hyperlink" TargetMode="External" Target="https://www.e-tar.lt/portal/lt/legalAct/TAR.43178AA9832E"/>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C6"/>
    <w:rsid w:val="00D803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3C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3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34166</Words>
  <Characters>19475</Characters>
  <Application>Microsoft Office Word</Application>
  <DocSecurity>0</DocSecurity>
  <Lines>162</Lines>
  <Paragraphs>107</Paragraphs>
  <ScaleCrop>false</ScaleCrop>
  <Company>Teisines informacijos centras</Company>
  <LinksUpToDate>false</LinksUpToDate>
  <CharactersWithSpaces>53534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2015-09-17T22:32:00Z</dcterms:created>
  <dc:creator>Sandra</dc:creator>
  <lastModifiedBy>GRUNDAITĖ Aistė</lastModifiedBy>
  <dcterms:modified xsi:type="dcterms:W3CDTF">2016-04-29T10:03:00Z</dcterms:modified>
  <revision>3</revision>
  <dc:title>VALSTYBINĖS MOKESČIŲ INSPEKCIJOS</dc:title>
</coreProperties>
</file>