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1683" w14:textId="77777777" w:rsidR="0058718C" w:rsidRDefault="0058718C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6DDC1684" w14:textId="77777777" w:rsidR="0058718C" w:rsidRDefault="0080248E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6DDC1696" wp14:editId="6DDC1697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6DDC1685" w14:textId="77777777" w:rsidR="0058718C" w:rsidRDefault="0058718C">
      <w:pPr>
        <w:rPr>
          <w:sz w:val="20"/>
        </w:rPr>
      </w:pPr>
    </w:p>
    <w:p w14:paraId="6DDC1686" w14:textId="77777777" w:rsidR="0058718C" w:rsidRDefault="0080248E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6DDC1687" w14:textId="77777777" w:rsidR="0058718C" w:rsidRDefault="0058718C">
      <w:pPr>
        <w:rPr>
          <w:sz w:val="44"/>
          <w:szCs w:val="44"/>
        </w:rPr>
      </w:pPr>
    </w:p>
    <w:p w14:paraId="6DDC1688" w14:textId="77777777" w:rsidR="0058718C" w:rsidRDefault="0080248E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6DDC1689" w14:textId="77777777" w:rsidR="0058718C" w:rsidRPr="0080248E" w:rsidRDefault="0080248E">
      <w:pPr>
        <w:jc w:val="center"/>
        <w:rPr>
          <w:b/>
          <w:bCs/>
          <w:caps/>
        </w:rPr>
      </w:pPr>
      <w:r w:rsidRPr="0080248E">
        <w:rPr>
          <w:b/>
          <w:bCs/>
          <w:caps/>
        </w:rPr>
        <w:t>Dėl KREIPIMOSI Į TEISĖJŲ TARYBĄ</w:t>
      </w:r>
    </w:p>
    <w:p w14:paraId="6DDC168A" w14:textId="77777777" w:rsidR="0058718C" w:rsidRDefault="0058718C">
      <w:pPr>
        <w:rPr>
          <w:sz w:val="42"/>
          <w:szCs w:val="42"/>
        </w:rPr>
      </w:pPr>
    </w:p>
    <w:p w14:paraId="6DDC168B" w14:textId="77777777" w:rsidR="0058718C" w:rsidRDefault="0080248E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rugsėjo 27 d. Nr. 1K-765</w:t>
      </w:r>
    </w:p>
    <w:p w14:paraId="6DDC168C" w14:textId="77777777" w:rsidR="0058718C" w:rsidRDefault="0080248E">
      <w:pPr>
        <w:jc w:val="center"/>
      </w:pPr>
      <w:r>
        <w:t>Vilnius</w:t>
      </w:r>
    </w:p>
    <w:p w14:paraId="6DDC168D" w14:textId="77777777" w:rsidR="0058718C" w:rsidRDefault="0058718C">
      <w:pPr>
        <w:rPr>
          <w:sz w:val="42"/>
          <w:szCs w:val="42"/>
        </w:rPr>
      </w:pPr>
    </w:p>
    <w:p w14:paraId="6DDC168E" w14:textId="77777777" w:rsidR="0058718C" w:rsidRPr="0080248E" w:rsidRDefault="0080248E">
      <w:pPr>
        <w:ind w:firstLine="851"/>
        <w:jc w:val="both"/>
        <w:rPr>
          <w:rFonts w:eastAsia="Calibri"/>
          <w:b/>
          <w:szCs w:val="24"/>
        </w:rPr>
      </w:pPr>
      <w:r w:rsidRPr="0080248E">
        <w:rPr>
          <w:rFonts w:eastAsia="Calibri"/>
          <w:b/>
          <w:szCs w:val="24"/>
        </w:rPr>
        <w:t>1</w:t>
      </w:r>
      <w:r w:rsidRPr="0080248E">
        <w:rPr>
          <w:rFonts w:eastAsia="Calibri"/>
          <w:b/>
          <w:szCs w:val="24"/>
        </w:rPr>
        <w:t xml:space="preserve"> straipsnis.</w:t>
      </w:r>
    </w:p>
    <w:p w14:paraId="6DDC168F" w14:textId="46369DA1" w:rsidR="0058718C" w:rsidRPr="0080248E" w:rsidRDefault="0080248E">
      <w:pPr>
        <w:ind w:firstLine="851"/>
        <w:jc w:val="both"/>
        <w:rPr>
          <w:rFonts w:eastAsia="Calibri"/>
          <w:szCs w:val="24"/>
        </w:rPr>
      </w:pPr>
      <w:r w:rsidRPr="0080248E">
        <w:rPr>
          <w:rFonts w:eastAsia="Calibri"/>
          <w:szCs w:val="24"/>
        </w:rPr>
        <w:t xml:space="preserve">Vadovaudamasi Lietuvos Respublikos Konstitucijos 112 straipsnio penktąja dalimi, </w:t>
      </w:r>
    </w:p>
    <w:p w14:paraId="6DDC1690" w14:textId="16C29B97" w:rsidR="0058718C" w:rsidRPr="0080248E" w:rsidRDefault="0080248E">
      <w:pPr>
        <w:ind w:firstLine="851"/>
        <w:jc w:val="both"/>
        <w:rPr>
          <w:rFonts w:eastAsia="Calibri"/>
          <w:szCs w:val="24"/>
        </w:rPr>
      </w:pPr>
      <w:r w:rsidRPr="0080248E">
        <w:rPr>
          <w:rFonts w:eastAsia="Calibri"/>
          <w:szCs w:val="24"/>
        </w:rPr>
        <w:t xml:space="preserve">p r a š a u Teisėjų tarybą </w:t>
      </w:r>
      <w:r w:rsidRPr="0080248E">
        <w:rPr>
          <w:rFonts w:eastAsia="Calibri"/>
          <w:szCs w:val="24"/>
        </w:rPr>
        <w:t>patarti:</w:t>
      </w:r>
    </w:p>
    <w:p w14:paraId="6DDC1691" w14:textId="77777777" w:rsidR="0058718C" w:rsidRPr="0080248E" w:rsidRDefault="0080248E">
      <w:pPr>
        <w:ind w:firstLine="851"/>
        <w:jc w:val="both"/>
        <w:rPr>
          <w:rFonts w:eastAsia="Calibri"/>
          <w:szCs w:val="24"/>
        </w:rPr>
      </w:pPr>
      <w:r w:rsidRPr="0080248E">
        <w:rPr>
          <w:rFonts w:eastAsia="Calibri"/>
          <w:szCs w:val="24"/>
        </w:rPr>
        <w:t>1</w:t>
      </w:r>
      <w:r w:rsidRPr="0080248E">
        <w:rPr>
          <w:rFonts w:eastAsia="Calibri"/>
          <w:szCs w:val="24"/>
        </w:rPr>
        <w:t>) dėl Mildos REMEIKIENĖS atleidimo iš Kauno apylinkės teismo teisėjo pareigų, sulaukus įstatyme nustatyto pensinio amžiaus;</w:t>
      </w:r>
    </w:p>
    <w:p w14:paraId="6DDC1692" w14:textId="77777777" w:rsidR="0058718C" w:rsidRPr="0080248E" w:rsidRDefault="0080248E">
      <w:pPr>
        <w:ind w:firstLine="851"/>
        <w:jc w:val="both"/>
        <w:rPr>
          <w:rFonts w:eastAsia="Calibri"/>
          <w:szCs w:val="24"/>
        </w:rPr>
      </w:pPr>
      <w:r w:rsidRPr="0080248E">
        <w:rPr>
          <w:rFonts w:eastAsia="Calibri"/>
          <w:szCs w:val="24"/>
        </w:rPr>
        <w:t>2</w:t>
      </w:r>
      <w:r w:rsidRPr="0080248E">
        <w:rPr>
          <w:rFonts w:eastAsia="Calibri"/>
          <w:szCs w:val="24"/>
        </w:rPr>
        <w:t>) dėl Aušros DIRŽIENĖS skyrimo Akmenės rajono apylinkės teismo teisėja;</w:t>
      </w:r>
    </w:p>
    <w:p w14:paraId="6DDC1693" w14:textId="77777777" w:rsidR="0058718C" w:rsidRPr="0080248E" w:rsidRDefault="0080248E">
      <w:pPr>
        <w:ind w:firstLine="851"/>
        <w:jc w:val="both"/>
        <w:rPr>
          <w:rFonts w:eastAsia="Calibri"/>
          <w:szCs w:val="24"/>
        </w:rPr>
      </w:pPr>
      <w:r w:rsidRPr="0080248E">
        <w:rPr>
          <w:rFonts w:eastAsia="Calibri"/>
          <w:szCs w:val="24"/>
        </w:rPr>
        <w:t>3</w:t>
      </w:r>
      <w:r w:rsidRPr="0080248E">
        <w:rPr>
          <w:rFonts w:eastAsia="Calibri"/>
          <w:szCs w:val="24"/>
        </w:rPr>
        <w:t xml:space="preserve">) dėl Audriaus MEILUČIO skyrimo Kauno </w:t>
      </w:r>
      <w:r w:rsidRPr="0080248E">
        <w:rPr>
          <w:rFonts w:eastAsia="Calibri"/>
          <w:szCs w:val="24"/>
        </w:rPr>
        <w:t>apylinkės teismo teisėju.</w:t>
      </w:r>
    </w:p>
    <w:p w14:paraId="6DDC1694" w14:textId="65555C4B" w:rsidR="0058718C" w:rsidRPr="0080248E" w:rsidRDefault="0080248E">
      <w:pPr>
        <w:rPr>
          <w:szCs w:val="24"/>
        </w:rPr>
      </w:pPr>
    </w:p>
    <w:bookmarkStart w:id="0" w:name="_GoBack" w:displacedByCustomXml="next"/>
    <w:bookmarkEnd w:id="0" w:displacedByCustomXml="next"/>
    <w:p w14:paraId="2B40187E" w14:textId="77777777" w:rsidR="0080248E" w:rsidRDefault="0080248E">
      <w:pPr>
        <w:tabs>
          <w:tab w:val="right" w:pos="8505"/>
        </w:tabs>
      </w:pPr>
    </w:p>
    <w:p w14:paraId="58A0B4EA" w14:textId="77777777" w:rsidR="0080248E" w:rsidRDefault="0080248E">
      <w:pPr>
        <w:tabs>
          <w:tab w:val="right" w:pos="8505"/>
        </w:tabs>
      </w:pPr>
    </w:p>
    <w:p w14:paraId="28496614" w14:textId="77777777" w:rsidR="0080248E" w:rsidRDefault="0080248E">
      <w:pPr>
        <w:tabs>
          <w:tab w:val="right" w:pos="8505"/>
        </w:tabs>
      </w:pPr>
    </w:p>
    <w:p w14:paraId="6DDC1695" w14:textId="54F86753" w:rsidR="0058718C" w:rsidRDefault="0080248E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587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C169A" w14:textId="77777777" w:rsidR="0058718C" w:rsidRDefault="0080248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DDC169B" w14:textId="77777777" w:rsidR="0058718C" w:rsidRDefault="0080248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169E" w14:textId="77777777" w:rsidR="0058718C" w:rsidRDefault="0058718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169F" w14:textId="77777777" w:rsidR="0058718C" w:rsidRDefault="0058718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16A1" w14:textId="77777777" w:rsidR="0058718C" w:rsidRDefault="0058718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1698" w14:textId="77777777" w:rsidR="0058718C" w:rsidRDefault="0080248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DDC1699" w14:textId="77777777" w:rsidR="0058718C" w:rsidRDefault="0080248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169C" w14:textId="77777777" w:rsidR="0058718C" w:rsidRDefault="0058718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169D" w14:textId="77777777" w:rsidR="0058718C" w:rsidRDefault="0080248E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16A0" w14:textId="77777777" w:rsidR="0058718C" w:rsidRDefault="0058718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9"/>
    <w:rsid w:val="0058718C"/>
    <w:rsid w:val="006D2419"/>
    <w:rsid w:val="008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1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24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2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D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1F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1F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2016-09-27T11:10:00Z</dcterms:created>
  <dc:creator>Ieva Budrevičiūtė</dc:creator>
  <lastModifiedBy>TRAPINSKIENĖ Aušrinė</lastModifiedBy>
  <lastPrinted>2016-09-27T10:50:00Z</lastPrinted>
  <dcterms:modified xsi:type="dcterms:W3CDTF">2016-09-27T11:22:00Z</dcterms:modified>
  <revision>3</revision>
  <dc:title>DEKRETAS</dc:title>
</coreProperties>
</file>