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589FE" w14:textId="24327B3C" w:rsidR="00C93BF5" w:rsidRDefault="00C93BF5">
      <w:pPr>
        <w:jc w:val="both"/>
        <w:rPr>
          <w:szCs w:val="24"/>
        </w:rPr>
      </w:pPr>
    </w:p>
    <w:p w14:paraId="79E6FEDF" w14:textId="5C264B66" w:rsidR="00AE7E8C" w:rsidRDefault="00AE7E8C" w:rsidP="00AE7E8C">
      <w:pPr>
        <w:jc w:val="center"/>
      </w:pPr>
      <w:r>
        <w:rPr>
          <w:noProof/>
          <w:sz w:val="28"/>
          <w:szCs w:val="28"/>
          <w:lang w:val="en-US"/>
        </w:rPr>
        <w:drawing>
          <wp:inline distT="0" distB="0" distL="0" distR="0" wp14:anchorId="14A9B133" wp14:editId="4CFFBC61">
            <wp:extent cx="504825" cy="628650"/>
            <wp:effectExtent l="0" t="0" r="0" b="0"/>
            <wp:docPr id="1" name="Picture 3" descr="Page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gi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91E8F" w14:textId="058EC898" w:rsidR="00AE7E8C" w:rsidRDefault="00AE7E8C" w:rsidP="00AE7E8C">
      <w:pPr>
        <w:jc w:val="center"/>
      </w:pPr>
      <w:r>
        <w:rPr>
          <w:b/>
          <w:bCs/>
          <w:caps/>
          <w:color w:val="000000"/>
          <w:szCs w:val="24"/>
        </w:rPr>
        <w:t>Pagėgių savivaldybės taryba</w:t>
      </w:r>
    </w:p>
    <w:p w14:paraId="47A61656" w14:textId="77777777" w:rsidR="00AE7E8C" w:rsidRDefault="00AE7E8C" w:rsidP="00AE7E8C">
      <w:pPr>
        <w:jc w:val="center"/>
      </w:pPr>
    </w:p>
    <w:p w14:paraId="4DC8C81F" w14:textId="52ECBC52" w:rsidR="00AE7E8C" w:rsidRDefault="00AE7E8C" w:rsidP="00AE7E8C">
      <w:pPr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sprendimAS</w:t>
      </w:r>
    </w:p>
    <w:p w14:paraId="310461AA" w14:textId="77777777" w:rsidR="00AE7E8C" w:rsidRDefault="00AE7E8C" w:rsidP="00AE7E8C">
      <w:pPr>
        <w:jc w:val="center"/>
        <w:rPr>
          <w:b/>
          <w:bCs/>
          <w:szCs w:val="24"/>
        </w:rPr>
      </w:pPr>
      <w:r>
        <w:rPr>
          <w:b/>
          <w:bCs/>
          <w:caps/>
          <w:color w:val="000000"/>
          <w:szCs w:val="24"/>
        </w:rPr>
        <w:t xml:space="preserve">dėl  pritarimo PROJEKTO </w:t>
      </w:r>
      <w:r>
        <w:rPr>
          <w:b/>
          <w:bCs/>
          <w:color w:val="000000"/>
          <w:szCs w:val="24"/>
        </w:rPr>
        <w:t xml:space="preserve">„ELEKTRONINĖ DEMOKRATIJA − </w:t>
      </w:r>
      <w:r>
        <w:rPr>
          <w:b/>
          <w:bCs/>
          <w:szCs w:val="24"/>
        </w:rPr>
        <w:t>SĄLYGA EFEKTYVIAM PAGĖGIŲ IR SOVETSKO VIETOS VALDŽIOS INSTITUCIJŲ IR PILIEČIŲ DIALOGUI“ VEIKLŲ VYKDYMUI IR LĖŠŲ SKYRIMUI</w:t>
      </w:r>
    </w:p>
    <w:p w14:paraId="3F18D322" w14:textId="77777777" w:rsidR="00AE7E8C" w:rsidRDefault="00AE7E8C" w:rsidP="00AE7E8C">
      <w:pPr>
        <w:jc w:val="center"/>
        <w:rPr>
          <w:b/>
          <w:bCs/>
          <w:szCs w:val="24"/>
        </w:rPr>
      </w:pPr>
    </w:p>
    <w:p w14:paraId="4DD3C5F7" w14:textId="5F017B17" w:rsidR="00AE7E8C" w:rsidRDefault="00AE7E8C" w:rsidP="00AE7E8C">
      <w:pPr>
        <w:jc w:val="center"/>
        <w:rPr>
          <w:szCs w:val="24"/>
        </w:rPr>
      </w:pPr>
      <w:r>
        <w:rPr>
          <w:color w:val="000000"/>
          <w:szCs w:val="24"/>
        </w:rPr>
        <w:t>2019 m. gruodžio 19 d. Nr. T-201</w:t>
      </w:r>
    </w:p>
    <w:p w14:paraId="49B3B889" w14:textId="505E62E1" w:rsidR="00AE7E8C" w:rsidRDefault="00AE7E8C" w:rsidP="00AE7E8C">
      <w:pPr>
        <w:jc w:val="center"/>
        <w:rPr>
          <w:szCs w:val="24"/>
        </w:rPr>
      </w:pPr>
      <w:r>
        <w:rPr>
          <w:szCs w:val="24"/>
        </w:rPr>
        <w:t>Pagėgiai</w:t>
      </w:r>
    </w:p>
    <w:p w14:paraId="50043CE3" w14:textId="77777777" w:rsidR="00AE7E8C" w:rsidRDefault="00AE7E8C">
      <w:pPr>
        <w:ind w:firstLine="806"/>
        <w:jc w:val="both"/>
        <w:rPr>
          <w:szCs w:val="24"/>
        </w:rPr>
      </w:pPr>
    </w:p>
    <w:p w14:paraId="1543C259" w14:textId="76E6F963" w:rsidR="00AE7E8C" w:rsidRDefault="00AE7E8C">
      <w:pPr>
        <w:ind w:firstLine="806"/>
        <w:jc w:val="both"/>
      </w:pPr>
    </w:p>
    <w:p w14:paraId="324589FF" w14:textId="0C5BCDAD" w:rsidR="00C93BF5" w:rsidRDefault="00AE7E8C">
      <w:pPr>
        <w:ind w:firstLine="806"/>
        <w:jc w:val="both"/>
        <w:rPr>
          <w:szCs w:val="24"/>
        </w:rPr>
      </w:pPr>
      <w:r>
        <w:rPr>
          <w:szCs w:val="24"/>
        </w:rPr>
        <w:t>Vadovaudamasi Lietuvos Respublikos vietos savivaldos įstatymo 16 straipsnio 4 dalimi, atsižvelgdama į Jungtinio Techninio sekretoriato 2019 m. lapkričio 15 d. rašto Nr. P-1411  „Dėl paramos skyrimo projektui Nr. LT-RU-2-058 „</w:t>
      </w:r>
      <w:r>
        <w:rPr>
          <w:bCs/>
          <w:color w:val="000000"/>
          <w:szCs w:val="24"/>
        </w:rPr>
        <w:t xml:space="preserve">Elektroninė </w:t>
      </w:r>
      <w:r>
        <w:rPr>
          <w:bCs/>
          <w:color w:val="000000"/>
          <w:szCs w:val="24"/>
        </w:rPr>
        <w:t xml:space="preserve">demokratija − </w:t>
      </w:r>
      <w:r>
        <w:rPr>
          <w:bCs/>
          <w:szCs w:val="24"/>
        </w:rPr>
        <w:t>sąlyga efektyviam Pagėgių ir Sovetsko vietos valdžios institucijų ir piliečių dialogui</w:t>
      </w:r>
      <w:r>
        <w:rPr>
          <w:szCs w:val="24"/>
        </w:rPr>
        <w:t>“ įgyvendinti“ 1 punktą</w:t>
      </w:r>
      <w:r>
        <w:rPr>
          <w:color w:val="2A2A2A"/>
          <w:szCs w:val="24"/>
          <w:shd w:val="clear" w:color="auto" w:fill="FFFFFF"/>
        </w:rPr>
        <w:t xml:space="preserve">, </w:t>
      </w:r>
      <w:r>
        <w:rPr>
          <w:szCs w:val="24"/>
        </w:rPr>
        <w:t>Pagėgių savivaldybės taryba n u s p r e n d ž i a:</w:t>
      </w:r>
    </w:p>
    <w:p w14:paraId="32458A00" w14:textId="33D6C24C" w:rsidR="00C93BF5" w:rsidRDefault="00AE7E8C">
      <w:pPr>
        <w:tabs>
          <w:tab w:val="left" w:pos="993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Pritarti projekto </w:t>
      </w:r>
      <w:r>
        <w:rPr>
          <w:lang w:eastAsia="lt-LT"/>
        </w:rPr>
        <w:t xml:space="preserve">„Elektroninė demokratija − sąlyga efektyviam Pagėgių ir </w:t>
      </w:r>
      <w:r>
        <w:rPr>
          <w:lang w:eastAsia="lt-LT"/>
        </w:rPr>
        <w:t>Sovetsko vietos valdžios institucijų ir piliečių dialogui“ veiklų vykdymui ir lėšų skyrimui</w:t>
      </w:r>
      <w:r>
        <w:rPr>
          <w:bCs/>
          <w:szCs w:val="24"/>
          <w:lang w:eastAsia="lt-LT"/>
        </w:rPr>
        <w:t>.</w:t>
      </w:r>
    </w:p>
    <w:p w14:paraId="32458A01" w14:textId="5B3DD4A5" w:rsidR="00C93BF5" w:rsidRDefault="00AE7E8C">
      <w:pPr>
        <w:tabs>
          <w:tab w:val="left" w:pos="993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Numatyti 2020 − 2022 m. Pagėgių savivaldybės biudžeto 04 „Strateginio, teritorijų planavimo, investicijų ir projektų valdymo“ programoje 10 procentų pinigin</w:t>
      </w:r>
      <w:r>
        <w:rPr>
          <w:szCs w:val="24"/>
          <w:lang w:eastAsia="lt-LT"/>
        </w:rPr>
        <w:t>ių lėšų projekto vykdymui nuo projekto vertės, tenkančios Pagėgių savivaldybei, bei reikalingą veiklų vykdymui apyvartinių lėšų dalį.</w:t>
      </w:r>
    </w:p>
    <w:p w14:paraId="32458A02" w14:textId="76CF8F5D" w:rsidR="00C93BF5" w:rsidRDefault="00AE7E8C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Įgalioti Pagėgių savivaldybės  administracijos direktorių pasirašyti projekto sutartį ir kitus projekto vykdymui reikalingus dokumentus.</w:t>
      </w:r>
    </w:p>
    <w:p w14:paraId="32458A03" w14:textId="7807B433" w:rsidR="00C93BF5" w:rsidRDefault="00AE7E8C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Sprendimą paskelbti Teisės aktų registre ir Pagėgių savivaldybės interneto svetainėje  </w:t>
      </w:r>
      <w:proofErr w:type="spellStart"/>
      <w:r>
        <w:rPr>
          <w:szCs w:val="24"/>
          <w:lang w:eastAsia="lt-LT"/>
        </w:rPr>
        <w:t>www.pagegiai.lt</w:t>
      </w:r>
      <w:proofErr w:type="spellEnd"/>
      <w:r>
        <w:rPr>
          <w:szCs w:val="24"/>
          <w:lang w:eastAsia="lt-LT"/>
        </w:rPr>
        <w:t>.</w:t>
      </w:r>
    </w:p>
    <w:p w14:paraId="32458A0A" w14:textId="266E1299" w:rsidR="00C93BF5" w:rsidRDefault="00AE7E8C" w:rsidP="00AE7E8C">
      <w:pPr>
        <w:tabs>
          <w:tab w:val="left" w:pos="2085"/>
        </w:tabs>
        <w:ind w:firstLine="691"/>
        <w:jc w:val="both"/>
        <w:rPr>
          <w:color w:val="000000"/>
          <w:szCs w:val="24"/>
        </w:rPr>
      </w:pPr>
      <w:r>
        <w:t>Šis spre</w:t>
      </w:r>
      <w:r>
        <w:t>ndimas gali būti skundžiamas Regionų apygardos administracinio teismo Klaipėdos rūmams (Galinio Pylimo g. 9,</w:t>
      </w:r>
      <w:bookmarkStart w:id="0" w:name="_GoBack"/>
      <w:bookmarkEnd w:id="0"/>
      <w:r>
        <w:t xml:space="preserve"> 91230 Klaipėda) Lietuvos Respublikos administracinių bylų teisenos įstatymo nustatyta tvarka per 1 (vieną) mėnesį nuo sprendimo paskelbimo ar įteik</w:t>
      </w:r>
      <w:r>
        <w:t>imo suinteresuotiems asmenims dienos.</w:t>
      </w:r>
    </w:p>
    <w:p w14:paraId="4216ADE8" w14:textId="77777777" w:rsidR="00AE7E8C" w:rsidRDefault="00AE7E8C"/>
    <w:p w14:paraId="41DA0C1D" w14:textId="77777777" w:rsidR="00AE7E8C" w:rsidRDefault="00AE7E8C"/>
    <w:p w14:paraId="650F945E" w14:textId="77777777" w:rsidR="00AE7E8C" w:rsidRDefault="00AE7E8C"/>
    <w:p w14:paraId="32458A0D" w14:textId="33B78FED" w:rsidR="00C93BF5" w:rsidRDefault="00AE7E8C" w:rsidP="00AE7E8C">
      <w:pPr>
        <w:rPr>
          <w:szCs w:val="24"/>
          <w:lang w:val="en-GB" w:eastAsia="lt-LT"/>
        </w:rPr>
      </w:pPr>
      <w:r>
        <w:rPr>
          <w:color w:val="000000"/>
          <w:szCs w:val="24"/>
        </w:rPr>
        <w:t>Savivaldybės meras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 xml:space="preserve"> Vaidas </w:t>
      </w:r>
      <w:proofErr w:type="spellStart"/>
      <w:r>
        <w:rPr>
          <w:color w:val="000000"/>
          <w:szCs w:val="24"/>
        </w:rPr>
        <w:t>Bendaravičius</w:t>
      </w:r>
      <w:proofErr w:type="spellEnd"/>
    </w:p>
    <w:sectPr w:rsidR="00C93BF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28"/>
    <w:rsid w:val="00AE7E8C"/>
    <w:rsid w:val="00C93BF5"/>
    <w:rsid w:val="00F1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58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E7E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E7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EE828F-CA70-4BF7-A54A-9495FC144BEE}"/>
      </w:docPartPr>
      <w:docPartBody>
        <w:p w14:paraId="1F184A47" w14:textId="7F798522" w:rsidR="00000000" w:rsidRDefault="006B7641">
          <w:r w:rsidRPr="00E67890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1"/>
    <w:rsid w:val="006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76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76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1540</Characters>
  <Application>Microsoft Office Word</Application>
  <DocSecurity>0</DocSecurity>
  <Lines>12</Lines>
  <Paragraphs>3</Paragraphs>
  <ScaleCrop>false</ScaleCrop>
  <Company>Pagegiu savivaldybe</Company>
  <LinksUpToDate>false</LinksUpToDate>
  <CharactersWithSpaces>1758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2019-12-20T09:19:00Z</dcterms:created>
  <dc:creator>Laimute</dc:creator>
  <lastModifiedBy>USER</lastModifiedBy>
  <lastPrinted>2016-04-18T10:05:00Z</lastPrinted>
  <dcterms:modified xsi:type="dcterms:W3CDTF">2019-12-20T13:29:00Z</dcterms:modified>
  <revision>3</revision>
</coreProperties>
</file>