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d5aa673ab4f14fcaac80d8e8fdbff3e6"/>
        <w:id w:val="772591924"/>
        <w:lock w:val="sdtLocked"/>
      </w:sdtPr>
      <w:sdtEndPr/>
      <w:sdtContent>
        <w:p w14:paraId="56DBE502" w14:textId="77777777" w:rsidR="00EC4BC5" w:rsidRDefault="00EC4BC5">
          <w:pPr>
            <w:tabs>
              <w:tab w:val="center" w:pos="4819"/>
              <w:tab w:val="right" w:pos="9638"/>
            </w:tabs>
            <w:suppressAutoHyphens/>
            <w:rPr>
              <w:szCs w:val="24"/>
              <w:lang w:val="en-GB" w:eastAsia="ar-SA"/>
            </w:rPr>
          </w:pPr>
        </w:p>
        <w:p w14:paraId="56DBE503" w14:textId="77777777" w:rsidR="00EC4BC5" w:rsidRDefault="00B77E46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object w:dxaOrig="691" w:dyaOrig="811" w14:anchorId="56DBE5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5pt;height:40.5pt" o:ole="" filled="t">
                <v:fill color2="black"/>
                <v:imagedata r:id="rId8" o:title=""/>
              </v:shape>
              <o:OLEObject Type="Embed" ProgID="Word.Picture.8" ShapeID="_x0000_i1025" DrawAspect="Content" ObjectID="_1476777803" r:id="rId9"/>
            </w:object>
          </w:r>
        </w:p>
        <w:p w14:paraId="56DBE504" w14:textId="77777777" w:rsidR="00EC4BC5" w:rsidRDefault="00EC4BC5">
          <w:pPr>
            <w:suppressAutoHyphens/>
            <w:jc w:val="center"/>
            <w:rPr>
              <w:szCs w:val="24"/>
              <w:lang w:eastAsia="ar-SA"/>
            </w:rPr>
          </w:pPr>
        </w:p>
        <w:p w14:paraId="56DBE505" w14:textId="77777777" w:rsidR="00EC4BC5" w:rsidRDefault="00B77E46">
          <w:pPr>
            <w:suppressAutoHyphens/>
            <w:jc w:val="center"/>
            <w:rPr>
              <w:b/>
              <w:szCs w:val="24"/>
              <w:lang w:eastAsia="ar-SA"/>
            </w:rPr>
          </w:pPr>
          <w:r>
            <w:rPr>
              <w:b/>
              <w:szCs w:val="24"/>
              <w:lang w:eastAsia="ar-SA"/>
            </w:rPr>
            <w:t>LIETUVOS RESPUBLIKOS</w:t>
          </w:r>
        </w:p>
        <w:p w14:paraId="56DBE506" w14:textId="77777777" w:rsidR="00EC4BC5" w:rsidRDefault="00B77E46">
          <w:pPr>
            <w:tabs>
              <w:tab w:val="left" w:pos="9070"/>
            </w:tabs>
            <w:suppressAutoHyphens/>
            <w:jc w:val="center"/>
            <w:rPr>
              <w:b/>
              <w:szCs w:val="24"/>
              <w:lang w:eastAsia="ar-SA"/>
            </w:rPr>
          </w:pPr>
          <w:r>
            <w:rPr>
              <w:b/>
              <w:szCs w:val="24"/>
              <w:lang w:eastAsia="ar-SA"/>
            </w:rPr>
            <w:t xml:space="preserve">VYRIAUSIOJI RINKIMŲ KOMISIJA   </w:t>
          </w:r>
        </w:p>
        <w:p w14:paraId="56DBE507" w14:textId="77777777" w:rsidR="00EC4BC5" w:rsidRDefault="00EC4BC5">
          <w:pPr>
            <w:suppressAutoHyphens/>
            <w:jc w:val="center"/>
            <w:rPr>
              <w:b/>
              <w:caps/>
              <w:spacing w:val="40"/>
              <w:szCs w:val="24"/>
              <w:lang w:eastAsia="ar-SA"/>
            </w:rPr>
          </w:pPr>
        </w:p>
        <w:p w14:paraId="56DBE508" w14:textId="77777777" w:rsidR="00EC4BC5" w:rsidRDefault="00B77E46">
          <w:pPr>
            <w:suppressAutoHyphens/>
            <w:jc w:val="center"/>
            <w:rPr>
              <w:b/>
              <w:caps/>
              <w:spacing w:val="40"/>
              <w:szCs w:val="24"/>
              <w:lang w:eastAsia="ar-SA"/>
            </w:rPr>
          </w:pPr>
          <w:r>
            <w:rPr>
              <w:b/>
              <w:caps/>
              <w:spacing w:val="40"/>
              <w:szCs w:val="24"/>
              <w:lang w:eastAsia="ar-SA"/>
            </w:rPr>
            <w:t>SpREndimas</w:t>
          </w:r>
        </w:p>
        <w:p w14:paraId="56DBE509" w14:textId="77777777" w:rsidR="00EC4BC5" w:rsidRDefault="00B77E46">
          <w:pPr>
            <w:tabs>
              <w:tab w:val="left" w:pos="9070"/>
            </w:tabs>
            <w:suppressAutoHyphens/>
            <w:ind w:right="-2"/>
            <w:jc w:val="center"/>
            <w:rPr>
              <w:b/>
              <w:caps/>
              <w:szCs w:val="24"/>
              <w:lang w:eastAsia="ar-SA"/>
            </w:rPr>
          </w:pPr>
          <w:r>
            <w:rPr>
              <w:b/>
              <w:caps/>
              <w:szCs w:val="24"/>
              <w:lang w:eastAsia="ar-SA"/>
            </w:rPr>
            <w:t xml:space="preserve">DĖL ALYTAUS IR ZARASŲ RAJONŲ savivaldybIŲ tarybŲ nariŲ įgaliojimų nutrūkimo prieš terminą ir ŠIŲ savivaldybIŲ tarybŲ nariŲ mandatŲ NAUjIEMS savivaldybIŲ tarybŲ nariAMS pripažinimo </w:t>
          </w:r>
        </w:p>
        <w:p w14:paraId="56DBE50A" w14:textId="77777777" w:rsidR="00EC4BC5" w:rsidRDefault="00EC4BC5">
          <w:pPr>
            <w:suppressAutoHyphens/>
            <w:jc w:val="center"/>
            <w:rPr>
              <w:b/>
              <w:caps/>
              <w:spacing w:val="40"/>
              <w:szCs w:val="24"/>
              <w:lang w:eastAsia="ar-SA"/>
            </w:rPr>
          </w:pPr>
        </w:p>
        <w:p w14:paraId="56DBE50B" w14:textId="77777777" w:rsidR="00EC4BC5" w:rsidRDefault="00B77E46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>2014 m. lapkričio 4 d. Nr. Sp-253</w:t>
          </w:r>
        </w:p>
        <w:p w14:paraId="56DBE50C" w14:textId="77777777" w:rsidR="00EC4BC5" w:rsidRDefault="00B77E46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>Vilnius</w:t>
          </w:r>
        </w:p>
        <w:p w14:paraId="56DBE50D" w14:textId="77777777" w:rsidR="00EC4BC5" w:rsidRDefault="00EC4BC5">
          <w:pPr>
            <w:suppressAutoHyphens/>
            <w:rPr>
              <w:szCs w:val="24"/>
              <w:lang w:eastAsia="ar-SA"/>
            </w:rPr>
          </w:pPr>
        </w:p>
        <w:p w14:paraId="56DBE50E" w14:textId="77777777" w:rsidR="00EC4BC5" w:rsidRDefault="00EC4BC5">
          <w:pPr>
            <w:suppressAutoHyphens/>
            <w:rPr>
              <w:szCs w:val="24"/>
              <w:lang w:eastAsia="ar-SA"/>
            </w:rPr>
          </w:pPr>
        </w:p>
        <w:sdt>
          <w:sdtPr>
            <w:alias w:val="preambule"/>
            <w:tag w:val="part_ba4199f891f341b09893224008ff8667"/>
            <w:id w:val="630987689"/>
            <w:lock w:val="sdtLocked"/>
          </w:sdtPr>
          <w:sdtEndPr/>
          <w:sdtContent>
            <w:p w14:paraId="56DBE50F" w14:textId="77777777" w:rsidR="00EC4BC5" w:rsidRDefault="00B77E46">
              <w:pPr>
                <w:suppressAutoHyphens/>
                <w:spacing w:line="360" w:lineRule="auto"/>
                <w:ind w:firstLine="567"/>
                <w:jc w:val="both"/>
                <w:rPr>
                  <w:lang w:eastAsia="ar-SA"/>
                </w:rPr>
              </w:pPr>
              <w:r>
                <w:rPr>
                  <w:szCs w:val="24"/>
                  <w:lang w:eastAsia="ar-SA"/>
                </w:rPr>
                <w:t>Lietuvos Respublikos vyriausio</w:t>
              </w:r>
              <w:r>
                <w:rPr>
                  <w:szCs w:val="24"/>
                  <w:lang w:eastAsia="ar-SA"/>
                </w:rPr>
                <w:t>ji rinkimų komisija, vadovaudamasi Lietuvos Respublikos savivaldybių tarybų rinkimų įstatymo (toliau – Įstatymas) 88 straipsnio 1 dalies 1 ir 8 punktais, 89 straipsniu, n u s p r e n d ž i a:</w:t>
              </w:r>
              <w:r>
                <w:rPr>
                  <w:lang w:eastAsia="ar-SA"/>
                </w:rPr>
                <w:t xml:space="preserve"> </w:t>
              </w:r>
            </w:p>
          </w:sdtContent>
        </w:sdt>
        <w:sdt>
          <w:sdtPr>
            <w:alias w:val="1 p."/>
            <w:tag w:val="part_207c9d0b573e4f4cb5cf2d182558e25f"/>
            <w:id w:val="-723918374"/>
            <w:lock w:val="sdtLocked"/>
          </w:sdtPr>
          <w:sdtEndPr/>
          <w:sdtContent>
            <w:p w14:paraId="56DBE510" w14:textId="77777777" w:rsidR="00EC4BC5" w:rsidRDefault="00B77E46">
              <w:pPr>
                <w:suppressAutoHyphens/>
                <w:spacing w:line="360" w:lineRule="auto"/>
                <w:ind w:firstLine="567"/>
                <w:jc w:val="both"/>
                <w:rPr>
                  <w:szCs w:val="24"/>
                  <w:lang w:eastAsia="ar-SA"/>
                </w:rPr>
              </w:pPr>
              <w:sdt>
                <w:sdtPr>
                  <w:alias w:val="Numeris"/>
                  <w:tag w:val="nr_207c9d0b573e4f4cb5cf2d182558e25f"/>
                  <w:id w:val="1688711879"/>
                  <w:lock w:val="sdtLocked"/>
                </w:sdtPr>
                <w:sdtEndPr/>
                <w:sdtContent>
                  <w:r>
                    <w:rPr>
                      <w:lang w:eastAsia="ar-SA"/>
                    </w:rPr>
                    <w:t>1</w:t>
                  </w:r>
                </w:sdtContent>
              </w:sdt>
              <w:r>
                <w:rPr>
                  <w:lang w:eastAsia="ar-SA"/>
                </w:rPr>
                <w:t>. Mirus (Gyventojų registro tarnybos 2014-10-27 pažyma Nr.</w:t>
              </w:r>
              <w:r>
                <w:rPr>
                  <w:lang w:eastAsia="ar-SA"/>
                </w:rPr>
                <w:t xml:space="preserve"> 3A-892) Juozui LASICKUI</w:t>
              </w:r>
              <w:r>
                <w:rPr>
                  <w:b/>
                  <w:lang w:eastAsia="ar-SA"/>
                </w:rPr>
                <w:t xml:space="preserve"> – </w:t>
              </w:r>
              <w:r>
                <w:rPr>
                  <w:lang w:eastAsia="ar-SA"/>
                </w:rPr>
                <w:t>Alytaus rajono</w:t>
              </w:r>
              <w:r>
                <w:rPr>
                  <w:b/>
                  <w:lang w:eastAsia="ar-SA"/>
                </w:rPr>
                <w:t xml:space="preserve"> </w:t>
              </w:r>
              <w:r>
                <w:rPr>
                  <w:lang w:eastAsia="ar-SA"/>
                </w:rPr>
                <w:t>savivaldybės tarybos nariui, įrašytam Naujosios sąjungos (socialliberalų) iškeltų kandidatų sąraše, panaikinti savivaldybės tarybos nario įgaliojimus.</w:t>
              </w:r>
            </w:p>
          </w:sdtContent>
        </w:sdt>
        <w:sdt>
          <w:sdtPr>
            <w:alias w:val="2 p."/>
            <w:tag w:val="part_cc4df30854a54751a40d3d737de56bb1"/>
            <w:id w:val="2002007966"/>
            <w:lock w:val="sdtLocked"/>
          </w:sdtPr>
          <w:sdtEndPr/>
          <w:sdtContent>
            <w:p w14:paraId="56DBE511" w14:textId="77777777" w:rsidR="00EC4BC5" w:rsidRDefault="00B77E46">
              <w:pPr>
                <w:suppressAutoHyphens/>
                <w:spacing w:line="360" w:lineRule="auto"/>
                <w:ind w:firstLine="567"/>
                <w:jc w:val="both"/>
                <w:rPr>
                  <w:szCs w:val="24"/>
                  <w:lang w:eastAsia="ar-SA"/>
                </w:rPr>
              </w:pPr>
              <w:sdt>
                <w:sdtPr>
                  <w:alias w:val="Numeris"/>
                  <w:tag w:val="nr_cc4df30854a54751a40d3d737de56bb1"/>
                  <w:id w:val="-753668911"/>
                  <w:lock w:val="sdtLocked"/>
                </w:sdtPr>
                <w:sdtEndPr/>
                <w:sdtContent>
                  <w:r>
                    <w:rPr>
                      <w:szCs w:val="24"/>
                      <w:lang w:eastAsia="ar-SA"/>
                    </w:rPr>
                    <w:t>2</w:t>
                  </w:r>
                </w:sdtContent>
              </w:sdt>
              <w:r>
                <w:rPr>
                  <w:szCs w:val="24"/>
                  <w:lang w:eastAsia="ar-SA"/>
                </w:rPr>
                <w:t>. Patenkinti savivaldybės tarybos nario rašytinį prašymą a</w:t>
              </w:r>
              <w:r>
                <w:rPr>
                  <w:szCs w:val="24"/>
                  <w:lang w:eastAsia="ar-SA"/>
                </w:rPr>
                <w:t>tsistatydinti ir pripažinti tarybos nario įgaliojimus nutrūkusiais prieš terminą:</w:t>
              </w:r>
            </w:p>
            <w:p w14:paraId="56DBE512" w14:textId="77777777" w:rsidR="00EC4BC5" w:rsidRDefault="00B77E46">
              <w:pPr>
                <w:suppressAutoHyphens/>
                <w:spacing w:line="360" w:lineRule="auto"/>
                <w:ind w:firstLine="567"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>Alvydo KAVALIAUSKO – Zarasų rajono</w:t>
              </w:r>
              <w:r>
                <w:rPr>
                  <w:b/>
                  <w:szCs w:val="24"/>
                  <w:lang w:eastAsia="ar-SA"/>
                </w:rPr>
                <w:t xml:space="preserve"> </w:t>
              </w:r>
              <w:r>
                <w:rPr>
                  <w:szCs w:val="24"/>
                  <w:lang w:eastAsia="ar-SA"/>
                </w:rPr>
                <w:t>savivaldybės tarybos nario, išrinkto pagal Lietuvos valstiečių ir žaliųjų sąjungos iškeltų kandidatų sąrašą.</w:t>
              </w:r>
            </w:p>
          </w:sdtContent>
        </w:sdt>
        <w:sdt>
          <w:sdtPr>
            <w:alias w:val="3 p."/>
            <w:tag w:val="part_320ad0e631354241b61776b3a6114eaa"/>
            <w:id w:val="762579326"/>
            <w:lock w:val="sdtLocked"/>
          </w:sdtPr>
          <w:sdtEndPr/>
          <w:sdtContent>
            <w:p w14:paraId="56DBE513" w14:textId="7275E52F" w:rsidR="00EC4BC5" w:rsidRDefault="00B77E46">
              <w:pPr>
                <w:suppressAutoHyphens/>
                <w:spacing w:line="360" w:lineRule="auto"/>
                <w:ind w:firstLine="567"/>
                <w:jc w:val="both"/>
                <w:rPr>
                  <w:lang w:eastAsia="ar-SA"/>
                </w:rPr>
              </w:pPr>
              <w:sdt>
                <w:sdtPr>
                  <w:alias w:val="Numeris"/>
                  <w:tag w:val="nr_320ad0e631354241b61776b3a6114eaa"/>
                  <w:id w:val="-356349536"/>
                  <w:lock w:val="sdtLocked"/>
                </w:sdtPr>
                <w:sdtEndPr/>
                <w:sdtContent>
                  <w:r>
                    <w:rPr>
                      <w:lang w:eastAsia="ar-SA"/>
                    </w:rPr>
                    <w:t>3</w:t>
                  </w:r>
                </w:sdtContent>
              </w:sdt>
              <w:r>
                <w:rPr>
                  <w:lang w:eastAsia="ar-SA"/>
                </w:rPr>
                <w:t xml:space="preserve">. Šio sprendimo 1 ir 2 punktuose nurodytų savivaldybių tarybos narių pažymėjimus </w:t>
              </w:r>
              <w:r>
                <w:rPr>
                  <w:lang w:eastAsia="ar-SA"/>
                </w:rPr>
                <w:t>Nr. 110326 ir Nr. 116027 pripažinti negaliojančiais.</w:t>
              </w:r>
            </w:p>
          </w:sdtContent>
        </w:sdt>
        <w:sdt>
          <w:sdtPr>
            <w:alias w:val="4 p."/>
            <w:tag w:val="part_9bf97e7fb7ad4d38af25b83dac45fc09"/>
            <w:id w:val="-625232721"/>
            <w:lock w:val="sdtLocked"/>
          </w:sdtPr>
          <w:sdtEndPr/>
          <w:sdtContent>
            <w:p w14:paraId="56DBE514" w14:textId="77777777" w:rsidR="00EC4BC5" w:rsidRDefault="00B77E46">
              <w:pPr>
                <w:tabs>
                  <w:tab w:val="left" w:pos="709"/>
                  <w:tab w:val="left" w:pos="851"/>
                </w:tabs>
                <w:suppressAutoHyphens/>
                <w:spacing w:line="360" w:lineRule="auto"/>
                <w:ind w:firstLine="567"/>
                <w:jc w:val="both"/>
                <w:rPr>
                  <w:szCs w:val="24"/>
                  <w:lang w:eastAsia="ar-SA"/>
                </w:rPr>
              </w:pPr>
              <w:sdt>
                <w:sdtPr>
                  <w:alias w:val="Numeris"/>
                  <w:tag w:val="nr_9bf97e7fb7ad4d38af25b83dac45fc09"/>
                  <w:id w:val="1981723655"/>
                  <w:lock w:val="sdtLocked"/>
                </w:sdtPr>
                <w:sdtEndPr/>
                <w:sdtContent>
                  <w:r>
                    <w:rPr>
                      <w:szCs w:val="24"/>
                      <w:lang w:eastAsia="ar-SA"/>
                    </w:rPr>
                    <w:t>4</w:t>
                  </w:r>
                </w:sdtContent>
              </w:sdt>
              <w:r>
                <w:rPr>
                  <w:szCs w:val="24"/>
                  <w:lang w:eastAsia="ar-SA"/>
                </w:rPr>
                <w:t>. Visvaldą DUMBLIAUSKĄ, įrašytą Naujosios sąjungos (socialliberalų) iškeltų kandidatų į Alytaus rajono saviva</w:t>
              </w:r>
              <w:r>
                <w:rPr>
                  <w:szCs w:val="24"/>
                  <w:lang w:eastAsia="ar-SA"/>
                </w:rPr>
                <w:t>ldybės tarybą sąraše, praleisti kandidatų sąrašo eilėje, kadangi jis raštu atsisakė gauti tarybos nario mandatą.</w:t>
              </w:r>
            </w:p>
          </w:sdtContent>
        </w:sdt>
        <w:sdt>
          <w:sdtPr>
            <w:alias w:val="5 p."/>
            <w:tag w:val="part_5f506800a598491d8417e66bb1fdf487"/>
            <w:id w:val="-843554470"/>
            <w:lock w:val="sdtLocked"/>
          </w:sdtPr>
          <w:sdtEndPr/>
          <w:sdtContent>
            <w:p w14:paraId="56DBE515" w14:textId="77777777" w:rsidR="00EC4BC5" w:rsidRDefault="00B77E46">
              <w:pPr>
                <w:suppressAutoHyphens/>
                <w:spacing w:line="360" w:lineRule="auto"/>
                <w:ind w:firstLine="567"/>
                <w:jc w:val="both"/>
                <w:rPr>
                  <w:szCs w:val="24"/>
                  <w:lang w:eastAsia="ar-SA"/>
                </w:rPr>
              </w:pPr>
              <w:sdt>
                <w:sdtPr>
                  <w:alias w:val="Numeris"/>
                  <w:tag w:val="nr_5f506800a598491d8417e66bb1fdf487"/>
                  <w:id w:val="-19316364"/>
                  <w:lock w:val="sdtLocked"/>
                </w:sdtPr>
                <w:sdtEndPr/>
                <w:sdtContent>
                  <w:r>
                    <w:rPr>
                      <w:szCs w:val="24"/>
                      <w:lang w:eastAsia="ar-SA"/>
                    </w:rPr>
                    <w:t>5</w:t>
                  </w:r>
                </w:sdtContent>
              </w:sdt>
              <w:r>
                <w:rPr>
                  <w:szCs w:val="24"/>
                  <w:lang w:eastAsia="ar-SA"/>
                </w:rPr>
                <w:t>. Pripažinti, kad savivaldybių tarybose atsiradus laisvoms vietoms,</w:t>
              </w:r>
              <w:r>
                <w:rPr>
                  <w:bCs/>
                  <w:lang w:eastAsia="ar-SA"/>
                </w:rPr>
                <w:t xml:space="preserve"> </w:t>
              </w:r>
              <w:r>
                <w:rPr>
                  <w:szCs w:val="24"/>
                  <w:lang w:eastAsia="ar-SA"/>
                </w:rPr>
                <w:t>savivaldybių tarybų nariais tampa kandidatų sąrašų, pagal kuriuos buvo</w:t>
              </w:r>
              <w:r>
                <w:rPr>
                  <w:szCs w:val="24"/>
                  <w:lang w:eastAsia="ar-SA"/>
                </w:rPr>
                <w:t xml:space="preserve"> išrinkti nebesantys tarybų nariai, pirmieji tarybų narių mandatų negavę kandidatai:</w:t>
              </w:r>
            </w:p>
            <w:sdt>
              <w:sdtPr>
                <w:alias w:val="5.1 p."/>
                <w:tag w:val="part_c84de8a82a064884954840db0a419dbe"/>
                <w:id w:val="779532188"/>
                <w:lock w:val="sdtLocked"/>
              </w:sdtPr>
              <w:sdtEndPr/>
              <w:sdtContent>
                <w:p w14:paraId="56DBE516" w14:textId="77777777" w:rsidR="00EC4BC5" w:rsidRDefault="00B77E46">
                  <w:pPr>
                    <w:suppressAutoHyphens/>
                    <w:spacing w:line="360" w:lineRule="auto"/>
                    <w:ind w:firstLine="567"/>
                    <w:jc w:val="both"/>
                    <w:rPr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c84de8a82a064884954840db0a419dbe"/>
                      <w:id w:val="129395260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ar-SA"/>
                        </w:rPr>
                        <w:t>5.1</w:t>
                      </w:r>
                    </w:sdtContent>
                  </w:sdt>
                  <w:r>
                    <w:rPr>
                      <w:szCs w:val="24"/>
                      <w:lang w:eastAsia="ar-SA"/>
                    </w:rPr>
                    <w:t>. Algimantas CIBULSKIS – Zarasų rajono savivaldybės tarybos narys, išrinktas pagal Lietuvos valstiečių ir žaliųjų sąjungos iškeltų kandidatų sąrašą;</w:t>
                  </w:r>
                </w:p>
              </w:sdtContent>
            </w:sdt>
            <w:sdt>
              <w:sdtPr>
                <w:alias w:val="5.2 p."/>
                <w:tag w:val="part_5f05fd6bb2e94cf98ccae53d7b62f182"/>
                <w:id w:val="1676770827"/>
                <w:lock w:val="sdtLocked"/>
              </w:sdtPr>
              <w:sdtEndPr/>
              <w:sdtContent>
                <w:p w14:paraId="56DBE51A" w14:textId="2FE63383" w:rsidR="00EC4BC5" w:rsidRPr="00B77E46" w:rsidRDefault="00B77E46" w:rsidP="00B77E46">
                  <w:pPr>
                    <w:suppressAutoHyphens/>
                    <w:spacing w:line="360" w:lineRule="auto"/>
                    <w:ind w:firstLine="567"/>
                    <w:jc w:val="both"/>
                    <w:rPr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5f05fd6bb2e94cf98ccae53d7b62f182"/>
                      <w:id w:val="103014786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ar-SA"/>
                        </w:rPr>
                        <w:t>5.2</w:t>
                      </w:r>
                    </w:sdtContent>
                  </w:sdt>
                  <w:r>
                    <w:rPr>
                      <w:szCs w:val="24"/>
                      <w:lang w:eastAsia="ar-SA"/>
                    </w:rPr>
                    <w:t xml:space="preserve">. Povilas </w:t>
                  </w:r>
                  <w:r>
                    <w:rPr>
                      <w:szCs w:val="24"/>
                      <w:lang w:eastAsia="ar-SA"/>
                    </w:rPr>
                    <w:t>DZENKUS</w:t>
                  </w:r>
                  <w:r>
                    <w:rPr>
                      <w:b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szCs w:val="24"/>
                      <w:lang w:eastAsia="ar-SA"/>
                    </w:rPr>
                    <w:t>–</w:t>
                  </w:r>
                  <w:r>
                    <w:rPr>
                      <w:b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szCs w:val="24"/>
                      <w:lang w:eastAsia="ar-SA"/>
                    </w:rPr>
                    <w:t>Alytaus rajono savivaldybės tarybos narys, išrinktas pagal Naujosios sąjungos (socialliberalų) iškeltų kandidatų sąrašą.</w:t>
                  </w:r>
                </w:p>
              </w:sdtContent>
            </w:sdt>
          </w:sdtContent>
        </w:sdt>
        <w:sdt>
          <w:sdtPr>
            <w:alias w:val="signatura"/>
            <w:tag w:val="part_f29138d4325b4a1cbe7fde23cbad7b48"/>
            <w:id w:val="129137929"/>
            <w:lock w:val="sdtLocked"/>
          </w:sdtPr>
          <w:sdtEndPr/>
          <w:sdtContent>
            <w:bookmarkStart w:id="0" w:name="_GoBack" w:displacedByCustomXml="prev"/>
            <w:p w14:paraId="324B52AF" w14:textId="77777777" w:rsidR="00B77E46" w:rsidRDefault="00B77E46">
              <w:pPr>
                <w:suppressAutoHyphens/>
                <w:spacing w:line="360" w:lineRule="auto"/>
              </w:pPr>
            </w:p>
            <w:p w14:paraId="08C3003B" w14:textId="77777777" w:rsidR="00B77E46" w:rsidRDefault="00B77E46">
              <w:pPr>
                <w:suppressAutoHyphens/>
                <w:spacing w:line="360" w:lineRule="auto"/>
              </w:pPr>
            </w:p>
            <w:p w14:paraId="3BEC8EBB" w14:textId="77777777" w:rsidR="00B77E46" w:rsidRDefault="00B77E46">
              <w:pPr>
                <w:suppressAutoHyphens/>
                <w:spacing w:line="360" w:lineRule="auto"/>
              </w:pPr>
            </w:p>
            <w:p w14:paraId="56DBE51B" w14:textId="0EAFC91C" w:rsidR="00EC4BC5" w:rsidRDefault="00B77E46">
              <w:pPr>
                <w:suppressAutoHyphens/>
                <w:spacing w:line="360" w:lineRule="auto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>Pirmininkas</w:t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</w:r>
              <w:r>
                <w:rPr>
                  <w:szCs w:val="24"/>
                  <w:lang w:eastAsia="ar-SA"/>
                </w:rPr>
                <w:tab/>
                <w:t xml:space="preserve">                 Zenonas Vaigauskas</w:t>
              </w:r>
            </w:p>
            <w:bookmarkEnd w:id="0" w:displacedByCustomXml="next"/>
          </w:sdtContent>
        </w:sdt>
      </w:sdtContent>
    </w:sdt>
    <w:sectPr w:rsidR="00EC4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706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E51F" w14:textId="77777777" w:rsidR="00EC4BC5" w:rsidRDefault="00B77E4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56DBE520" w14:textId="77777777" w:rsidR="00EC4BC5" w:rsidRDefault="00B77E4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E525" w14:textId="77777777" w:rsidR="00EC4BC5" w:rsidRDefault="00EC4BC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E526" w14:textId="77777777" w:rsidR="00EC4BC5" w:rsidRDefault="00EC4BC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E528" w14:textId="77777777" w:rsidR="00EC4BC5" w:rsidRDefault="00EC4BC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E51D" w14:textId="77777777" w:rsidR="00EC4BC5" w:rsidRDefault="00B77E4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56DBE51E" w14:textId="77777777" w:rsidR="00EC4BC5" w:rsidRDefault="00B77E4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E521" w14:textId="77777777" w:rsidR="00EC4BC5" w:rsidRDefault="00B77E46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 w14:paraId="56DBE522" w14:textId="77777777" w:rsidR="00EC4BC5" w:rsidRDefault="00EC4BC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E523" w14:textId="77777777" w:rsidR="00EC4BC5" w:rsidRDefault="00B77E46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56DBE524" w14:textId="77777777" w:rsidR="00EC4BC5" w:rsidRDefault="00EC4BC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E527" w14:textId="77777777" w:rsidR="00EC4BC5" w:rsidRDefault="00EC4BC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6"/>
    <w:rsid w:val="003108D6"/>
    <w:rsid w:val="00B77E46"/>
    <w:rsid w:val="00E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DBE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77E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7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77E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7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810104636e5436faa2d2509907dcce4" PartId="d5aa673ab4f14fcaac80d8e8fdbff3e6">
    <Part Type="preambule" DocPartId="046c4703c16d44f38cd08b73ab87f064" PartId="ba4199f891f341b09893224008ff8667"/>
    <Part Type="punktas" Nr="1" Abbr="1 p." DocPartId="503aef4aaae1456f99e6ad33852eaaa0" PartId="207c9d0b573e4f4cb5cf2d182558e25f"/>
    <Part Type="punktas" Nr="2" Abbr="2 p." DocPartId="0e49c7cdbdf54daaa3d3992d15c00830" PartId="cc4df30854a54751a40d3d737de56bb1"/>
    <Part Type="punktas" Nr="3" Abbr="3 p." DocPartId="512113ae71d44166ada728247e092b5b" PartId="320ad0e631354241b61776b3a6114eaa"/>
    <Part Type="punktas" Nr="4" Abbr="4 p." DocPartId="d3f5b2f78043429f93c16556108ec0a8" PartId="9bf97e7fb7ad4d38af25b83dac45fc09"/>
    <Part Type="punktas" Nr="5" Abbr="5 p." DocPartId="1c82e763b8d742c8ba01e740960d7f7e" PartId="5f506800a598491d8417e66bb1fdf487">
      <Part Type="punktas" Nr="5.1" Abbr="5.1 p." DocPartId="a512f40352794c1293a7ed800192d28a" PartId="c84de8a82a064884954840db0a419dbe"/>
      <Part Type="punktas" Nr="5.2" Abbr="5.2 p." DocPartId="0b1df5aa96ae4866a75f11618dfefb1c" PartId="5f05fd6bb2e94cf98ccae53d7b62f182"/>
    </Part>
    <Part Type="signatura" DocPartId="4774ec9f4af04a3cae3c3d706eb8b425" PartId="f29138d4325b4a1cbe7fde23cbad7b48"/>
  </Part>
</Parts>
</file>

<file path=customXml/itemProps1.xml><?xml version="1.0" encoding="utf-8"?>
<ds:datastoreItem xmlns:ds="http://schemas.openxmlformats.org/officeDocument/2006/customXml" ds:itemID="{A3D3DAB4-53B0-44A0-A319-E085A23047EA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2043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Nr</dc:title>
  <dc:creator>N. Žemaitienė</dc:creator>
  <cp:lastModifiedBy>ŠAULYTĖ SKAIRIENĖ Dalia</cp:lastModifiedBy>
  <cp:revision>3</cp:revision>
  <cp:lastPrinted>2013-03-22T09:52:00Z</cp:lastPrinted>
  <dcterms:created xsi:type="dcterms:W3CDTF">2014-11-05T14:21:00Z</dcterms:created>
  <dcterms:modified xsi:type="dcterms:W3CDTF">2014-11-06T09:17:00Z</dcterms:modified>
</cp:coreProperties>
</file>