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B33A6" w14:textId="77777777" w:rsidR="0079451F" w:rsidRDefault="0079451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27B33A7" w14:textId="77777777" w:rsidR="0079451F" w:rsidRDefault="00DA0839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427B33CD" wp14:editId="427B33C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B33A8" w14:textId="77777777" w:rsidR="0079451F" w:rsidRDefault="0079451F">
      <w:pPr>
        <w:jc w:val="center"/>
        <w:rPr>
          <w:caps/>
          <w:sz w:val="12"/>
          <w:szCs w:val="12"/>
        </w:rPr>
      </w:pPr>
    </w:p>
    <w:p w14:paraId="427B33A9" w14:textId="77777777" w:rsidR="0079451F" w:rsidRDefault="00DA0839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427B33AA" w14:textId="77777777" w:rsidR="0079451F" w:rsidRDefault="00DA0839">
      <w:pPr>
        <w:jc w:val="center"/>
        <w:rPr>
          <w:b/>
          <w:caps/>
        </w:rPr>
      </w:pPr>
      <w:r>
        <w:rPr>
          <w:b/>
          <w:caps/>
        </w:rPr>
        <w:t>DRAUDIMO ĮSTATYMO PAKEITIMO ĮSTATYMO NR. XI-2277 1 STRAIPSNIO PAKEITIMO</w:t>
      </w:r>
    </w:p>
    <w:p w14:paraId="427B33AB" w14:textId="77777777" w:rsidR="0079451F" w:rsidRDefault="00DA0839">
      <w:pPr>
        <w:jc w:val="center"/>
        <w:rPr>
          <w:caps/>
        </w:rPr>
      </w:pPr>
      <w:r>
        <w:rPr>
          <w:b/>
          <w:caps/>
        </w:rPr>
        <w:t>ĮSTATYMAS</w:t>
      </w:r>
    </w:p>
    <w:p w14:paraId="427B33AC" w14:textId="77777777" w:rsidR="0079451F" w:rsidRDefault="0079451F">
      <w:pPr>
        <w:jc w:val="center"/>
        <w:rPr>
          <w:b/>
          <w:caps/>
        </w:rPr>
      </w:pPr>
    </w:p>
    <w:p w14:paraId="427B33AD" w14:textId="77777777" w:rsidR="0079451F" w:rsidRDefault="00DA0839">
      <w:pPr>
        <w:jc w:val="center"/>
        <w:rPr>
          <w:sz w:val="22"/>
        </w:rPr>
      </w:pPr>
      <w:r>
        <w:rPr>
          <w:sz w:val="22"/>
        </w:rPr>
        <w:t>2014 m. gruodžio 18 d. Nr. XII-1476</w:t>
      </w:r>
    </w:p>
    <w:p w14:paraId="427B33AE" w14:textId="77777777" w:rsidR="0079451F" w:rsidRDefault="00DA0839">
      <w:pPr>
        <w:jc w:val="center"/>
        <w:rPr>
          <w:sz w:val="22"/>
        </w:rPr>
      </w:pPr>
      <w:r>
        <w:rPr>
          <w:sz w:val="22"/>
        </w:rPr>
        <w:t>Vilnius</w:t>
      </w:r>
    </w:p>
    <w:p w14:paraId="427B33AF" w14:textId="77777777" w:rsidR="0079451F" w:rsidRDefault="0079451F">
      <w:pPr>
        <w:jc w:val="center"/>
        <w:rPr>
          <w:sz w:val="22"/>
        </w:rPr>
      </w:pPr>
    </w:p>
    <w:p w14:paraId="427B33B0" w14:textId="77777777" w:rsidR="0079451F" w:rsidRDefault="0079451F">
      <w:pPr>
        <w:spacing w:line="360" w:lineRule="auto"/>
        <w:ind w:firstLine="720"/>
        <w:jc w:val="both"/>
        <w:rPr>
          <w:sz w:val="16"/>
          <w:szCs w:val="16"/>
        </w:rPr>
      </w:pPr>
    </w:p>
    <w:p w14:paraId="427B33B3" w14:textId="77777777" w:rsidR="0079451F" w:rsidRDefault="0079451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27B33B4" w14:textId="77777777" w:rsidR="0079451F" w:rsidRDefault="009950C5">
      <w:pPr>
        <w:tabs>
          <w:tab w:val="left" w:pos="720"/>
        </w:tabs>
        <w:spacing w:line="360" w:lineRule="auto"/>
        <w:ind w:left="2410" w:right="4" w:hanging="1690"/>
        <w:jc w:val="both"/>
        <w:rPr>
          <w:b/>
          <w:szCs w:val="24"/>
          <w:lang w:eastAsia="lt-LT" w:bidi="he-IL"/>
        </w:rPr>
      </w:pPr>
      <w:r w:rsidR="00DA0839">
        <w:rPr>
          <w:b/>
          <w:szCs w:val="24"/>
          <w:lang w:eastAsia="lt-LT" w:bidi="he-IL"/>
        </w:rPr>
        <w:t>1</w:t>
      </w:r>
      <w:r w:rsidR="00DA0839">
        <w:rPr>
          <w:b/>
          <w:szCs w:val="24"/>
          <w:lang w:eastAsia="lt-LT" w:bidi="he-IL"/>
        </w:rPr>
        <w:t xml:space="preserve"> straipsnis. </w:t>
      </w:r>
      <w:r w:rsidR="00DA0839">
        <w:rPr>
          <w:b/>
          <w:bCs/>
          <w:szCs w:val="24"/>
          <w:lang w:eastAsia="lt-LT"/>
        </w:rPr>
        <w:t xml:space="preserve">Lietuvos Respublikos draudimo įstatymo pakeitimo įstatymo </w:t>
      </w:r>
      <w:r w:rsidR="00DA0839">
        <w:rPr>
          <w:b/>
          <w:bCs/>
          <w:szCs w:val="24"/>
          <w:lang w:eastAsia="lt-LT"/>
        </w:rPr>
        <w:br/>
        <w:t xml:space="preserve">Nr. XI-2277 1 straipsnyje išdėstyto Lietuvos Respublikos draudimo įstatymo </w:t>
      </w:r>
      <w:r w:rsidR="00DA0839">
        <w:rPr>
          <w:b/>
          <w:szCs w:val="24"/>
          <w:lang w:eastAsia="lt-LT" w:bidi="he-IL"/>
        </w:rPr>
        <w:t xml:space="preserve">208 </w:t>
      </w:r>
      <w:r w:rsidR="00DA0839">
        <w:rPr>
          <w:b/>
          <w:bCs/>
          <w:szCs w:val="24"/>
          <w:lang w:eastAsia="lt-LT"/>
        </w:rPr>
        <w:t>straipsnio pakeitimas</w:t>
      </w:r>
    </w:p>
    <w:p w14:paraId="427B33B5" w14:textId="77777777" w:rsidR="0079451F" w:rsidRDefault="009950C5">
      <w:pPr>
        <w:tabs>
          <w:tab w:val="left" w:pos="720"/>
        </w:tabs>
        <w:spacing w:line="360" w:lineRule="auto"/>
        <w:ind w:right="4" w:firstLine="720"/>
        <w:jc w:val="both"/>
        <w:rPr>
          <w:szCs w:val="24"/>
          <w:lang w:eastAsia="lt-LT" w:bidi="he-IL"/>
        </w:rPr>
      </w:pPr>
      <w:r w:rsidR="00DA0839">
        <w:rPr>
          <w:szCs w:val="24"/>
          <w:lang w:eastAsia="lt-LT" w:bidi="he-IL"/>
        </w:rPr>
        <w:t>1</w:t>
      </w:r>
      <w:r w:rsidR="00DA0839">
        <w:rPr>
          <w:szCs w:val="24"/>
          <w:lang w:eastAsia="lt-LT" w:bidi="he-IL"/>
        </w:rPr>
        <w:t>. Papildyti 1 straipsnyje išdėstyto Lietuvos Respublikos draudimo įstatymo 208 straipsnį nauja 4 dalimi:</w:t>
      </w:r>
    </w:p>
    <w:bookmarkStart w:id="0" w:name="_GoBack" w:displacedByCustomXml="prev"/>
    <w:p w14:paraId="427B33B6" w14:textId="0CA2A197" w:rsidR="0079451F" w:rsidRDefault="00DA0839" w:rsidP="00BD6DF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 w:bidi="he-IL"/>
        </w:rPr>
        <w:t>„</w:t>
      </w:r>
      <w:r>
        <w:rPr>
          <w:szCs w:val="24"/>
          <w:lang w:eastAsia="lt-LT" w:bidi="he-IL"/>
        </w:rPr>
        <w:t>4</w:t>
      </w:r>
      <w:r>
        <w:rPr>
          <w:szCs w:val="24"/>
          <w:lang w:eastAsia="lt-LT" w:bidi="he-IL"/>
        </w:rPr>
        <w:t xml:space="preserve">. </w:t>
      </w:r>
      <w:r>
        <w:rPr>
          <w:szCs w:val="24"/>
          <w:lang w:eastAsia="lt-LT"/>
        </w:rPr>
        <w:t xml:space="preserve">Draudimo įmonei, perdraudimo įmonei, draudimo tarpininkų įmonei ar užsienio valstybės draudimo ar perdraudimo įmonės ar nepriklausomo draudimo tarpininko įmonės filialui, pažeidusiems </w:t>
      </w:r>
      <w:r>
        <w:rPr>
          <w:bCs/>
          <w:color w:val="000000"/>
          <w:szCs w:val="24"/>
          <w:lang w:eastAsia="lt-LT"/>
        </w:rPr>
        <w:t xml:space="preserve">2009 m. rugsėjo 16 d. Europos Parlamento ir Tarybos reglamente (EB) Nr.  1060/2009 dėl kredito reitingų agentūrų </w:t>
      </w:r>
      <w:r>
        <w:rPr>
          <w:szCs w:val="24"/>
          <w:lang w:eastAsia="lt-LT"/>
        </w:rPr>
        <w:t xml:space="preserve">nustatytus reikalavimus, gali būti skiriama iki </w:t>
      </w:r>
      <w:r>
        <w:rPr>
          <w:szCs w:val="24"/>
          <w:lang w:eastAsia="lt-LT"/>
        </w:rPr>
        <w:br/>
        <w:t>100 000 eurų bauda.“</w:t>
      </w:r>
    </w:p>
    <w:bookmarkEnd w:id="0" w:displacedByCustomXml="next"/>
    <w:p w14:paraId="427B33B7" w14:textId="306E23FE" w:rsidR="0079451F" w:rsidRDefault="009950C5" w:rsidP="00DA0839">
      <w:pPr>
        <w:tabs>
          <w:tab w:val="left" w:pos="720"/>
        </w:tabs>
        <w:spacing w:line="360" w:lineRule="auto"/>
        <w:ind w:right="4" w:firstLine="720"/>
        <w:jc w:val="both"/>
        <w:rPr>
          <w:szCs w:val="24"/>
          <w:lang w:eastAsia="lt-LT" w:bidi="he-IL"/>
        </w:rPr>
      </w:pPr>
      <w:r w:rsidR="00DA0839">
        <w:rPr>
          <w:szCs w:val="24"/>
          <w:lang w:eastAsia="lt-LT" w:bidi="he-IL"/>
        </w:rPr>
        <w:t>2</w:t>
      </w:r>
      <w:r w:rsidR="00DA0839">
        <w:rPr>
          <w:szCs w:val="24"/>
          <w:lang w:eastAsia="lt-LT" w:bidi="he-IL"/>
        </w:rPr>
        <w:t>. Buvusias 1 straipsnyje išdėstyto Lietuvos Respublikos draudimo įstatymo 208  straipsnio 4, 5, 6 ir 7 dalis laikyti atitinkamai 5, 6, 7 ir 8 dalimis.</w:t>
      </w:r>
    </w:p>
    <w:p w14:paraId="427B33B8" w14:textId="77777777" w:rsidR="0079451F" w:rsidRDefault="0079451F">
      <w:pPr>
        <w:tabs>
          <w:tab w:val="left" w:pos="720"/>
        </w:tabs>
        <w:spacing w:line="360" w:lineRule="auto"/>
        <w:ind w:right="4" w:firstLine="720"/>
        <w:jc w:val="both"/>
        <w:rPr>
          <w:b/>
          <w:szCs w:val="24"/>
          <w:lang w:eastAsia="lt-LT" w:bidi="he-IL"/>
        </w:rPr>
      </w:pPr>
    </w:p>
    <w:p w14:paraId="427B33B9" w14:textId="77777777" w:rsidR="0079451F" w:rsidRDefault="009950C5">
      <w:pPr>
        <w:tabs>
          <w:tab w:val="left" w:pos="720"/>
        </w:tabs>
        <w:spacing w:line="360" w:lineRule="auto"/>
        <w:ind w:right="4" w:firstLine="720"/>
        <w:jc w:val="both"/>
        <w:rPr>
          <w:b/>
          <w:szCs w:val="24"/>
          <w:lang w:eastAsia="lt-LT" w:bidi="he-IL"/>
        </w:rPr>
      </w:pPr>
    </w:p>
    <w:p w14:paraId="427B33BA" w14:textId="77777777" w:rsidR="0079451F" w:rsidRDefault="009950C5">
      <w:pPr>
        <w:spacing w:line="360" w:lineRule="auto"/>
        <w:ind w:left="2410" w:right="4" w:hanging="1690"/>
        <w:jc w:val="both"/>
        <w:rPr>
          <w:b/>
          <w:szCs w:val="24"/>
          <w:lang w:eastAsia="lt-LT" w:bidi="he-IL"/>
        </w:rPr>
      </w:pPr>
      <w:r w:rsidR="00DA0839">
        <w:rPr>
          <w:b/>
          <w:szCs w:val="24"/>
          <w:lang w:eastAsia="lt-LT" w:bidi="he-IL"/>
        </w:rPr>
        <w:t>2</w:t>
      </w:r>
      <w:r w:rsidR="00DA0839">
        <w:rPr>
          <w:b/>
          <w:szCs w:val="24"/>
          <w:lang w:eastAsia="lt-LT" w:bidi="he-IL"/>
        </w:rPr>
        <w:t xml:space="preserve"> straipsnis.</w:t>
      </w:r>
      <w:r w:rsidR="00DA0839">
        <w:rPr>
          <w:b/>
          <w:bCs/>
          <w:szCs w:val="24"/>
          <w:lang w:eastAsia="lt-LT"/>
        </w:rPr>
        <w:t xml:space="preserve"> </w:t>
      </w:r>
      <w:r w:rsidR="00DA0839">
        <w:rPr>
          <w:b/>
          <w:bCs/>
          <w:szCs w:val="24"/>
          <w:lang w:eastAsia="lt-LT"/>
        </w:rPr>
        <w:t xml:space="preserve">Lietuvos Respublikos draudimo įstatymo pakeitimo įstatymo </w:t>
      </w:r>
      <w:r w:rsidR="00DA0839">
        <w:rPr>
          <w:b/>
          <w:bCs/>
          <w:szCs w:val="24"/>
          <w:lang w:eastAsia="lt-LT"/>
        </w:rPr>
        <w:br/>
        <w:t>Nr. XI-2277 1 straipsnyje išdėstyto Lietuvos Respublikos draudimo įstatymo priedo pakeitimas</w:t>
      </w:r>
    </w:p>
    <w:p w14:paraId="427B33BB" w14:textId="77777777" w:rsidR="0079451F" w:rsidRDefault="009950C5">
      <w:pPr>
        <w:tabs>
          <w:tab w:val="left" w:pos="720"/>
        </w:tabs>
        <w:spacing w:line="360" w:lineRule="auto"/>
        <w:ind w:right="4" w:firstLine="720"/>
        <w:jc w:val="both"/>
        <w:rPr>
          <w:szCs w:val="24"/>
          <w:lang w:eastAsia="lt-LT" w:bidi="he-IL"/>
        </w:rPr>
      </w:pPr>
      <w:r w:rsidR="00DA0839">
        <w:rPr>
          <w:szCs w:val="24"/>
          <w:lang w:eastAsia="lt-LT" w:bidi="he-IL"/>
        </w:rPr>
        <w:t>1</w:t>
      </w:r>
      <w:r w:rsidR="00DA0839">
        <w:rPr>
          <w:szCs w:val="24"/>
          <w:lang w:eastAsia="lt-LT" w:bidi="he-IL"/>
        </w:rPr>
        <w:t>. Papildyti 1 straipsnyje išdėstyto Lietuvos Respublikos draudimo įstatymo priedą nauju 14 punktu:</w:t>
      </w:r>
    </w:p>
    <w:p w14:paraId="427B33BC" w14:textId="2C7A13DC" w:rsidR="0079451F" w:rsidRDefault="00DA0839" w:rsidP="00DA0839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 xml:space="preserve">. </w:t>
      </w:r>
      <w:r>
        <w:rPr>
          <w:bCs/>
          <w:szCs w:val="24"/>
          <w:lang w:eastAsia="lt-LT"/>
        </w:rPr>
        <w:t xml:space="preserve">2009 m. rugsėjo 16 d. Europos Parlamento ir Tarybos reglamentas (EB) Nr.  1060/2009 dėl kredito reitingų agentūrų (OL 2009 L 302, p. 1) su paskutiniais pakeitimais, padarytais </w:t>
      </w:r>
      <w:r>
        <w:rPr>
          <w:szCs w:val="24"/>
          <w:lang w:eastAsia="lt-LT"/>
        </w:rPr>
        <w:t xml:space="preserve">2013 m. gegužės 21 d. </w:t>
      </w:r>
      <w:r>
        <w:rPr>
          <w:bCs/>
          <w:szCs w:val="24"/>
          <w:lang w:eastAsia="lt-LT"/>
        </w:rPr>
        <w:t>Europos Parlamento ir Tarybos reglamentu (ES) Nr. 462/2013 (OL 2013 L 146, p. 1).“</w:t>
      </w:r>
    </w:p>
    <w:p w14:paraId="427B33BD" w14:textId="77777777" w:rsidR="0079451F" w:rsidRDefault="009950C5">
      <w:pPr>
        <w:tabs>
          <w:tab w:val="left" w:pos="720"/>
        </w:tabs>
        <w:spacing w:line="360" w:lineRule="auto"/>
        <w:ind w:right="4" w:firstLine="720"/>
        <w:jc w:val="both"/>
        <w:rPr>
          <w:szCs w:val="24"/>
          <w:lang w:eastAsia="lt-LT" w:bidi="he-IL"/>
        </w:rPr>
      </w:pPr>
      <w:r w:rsidR="00DA0839">
        <w:rPr>
          <w:szCs w:val="24"/>
          <w:lang w:eastAsia="lt-LT" w:bidi="he-IL"/>
        </w:rPr>
        <w:t>2</w:t>
      </w:r>
      <w:r w:rsidR="00DA0839">
        <w:rPr>
          <w:szCs w:val="24"/>
          <w:lang w:eastAsia="lt-LT" w:bidi="he-IL"/>
        </w:rPr>
        <w:t>. Buvusius 1 straipsnyje išdėstyto Lietuvos Respublikos draudimo įstatymo priedo 14 ir 15 punktus laikyti atitinkamai 15 ir 16 punktais.</w:t>
      </w:r>
    </w:p>
    <w:p w14:paraId="427B33BE" w14:textId="77777777" w:rsidR="0079451F" w:rsidRDefault="009950C5">
      <w:pPr>
        <w:tabs>
          <w:tab w:val="left" w:pos="720"/>
        </w:tabs>
        <w:spacing w:line="360" w:lineRule="auto"/>
        <w:ind w:right="4" w:firstLine="720"/>
        <w:jc w:val="both"/>
        <w:rPr>
          <w:szCs w:val="24"/>
          <w:lang w:eastAsia="lt-LT" w:bidi="he-IL"/>
        </w:rPr>
      </w:pPr>
    </w:p>
    <w:p w14:paraId="427B33BF" w14:textId="77777777" w:rsidR="0079451F" w:rsidRDefault="009950C5">
      <w:pPr>
        <w:tabs>
          <w:tab w:val="left" w:pos="720"/>
        </w:tabs>
        <w:spacing w:line="360" w:lineRule="auto"/>
        <w:ind w:right="4" w:firstLine="720"/>
        <w:jc w:val="both"/>
        <w:rPr>
          <w:b/>
          <w:szCs w:val="24"/>
          <w:lang w:eastAsia="lt-LT"/>
        </w:rPr>
      </w:pPr>
      <w:r w:rsidR="00DA0839">
        <w:rPr>
          <w:b/>
          <w:szCs w:val="24"/>
          <w:lang w:eastAsia="lt-LT"/>
        </w:rPr>
        <w:t>3</w:t>
      </w:r>
      <w:r w:rsidR="00DA0839">
        <w:rPr>
          <w:b/>
          <w:szCs w:val="24"/>
          <w:lang w:eastAsia="lt-LT"/>
        </w:rPr>
        <w:t xml:space="preserve"> straipsnis. </w:t>
      </w:r>
      <w:r w:rsidR="00DA0839">
        <w:rPr>
          <w:b/>
          <w:szCs w:val="24"/>
          <w:lang w:eastAsia="lt-LT"/>
        </w:rPr>
        <w:t>Įstatymo įsigaliojimas</w:t>
      </w:r>
    </w:p>
    <w:p w14:paraId="427B33C0" w14:textId="77777777" w:rsidR="0079451F" w:rsidRDefault="00DA0839">
      <w:pPr>
        <w:tabs>
          <w:tab w:val="left" w:pos="720"/>
        </w:tabs>
        <w:spacing w:line="360" w:lineRule="auto"/>
        <w:ind w:right="4" w:firstLine="720"/>
        <w:jc w:val="both"/>
        <w:rPr>
          <w:szCs w:val="24"/>
          <w:lang w:eastAsia="lt-LT" w:bidi="he-IL"/>
        </w:rPr>
      </w:pPr>
      <w:r>
        <w:rPr>
          <w:szCs w:val="24"/>
          <w:lang w:eastAsia="lt-LT"/>
        </w:rPr>
        <w:t>Šis įstatymas įsigalioja 2015 m. sausio 1 d.</w:t>
      </w:r>
    </w:p>
    <w:p w14:paraId="427B33C1" w14:textId="77777777" w:rsidR="0079451F" w:rsidRDefault="0079451F">
      <w:pPr>
        <w:tabs>
          <w:tab w:val="left" w:pos="720"/>
        </w:tabs>
        <w:spacing w:line="360" w:lineRule="auto"/>
        <w:ind w:right="4" w:firstLine="720"/>
        <w:jc w:val="both"/>
        <w:rPr>
          <w:b/>
          <w:szCs w:val="24"/>
          <w:lang w:eastAsia="lt-LT" w:bidi="he-IL"/>
        </w:rPr>
      </w:pPr>
    </w:p>
    <w:p w14:paraId="427B33C4" w14:textId="77777777" w:rsidR="0079451F" w:rsidRDefault="0079451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27B33C7" w14:textId="77777777" w:rsidR="0079451F" w:rsidRDefault="009950C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27B33C8" w14:textId="77777777" w:rsidR="0079451F" w:rsidRDefault="00DA0839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427B33C9" w14:textId="77777777" w:rsidR="0079451F" w:rsidRDefault="0079451F">
      <w:pPr>
        <w:spacing w:line="360" w:lineRule="auto"/>
        <w:ind w:firstLine="720"/>
        <w:rPr>
          <w:i/>
          <w:szCs w:val="24"/>
        </w:rPr>
      </w:pPr>
    </w:p>
    <w:p w14:paraId="427B33CA" w14:textId="77777777" w:rsidR="0079451F" w:rsidRDefault="0079451F">
      <w:pPr>
        <w:spacing w:line="360" w:lineRule="auto"/>
        <w:rPr>
          <w:i/>
          <w:szCs w:val="24"/>
        </w:rPr>
      </w:pPr>
    </w:p>
    <w:p w14:paraId="427B33CB" w14:textId="77777777" w:rsidR="0079451F" w:rsidRDefault="0079451F">
      <w:pPr>
        <w:spacing w:line="360" w:lineRule="auto"/>
      </w:pPr>
    </w:p>
    <w:p w14:paraId="427B33CC" w14:textId="77777777" w:rsidR="0079451F" w:rsidRDefault="00DA0839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7945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B33D1" w14:textId="77777777" w:rsidR="0079451F" w:rsidRDefault="00DA083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427B33D2" w14:textId="77777777" w:rsidR="0079451F" w:rsidRDefault="00DA083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33D7" w14:textId="77777777" w:rsidR="0079451F" w:rsidRDefault="00DA083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427B33D8" w14:textId="77777777" w:rsidR="0079451F" w:rsidRDefault="0079451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33D9" w14:textId="77777777" w:rsidR="0079451F" w:rsidRDefault="0079451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  <w:p w14:paraId="427B33DA" w14:textId="77777777" w:rsidR="0079451F" w:rsidRDefault="0079451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33DC" w14:textId="77777777" w:rsidR="0079451F" w:rsidRDefault="0079451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B33CF" w14:textId="77777777" w:rsidR="0079451F" w:rsidRDefault="00DA083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427B33D0" w14:textId="77777777" w:rsidR="0079451F" w:rsidRDefault="00DA083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33D3" w14:textId="77777777" w:rsidR="0079451F" w:rsidRDefault="00DA0839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427B33D4" w14:textId="77777777" w:rsidR="0079451F" w:rsidRDefault="0079451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33D5" w14:textId="77777777" w:rsidR="0079451F" w:rsidRDefault="00DA0839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 w:rsidR="009950C5"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427B33D6" w14:textId="77777777" w:rsidR="0079451F" w:rsidRDefault="0079451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33DB" w14:textId="77777777" w:rsidR="0079451F" w:rsidRDefault="0079451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23"/>
    <w:rsid w:val="0079451F"/>
    <w:rsid w:val="009950C5"/>
    <w:rsid w:val="00BD6DF2"/>
    <w:rsid w:val="00CC4023"/>
    <w:rsid w:val="00D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B3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A083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A0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A083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A0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1886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2014-12-31T06:55:00Z</dcterms:created>
  <dc:creator>SINKEVIČIENĖ Rimgailė</dc:creator>
  <lastModifiedBy>GUMBYTĖ Danguolė</lastModifiedBy>
  <lastPrinted>2004-12-10T05:45:00Z</lastPrinted>
  <dcterms:modified xsi:type="dcterms:W3CDTF">2015-04-22T14:52:00Z</dcterms:modified>
  <revision>5</revision>
</coreProperties>
</file>