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b0ce2aea58e4eb1b7137bbfe9b9b256"/>
        <w:id w:val="-143819441"/>
        <w:lock w:val="sdtLocked"/>
      </w:sdtPr>
      <w:sdtEndPr/>
      <w:sdtContent>
        <w:p w14:paraId="0CE6690F" w14:textId="4A69EE8C" w:rsidR="00571582" w:rsidRPr="00E45662" w:rsidRDefault="003C3AF0" w:rsidP="009863C9">
          <w:pPr>
            <w:tabs>
              <w:tab w:val="center" w:pos="4819"/>
              <w:tab w:val="right" w:pos="9638"/>
            </w:tabs>
            <w:jc w:val="center"/>
            <w:rPr>
              <w:sz w:val="20"/>
            </w:rPr>
          </w:pPr>
          <w:r w:rsidRPr="00E45662">
            <w:rPr>
              <w:noProof/>
              <w:sz w:val="20"/>
              <w:lang w:eastAsia="lt-LT"/>
            </w:rPr>
            <w:drawing>
              <wp:inline distT="0" distB="0" distL="0" distR="0" wp14:anchorId="0CE66997" wp14:editId="0CE66998">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CE66910" w14:textId="77777777" w:rsidR="00571582" w:rsidRPr="00E45662" w:rsidRDefault="00571582" w:rsidP="009863C9">
          <w:pPr>
            <w:jc w:val="center"/>
            <w:rPr>
              <w:sz w:val="20"/>
              <w:lang w:val="pt-BR"/>
            </w:rPr>
          </w:pPr>
        </w:p>
        <w:p w14:paraId="0CE66911" w14:textId="1B9ED83F" w:rsidR="00571582" w:rsidRPr="00E45662" w:rsidRDefault="003C3AF0" w:rsidP="009863C9">
          <w:pPr>
            <w:jc w:val="center"/>
            <w:rPr>
              <w:b/>
              <w:szCs w:val="24"/>
              <w:lang w:val="pt-BR"/>
            </w:rPr>
          </w:pPr>
          <w:r w:rsidRPr="00E45662">
            <w:rPr>
              <w:b/>
              <w:szCs w:val="24"/>
              <w:lang w:val="pt-BR"/>
            </w:rPr>
            <w:t>LIETUVOS RESPUBLIKOS</w:t>
          </w:r>
        </w:p>
        <w:p w14:paraId="0CE66912" w14:textId="72A17530" w:rsidR="00571582" w:rsidRPr="00E45662" w:rsidRDefault="003C3AF0" w:rsidP="009863C9">
          <w:pPr>
            <w:jc w:val="center"/>
            <w:rPr>
              <w:szCs w:val="24"/>
            </w:rPr>
          </w:pPr>
          <w:r w:rsidRPr="00E45662">
            <w:rPr>
              <w:b/>
              <w:szCs w:val="24"/>
            </w:rPr>
            <w:t>SOCIALINĖS APSAUGOS IR DARBO MINISTRAS</w:t>
          </w:r>
        </w:p>
        <w:p w14:paraId="0CE66913" w14:textId="688D9BCC" w:rsidR="00571582" w:rsidRPr="00E45662" w:rsidRDefault="00571582" w:rsidP="009863C9">
          <w:pPr>
            <w:jc w:val="center"/>
            <w:rPr>
              <w:szCs w:val="24"/>
            </w:rPr>
          </w:pPr>
        </w:p>
        <w:p w14:paraId="0CE66914" w14:textId="17A29399" w:rsidR="00571582" w:rsidRPr="00E45662" w:rsidRDefault="003C3AF0" w:rsidP="009863C9">
          <w:pPr>
            <w:jc w:val="center"/>
            <w:rPr>
              <w:b/>
              <w:szCs w:val="24"/>
            </w:rPr>
          </w:pPr>
          <w:r w:rsidRPr="00E45662">
            <w:rPr>
              <w:b/>
              <w:szCs w:val="24"/>
            </w:rPr>
            <w:t>ĮSAKYMAS</w:t>
          </w:r>
        </w:p>
        <w:p w14:paraId="0CE66916" w14:textId="662C39A0" w:rsidR="00571582" w:rsidRPr="00E45662" w:rsidRDefault="003C3AF0" w:rsidP="009863C9">
          <w:pPr>
            <w:jc w:val="center"/>
            <w:rPr>
              <w:b/>
              <w:szCs w:val="24"/>
            </w:rPr>
          </w:pPr>
          <w:r w:rsidRPr="00E45662">
            <w:rPr>
              <w:b/>
              <w:szCs w:val="24"/>
            </w:rPr>
            <w:t>DĖL LIETUVOS RESPUBLIKOS SOCIALINĖS APSAUGOS IR DARBO MINISTRO 1999 M. LAPKRIČIO 24 D. ĮSAKYMO NR. 95 „DĖL SAUGOS IR SVEIKATOS APSAUGOS ŽENKLŲ NAUDOJIMO DARBOVIETĖSE NUOSTATŲ“ PAKEITIMO</w:t>
          </w:r>
        </w:p>
        <w:p w14:paraId="0CE66917" w14:textId="77777777" w:rsidR="00571582" w:rsidRPr="00E45662" w:rsidRDefault="00571582" w:rsidP="009863C9">
          <w:pPr>
            <w:jc w:val="center"/>
            <w:rPr>
              <w:b/>
              <w:caps/>
              <w:szCs w:val="24"/>
            </w:rPr>
          </w:pPr>
        </w:p>
        <w:p w14:paraId="0CE66918" w14:textId="77777777" w:rsidR="00571582" w:rsidRPr="00E45662" w:rsidRDefault="003C3AF0" w:rsidP="009863C9">
          <w:pPr>
            <w:jc w:val="center"/>
            <w:rPr>
              <w:szCs w:val="24"/>
            </w:rPr>
          </w:pPr>
          <w:r w:rsidRPr="00E45662">
            <w:rPr>
              <w:szCs w:val="24"/>
            </w:rPr>
            <w:t>2014 m.  gruodžio 8 d. Nr. A1-626</w:t>
          </w:r>
        </w:p>
        <w:p w14:paraId="0CE66919" w14:textId="77777777" w:rsidR="00571582" w:rsidRPr="00E45662" w:rsidRDefault="003C3AF0" w:rsidP="009863C9">
          <w:pPr>
            <w:jc w:val="center"/>
            <w:rPr>
              <w:szCs w:val="24"/>
            </w:rPr>
          </w:pPr>
          <w:r w:rsidRPr="00E45662">
            <w:rPr>
              <w:szCs w:val="24"/>
            </w:rPr>
            <w:t>Vilnius</w:t>
          </w:r>
        </w:p>
        <w:p w14:paraId="0CE6691A" w14:textId="77777777" w:rsidR="00571582" w:rsidRDefault="00571582" w:rsidP="009863C9">
          <w:pPr>
            <w:jc w:val="center"/>
            <w:rPr>
              <w:szCs w:val="24"/>
            </w:rPr>
          </w:pPr>
        </w:p>
        <w:p w14:paraId="188EFC8D" w14:textId="77777777" w:rsidR="009863C9" w:rsidRPr="00E45662" w:rsidRDefault="009863C9" w:rsidP="009863C9">
          <w:pPr>
            <w:jc w:val="center"/>
            <w:rPr>
              <w:szCs w:val="24"/>
            </w:rPr>
          </w:pPr>
        </w:p>
        <w:sdt>
          <w:sdtPr>
            <w:alias w:val="1 p."/>
            <w:tag w:val="part_055f544eb27e4de391a42fc553d8b14a"/>
            <w:id w:val="-380328943"/>
            <w:lock w:val="sdtLocked"/>
          </w:sdtPr>
          <w:sdtEndPr/>
          <w:sdtContent>
            <w:p w14:paraId="0CE6691D" w14:textId="77777777" w:rsidR="00571582" w:rsidRPr="00E45662" w:rsidRDefault="009863C9">
              <w:pPr>
                <w:tabs>
                  <w:tab w:val="left" w:pos="9214"/>
                </w:tabs>
                <w:ind w:right="-1" w:firstLine="426"/>
                <w:jc w:val="both"/>
                <w:rPr>
                  <w:szCs w:val="24"/>
                </w:rPr>
              </w:pPr>
              <w:sdt>
                <w:sdtPr>
                  <w:alias w:val="Numeris"/>
                  <w:tag w:val="nr_055f544eb27e4de391a42fc553d8b14a"/>
                  <w:id w:val="275068231"/>
                  <w:lock w:val="sdtLocked"/>
                </w:sdtPr>
                <w:sdtEndPr/>
                <w:sdtContent>
                  <w:r w:rsidR="003C3AF0" w:rsidRPr="00E45662">
                    <w:rPr>
                      <w:szCs w:val="24"/>
                    </w:rPr>
                    <w:t>1</w:t>
                  </w:r>
                </w:sdtContent>
              </w:sdt>
              <w:r w:rsidR="003C3AF0" w:rsidRPr="00E45662">
                <w:rPr>
                  <w:szCs w:val="24"/>
                </w:rPr>
                <w:t xml:space="preserve">. </w:t>
              </w:r>
              <w:r w:rsidR="003C3AF0" w:rsidRPr="00E45662">
                <w:rPr>
                  <w:spacing w:val="40"/>
                  <w:szCs w:val="24"/>
                </w:rPr>
                <w:t>Pakeiči</w:t>
              </w:r>
              <w:r w:rsidR="003C3AF0" w:rsidRPr="00E45662">
                <w:rPr>
                  <w:szCs w:val="24"/>
                </w:rPr>
                <w:t>u Lietuvos Respublikos socialinės apsaugos ir darbo ministro 1999 m. lapkričio 24 d. įsakymą Nr. 95 „Dėl Saugos ir sveikatos apsaugos ženklų naudojimo darbovietėse nuostatų“:</w:t>
              </w:r>
            </w:p>
            <w:sdt>
              <w:sdtPr>
                <w:alias w:val="1.1 p."/>
                <w:tag w:val="part_bed29ab72f5a4b7191f14f4038d5afbb"/>
                <w:id w:val="100915728"/>
                <w:lock w:val="sdtLocked"/>
              </w:sdtPr>
              <w:sdtEndPr/>
              <w:sdtContent>
                <w:p w14:paraId="0CE6691E" w14:textId="77777777" w:rsidR="00571582" w:rsidRPr="00E45662" w:rsidRDefault="009863C9">
                  <w:pPr>
                    <w:tabs>
                      <w:tab w:val="left" w:pos="9214"/>
                    </w:tabs>
                    <w:ind w:right="-1" w:firstLine="426"/>
                    <w:jc w:val="both"/>
                    <w:rPr>
                      <w:szCs w:val="24"/>
                    </w:rPr>
                  </w:pPr>
                  <w:sdt>
                    <w:sdtPr>
                      <w:alias w:val="Numeris"/>
                      <w:tag w:val="nr_bed29ab72f5a4b7191f14f4038d5afbb"/>
                      <w:id w:val="1149093143"/>
                      <w:lock w:val="sdtLocked"/>
                    </w:sdtPr>
                    <w:sdtEndPr/>
                    <w:sdtContent>
                      <w:r w:rsidR="003C3AF0" w:rsidRPr="00E45662">
                        <w:rPr>
                          <w:szCs w:val="24"/>
                        </w:rPr>
                        <w:t>1.1</w:t>
                      </w:r>
                    </w:sdtContent>
                  </w:sdt>
                  <w:r w:rsidR="003C3AF0" w:rsidRPr="00E45662">
                    <w:rPr>
                      <w:szCs w:val="24"/>
                    </w:rPr>
                    <w:t xml:space="preserve">. Pakeičiu preambulę ir ją išdėstau taip: </w:t>
                  </w:r>
                </w:p>
                <w:sdt>
                  <w:sdtPr>
                    <w:alias w:val="citata"/>
                    <w:tag w:val="part_b37856717de4477d94773476265ba22a"/>
                    <w:id w:val="-1553918359"/>
                    <w:lock w:val="sdtLocked"/>
                  </w:sdtPr>
                  <w:sdtEndPr/>
                  <w:sdtContent>
                    <w:sdt>
                      <w:sdtPr>
                        <w:alias w:val="pastraipa"/>
                        <w:tag w:val="part_1a2ee6f60c7a4dfb9cc00f2392044789"/>
                        <w:id w:val="1869331516"/>
                        <w:lock w:val="sdtLocked"/>
                      </w:sdtPr>
                      <w:sdtEndPr/>
                      <w:sdtContent>
                        <w:p w14:paraId="0CE6691F" w14:textId="77777777" w:rsidR="00571582" w:rsidRPr="00E45662" w:rsidRDefault="003C3AF0">
                          <w:pPr>
                            <w:tabs>
                              <w:tab w:val="left" w:pos="9214"/>
                            </w:tabs>
                            <w:ind w:right="-1" w:firstLine="426"/>
                            <w:jc w:val="both"/>
                            <w:rPr>
                              <w:szCs w:val="24"/>
                            </w:rPr>
                          </w:pPr>
                          <w:r w:rsidRPr="00E45662">
                            <w:rPr>
                              <w:szCs w:val="24"/>
                            </w:rPr>
                            <w:t xml:space="preserve">„Įgyvendindama 1992 m. birželio 24 d. Tarybos direktyvą 92/58/EEB dėl būtiniausių reikalavimų įrengiant darbo saugos ir (arba) sveikatos ženklus (devintoji atskira direktyva, kaip numatyta Direktyvos 89/391/EEB 16 straipsnio 1 dalyje) (OL </w:t>
                          </w:r>
                          <w:r w:rsidRPr="00E45662">
                            <w:rPr>
                              <w:i/>
                              <w:szCs w:val="24"/>
                            </w:rPr>
                            <w:t>2004 m. specialusis leidimas</w:t>
                          </w:r>
                          <w:r w:rsidRPr="00E45662">
                            <w:rPr>
                              <w:szCs w:val="24"/>
                            </w:rPr>
                            <w:t xml:space="preserve">, 5 skyrius, 2 tomas, p. 89) su paskutiniais pakeitimais, padarytais Europos Parlamento ir Tarybos direktyva 2014/27/ES (OL 2014 L 65, p. 1):“. </w:t>
                          </w:r>
                        </w:p>
                      </w:sdtContent>
                    </w:sdt>
                  </w:sdtContent>
                </w:sdt>
              </w:sdtContent>
            </w:sdt>
            <w:sdt>
              <w:sdtPr>
                <w:alias w:val="1.2 p."/>
                <w:tag w:val="part_0de1ed028437410fab5c06e9d01c028a"/>
                <w:id w:val="575639600"/>
                <w:lock w:val="sdtLocked"/>
              </w:sdtPr>
              <w:sdtEndPr/>
              <w:sdtContent>
                <w:p w14:paraId="0CE66920" w14:textId="77777777" w:rsidR="00571582" w:rsidRPr="00E45662" w:rsidRDefault="009863C9">
                  <w:pPr>
                    <w:tabs>
                      <w:tab w:val="left" w:pos="9214"/>
                    </w:tabs>
                    <w:ind w:right="-1" w:firstLine="426"/>
                    <w:jc w:val="both"/>
                    <w:rPr>
                      <w:szCs w:val="24"/>
                    </w:rPr>
                  </w:pPr>
                  <w:sdt>
                    <w:sdtPr>
                      <w:alias w:val="Numeris"/>
                      <w:tag w:val="nr_0de1ed028437410fab5c06e9d01c028a"/>
                      <w:id w:val="28921287"/>
                      <w:lock w:val="sdtLocked"/>
                    </w:sdtPr>
                    <w:sdtEndPr/>
                    <w:sdtContent>
                      <w:r w:rsidR="003C3AF0" w:rsidRPr="00E45662">
                        <w:rPr>
                          <w:szCs w:val="24"/>
                        </w:rPr>
                        <w:t>1.2</w:t>
                      </w:r>
                    </w:sdtContent>
                  </w:sdt>
                  <w:r w:rsidR="003C3AF0" w:rsidRPr="00E45662">
                    <w:rPr>
                      <w:szCs w:val="24"/>
                    </w:rPr>
                    <w:t>. Pakeičiu nurodytu įsakymu patvirtintus Saugos ir sveikatos apsaugos ženklų naudojimo darbovietėse nuostatus:</w:t>
                  </w:r>
                </w:p>
                <w:sdt>
                  <w:sdtPr>
                    <w:alias w:val="1.2.1 p."/>
                    <w:tag w:val="part_da182eb79e9542e19848ead93aa3658a"/>
                    <w:id w:val="-598104094"/>
                    <w:lock w:val="sdtLocked"/>
                  </w:sdtPr>
                  <w:sdtEndPr/>
                  <w:sdtContent>
                    <w:p w14:paraId="0CE66921" w14:textId="77777777" w:rsidR="00571582" w:rsidRPr="00E45662" w:rsidRDefault="009863C9">
                      <w:pPr>
                        <w:tabs>
                          <w:tab w:val="left" w:pos="9214"/>
                        </w:tabs>
                        <w:ind w:right="-1" w:firstLine="426"/>
                        <w:jc w:val="both"/>
                        <w:rPr>
                          <w:szCs w:val="24"/>
                        </w:rPr>
                      </w:pPr>
                      <w:sdt>
                        <w:sdtPr>
                          <w:alias w:val="Numeris"/>
                          <w:tag w:val="nr_da182eb79e9542e19848ead93aa3658a"/>
                          <w:id w:val="321706390"/>
                          <w:lock w:val="sdtLocked"/>
                        </w:sdtPr>
                        <w:sdtEndPr/>
                        <w:sdtContent>
                          <w:r w:rsidR="003C3AF0" w:rsidRPr="00E45662">
                            <w:rPr>
                              <w:szCs w:val="24"/>
                            </w:rPr>
                            <w:t>1.2.1</w:t>
                          </w:r>
                        </w:sdtContent>
                      </w:sdt>
                      <w:r w:rsidR="003C3AF0" w:rsidRPr="00E45662">
                        <w:rPr>
                          <w:szCs w:val="24"/>
                        </w:rPr>
                        <w:t>. Pakeičiu 1 punktą ir jį išdėstau taip:</w:t>
                      </w:r>
                    </w:p>
                    <w:sdt>
                      <w:sdtPr>
                        <w:alias w:val="citata"/>
                        <w:tag w:val="part_ac8d4714893e457c87d635bf5380db57"/>
                        <w:id w:val="1940797481"/>
                        <w:lock w:val="sdtLocked"/>
                      </w:sdtPr>
                      <w:sdtEndPr/>
                      <w:sdtContent>
                        <w:sdt>
                          <w:sdtPr>
                            <w:alias w:val="1 p."/>
                            <w:tag w:val="part_b832a65ad8224787b1033959a260728a"/>
                            <w:id w:val="-423413741"/>
                            <w:lock w:val="sdtLocked"/>
                          </w:sdtPr>
                          <w:sdtEndPr/>
                          <w:sdtContent>
                            <w:p w14:paraId="0CE66922" w14:textId="77777777" w:rsidR="00571582" w:rsidRPr="00E45662" w:rsidRDefault="003C3AF0">
                              <w:pPr>
                                <w:ind w:right="-1" w:firstLine="426"/>
                                <w:jc w:val="both"/>
                                <w:rPr>
                                  <w:szCs w:val="24"/>
                                </w:rPr>
                              </w:pPr>
                              <w:r w:rsidRPr="00E45662">
                                <w:rPr>
                                  <w:szCs w:val="24"/>
                                </w:rPr>
                                <w:t>„</w:t>
                              </w:r>
                              <w:sdt>
                                <w:sdtPr>
                                  <w:alias w:val="Numeris"/>
                                  <w:tag w:val="nr_b832a65ad8224787b1033959a260728a"/>
                                  <w:id w:val="-1140715488"/>
                                  <w:lock w:val="sdtLocked"/>
                                </w:sdtPr>
                                <w:sdtEndPr/>
                                <w:sdtContent>
                                  <w:r w:rsidRPr="00E45662">
                                    <w:rPr>
                                      <w:szCs w:val="24"/>
                                    </w:rPr>
                                    <w:t>1</w:t>
                                  </w:r>
                                </w:sdtContent>
                              </w:sdt>
                              <w:r w:rsidRPr="00E45662">
                                <w:rPr>
                                  <w:szCs w:val="24"/>
                                </w:rPr>
                                <w:t>. Saugos ir sveikatos apsaugos ženklų naudojimo darbovietėse nuostatai (toliau – šie nuostatai) nustato minimalius reikalavimus darbuotojų saugos ir sveikatos ženklams ir jų naudojimui darbovietėse, ženklų reikšmę, formą, spalvas, taip pat darbdavių pareigas, įrengiant juos darbovietėse.“</w:t>
                              </w:r>
                            </w:p>
                          </w:sdtContent>
                        </w:sdt>
                      </w:sdtContent>
                    </w:sdt>
                  </w:sdtContent>
                </w:sdt>
                <w:sdt>
                  <w:sdtPr>
                    <w:alias w:val="1.2.2 p."/>
                    <w:tag w:val="part_17d9eee1b8fe4f009edb99e919502db8"/>
                    <w:id w:val="2107227273"/>
                    <w:lock w:val="sdtLocked"/>
                  </w:sdtPr>
                  <w:sdtEndPr/>
                  <w:sdtContent>
                    <w:p w14:paraId="0CE66923" w14:textId="77777777" w:rsidR="00571582" w:rsidRPr="00E45662" w:rsidRDefault="009863C9">
                      <w:pPr>
                        <w:ind w:right="-1" w:firstLine="312"/>
                        <w:jc w:val="both"/>
                        <w:rPr>
                          <w:szCs w:val="24"/>
                        </w:rPr>
                      </w:pPr>
                      <w:sdt>
                        <w:sdtPr>
                          <w:alias w:val="Numeris"/>
                          <w:tag w:val="nr_17d9eee1b8fe4f009edb99e919502db8"/>
                          <w:id w:val="-633786360"/>
                          <w:lock w:val="sdtLocked"/>
                        </w:sdtPr>
                        <w:sdtEndPr/>
                        <w:sdtContent>
                          <w:r w:rsidR="003C3AF0" w:rsidRPr="00E45662">
                            <w:rPr>
                              <w:szCs w:val="24"/>
                            </w:rPr>
                            <w:t>1.2.2</w:t>
                          </w:r>
                        </w:sdtContent>
                      </w:sdt>
                      <w:r w:rsidR="003C3AF0" w:rsidRPr="00E45662">
                        <w:rPr>
                          <w:szCs w:val="24"/>
                        </w:rPr>
                        <w:t>. Pakeičiu 2 punktą ir jį išdėstau taip:</w:t>
                      </w:r>
                    </w:p>
                    <w:sdt>
                      <w:sdtPr>
                        <w:alias w:val="citata"/>
                        <w:tag w:val="part_009a1119bfb846aa8f4b23a95cafffe9"/>
                        <w:id w:val="-2086978804"/>
                        <w:lock w:val="sdtLocked"/>
                      </w:sdtPr>
                      <w:sdtEndPr/>
                      <w:sdtContent>
                        <w:sdt>
                          <w:sdtPr>
                            <w:alias w:val="2 p."/>
                            <w:tag w:val="part_28b1e30e06e544ab8ed1db8df309f483"/>
                            <w:id w:val="312451512"/>
                            <w:lock w:val="sdtLocked"/>
                          </w:sdtPr>
                          <w:sdtEndPr/>
                          <w:sdtContent>
                            <w:p w14:paraId="0CE66924" w14:textId="77777777" w:rsidR="00571582" w:rsidRPr="00E45662" w:rsidRDefault="003C3AF0">
                              <w:pPr>
                                <w:ind w:right="-1" w:firstLine="312"/>
                                <w:jc w:val="both"/>
                                <w:rPr>
                                  <w:szCs w:val="24"/>
                                </w:rPr>
                              </w:pPr>
                              <w:r w:rsidRPr="00E45662">
                                <w:rPr>
                                  <w:szCs w:val="24"/>
                                </w:rPr>
                                <w:t>„</w:t>
                              </w:r>
                              <w:sdt>
                                <w:sdtPr>
                                  <w:alias w:val="Numeris"/>
                                  <w:tag w:val="nr_28b1e30e06e544ab8ed1db8df309f483"/>
                                  <w:id w:val="-164087993"/>
                                  <w:lock w:val="sdtLocked"/>
                                </w:sdtPr>
                                <w:sdtEndPr/>
                                <w:sdtContent>
                                  <w:r w:rsidRPr="00E45662">
                                    <w:rPr>
                                      <w:szCs w:val="24"/>
                                    </w:rPr>
                                    <w:t>2</w:t>
                                  </w:r>
                                </w:sdtContent>
                              </w:sdt>
                              <w:r w:rsidRPr="00E45662">
                                <w:rPr>
                                  <w:szCs w:val="24"/>
                                </w:rPr>
                                <w:t>. Šie nuostatai netaikomi:</w:t>
                              </w:r>
                            </w:p>
                            <w:sdt>
                              <w:sdtPr>
                                <w:alias w:val="2.1 p."/>
                                <w:tag w:val="part_ceaf6b86f95e4cceaef393b61a8e24ec"/>
                                <w:id w:val="-1779181382"/>
                                <w:lock w:val="sdtLocked"/>
                              </w:sdtPr>
                              <w:sdtEndPr/>
                              <w:sdtContent>
                                <w:p w14:paraId="0CE66925" w14:textId="77777777" w:rsidR="00571582" w:rsidRPr="00E45662" w:rsidRDefault="009863C9">
                                  <w:pPr>
                                    <w:ind w:right="-1" w:firstLine="312"/>
                                    <w:jc w:val="both"/>
                                    <w:rPr>
                                      <w:szCs w:val="24"/>
                                    </w:rPr>
                                  </w:pPr>
                                  <w:sdt>
                                    <w:sdtPr>
                                      <w:alias w:val="Numeris"/>
                                      <w:tag w:val="nr_ceaf6b86f95e4cceaef393b61a8e24ec"/>
                                      <w:id w:val="-461970236"/>
                                      <w:lock w:val="sdtLocked"/>
                                    </w:sdtPr>
                                    <w:sdtEndPr/>
                                    <w:sdtContent>
                                      <w:r w:rsidR="003C3AF0" w:rsidRPr="00E45662">
                                        <w:rPr>
                                          <w:szCs w:val="24"/>
                                        </w:rPr>
                                        <w:t>2.1</w:t>
                                      </w:r>
                                    </w:sdtContent>
                                  </w:sdt>
                                  <w:r w:rsidR="003C3AF0" w:rsidRPr="00E45662">
                                    <w:rPr>
                                      <w:szCs w:val="24"/>
                                    </w:rPr>
                                    <w:t>. ženklams, kai rinkai pateikiamos pavojingos medžiagos ir mišiniai, taip pat gaminiai ir (arba) įrenginiai, nebent kiti teisės aktai nurodo į šiuos nuostatus;</w:t>
                                  </w:r>
                                </w:p>
                              </w:sdtContent>
                            </w:sdt>
                            <w:sdt>
                              <w:sdtPr>
                                <w:alias w:val="2.2 p."/>
                                <w:tag w:val="part_6ef3b86ea22d4b89acd91074d7c459bc"/>
                                <w:id w:val="-1857185789"/>
                                <w:lock w:val="sdtLocked"/>
                              </w:sdtPr>
                              <w:sdtEndPr/>
                              <w:sdtContent>
                                <w:p w14:paraId="0CE66926" w14:textId="77777777" w:rsidR="00571582" w:rsidRPr="00E45662" w:rsidRDefault="009863C9">
                                  <w:pPr>
                                    <w:ind w:right="-1" w:firstLine="312"/>
                                    <w:jc w:val="both"/>
                                    <w:rPr>
                                      <w:szCs w:val="24"/>
                                    </w:rPr>
                                  </w:pPr>
                                  <w:sdt>
                                    <w:sdtPr>
                                      <w:alias w:val="Numeris"/>
                                      <w:tag w:val="nr_6ef3b86ea22d4b89acd91074d7c459bc"/>
                                      <w:id w:val="-775566663"/>
                                      <w:lock w:val="sdtLocked"/>
                                    </w:sdtPr>
                                    <w:sdtEndPr/>
                                    <w:sdtContent>
                                      <w:r w:rsidR="003C3AF0" w:rsidRPr="00E45662">
                                        <w:rPr>
                                          <w:szCs w:val="24"/>
                                        </w:rPr>
                                        <w:t>2.2</w:t>
                                      </w:r>
                                    </w:sdtContent>
                                  </w:sdt>
                                  <w:r w:rsidR="003C3AF0" w:rsidRPr="00E45662">
                                    <w:rPr>
                                      <w:szCs w:val="24"/>
                                    </w:rPr>
                                    <w:t>. kelių, geležinkelių, vidaus vandenų, jūrų ir oro transportui reguliuoti.“</w:t>
                                  </w:r>
                                </w:p>
                              </w:sdtContent>
                            </w:sdt>
                          </w:sdtContent>
                        </w:sdt>
                      </w:sdtContent>
                    </w:sdt>
                  </w:sdtContent>
                </w:sdt>
                <w:sdt>
                  <w:sdtPr>
                    <w:alias w:val="1.2.3 p."/>
                    <w:tag w:val="part_2ed593a745fb47f48fd09458e69bfcc1"/>
                    <w:id w:val="1258487902"/>
                    <w:lock w:val="sdtLocked"/>
                  </w:sdtPr>
                  <w:sdtEndPr/>
                  <w:sdtContent>
                    <w:p w14:paraId="0CE66927" w14:textId="77777777" w:rsidR="00571582" w:rsidRPr="00E45662" w:rsidRDefault="009863C9">
                      <w:pPr>
                        <w:ind w:right="-1" w:firstLine="312"/>
                        <w:jc w:val="both"/>
                        <w:rPr>
                          <w:szCs w:val="24"/>
                        </w:rPr>
                      </w:pPr>
                      <w:sdt>
                        <w:sdtPr>
                          <w:alias w:val="Numeris"/>
                          <w:tag w:val="nr_2ed593a745fb47f48fd09458e69bfcc1"/>
                          <w:id w:val="909124560"/>
                          <w:lock w:val="sdtLocked"/>
                        </w:sdtPr>
                        <w:sdtEndPr/>
                        <w:sdtContent>
                          <w:r w:rsidR="003C3AF0" w:rsidRPr="00E45662">
                            <w:rPr>
                              <w:szCs w:val="24"/>
                            </w:rPr>
                            <w:t>1.2.3</w:t>
                          </w:r>
                        </w:sdtContent>
                      </w:sdt>
                      <w:r w:rsidR="003C3AF0" w:rsidRPr="00E45662">
                        <w:rPr>
                          <w:szCs w:val="24"/>
                        </w:rPr>
                        <w:t>. Pakeičiu 4 punktą ir jį išdėstau taip:</w:t>
                      </w:r>
                    </w:p>
                    <w:sdt>
                      <w:sdtPr>
                        <w:alias w:val="citata"/>
                        <w:tag w:val="part_ad7c70047b3c407187ac9d535a1ba9bf"/>
                        <w:id w:val="-1746802831"/>
                        <w:lock w:val="sdtLocked"/>
                      </w:sdtPr>
                      <w:sdtEndPr/>
                      <w:sdtContent>
                        <w:sdt>
                          <w:sdtPr>
                            <w:alias w:val="4 p."/>
                            <w:tag w:val="part_194ba1a46ee34aaeb498d767207c3169"/>
                            <w:id w:val="615335883"/>
                            <w:lock w:val="sdtLocked"/>
                          </w:sdtPr>
                          <w:sdtEndPr/>
                          <w:sdtContent>
                            <w:p w14:paraId="0CE66928" w14:textId="77777777" w:rsidR="00571582" w:rsidRPr="00E45662" w:rsidRDefault="003C3AF0">
                              <w:pPr>
                                <w:ind w:right="-1" w:firstLine="312"/>
                                <w:jc w:val="both"/>
                                <w:rPr>
                                  <w:strike/>
                                  <w:szCs w:val="24"/>
                                </w:rPr>
                              </w:pPr>
                              <w:r w:rsidRPr="00E45662">
                                <w:rPr>
                                  <w:szCs w:val="24"/>
                                </w:rPr>
                                <w:t>„</w:t>
                              </w:r>
                              <w:sdt>
                                <w:sdtPr>
                                  <w:alias w:val="Numeris"/>
                                  <w:tag w:val="nr_194ba1a46ee34aaeb498d767207c3169"/>
                                  <w:id w:val="862249490"/>
                                  <w:lock w:val="sdtLocked"/>
                                </w:sdtPr>
                                <w:sdtEndPr/>
                                <w:sdtContent>
                                  <w:r w:rsidRPr="00E45662">
                                    <w:rPr>
                                      <w:szCs w:val="24"/>
                                    </w:rPr>
                                    <w:t>4</w:t>
                                  </w:r>
                                </w:sdtContent>
                              </w:sdt>
                              <w:r w:rsidRPr="00E45662">
                                <w:rPr>
                                  <w:szCs w:val="24"/>
                                </w:rPr>
                                <w:t>. Šių nuostatų reikalavimai yra privalomi visoms Lietuvos Respublikos teritorijoje esančioms įmonėms, įstaigoms ir organizacijoms, kitiems ūkio subjektams (toliau – įmonės).“</w:t>
                              </w:r>
                            </w:p>
                          </w:sdtContent>
                        </w:sdt>
                      </w:sdtContent>
                    </w:sdt>
                  </w:sdtContent>
                </w:sdt>
                <w:sdt>
                  <w:sdtPr>
                    <w:alias w:val="1.2.4 p."/>
                    <w:tag w:val="part_096845d009db4d9e87185fa5f9d69616"/>
                    <w:id w:val="-981232687"/>
                    <w:lock w:val="sdtLocked"/>
                  </w:sdtPr>
                  <w:sdtEndPr/>
                  <w:sdtContent>
                    <w:p w14:paraId="0CE66929" w14:textId="77777777" w:rsidR="00571582" w:rsidRPr="00E45662" w:rsidRDefault="009863C9">
                      <w:pPr>
                        <w:ind w:right="-1" w:firstLine="312"/>
                        <w:jc w:val="both"/>
                        <w:rPr>
                          <w:szCs w:val="24"/>
                        </w:rPr>
                      </w:pPr>
                      <w:sdt>
                        <w:sdtPr>
                          <w:alias w:val="Numeris"/>
                          <w:tag w:val="nr_096845d009db4d9e87185fa5f9d69616"/>
                          <w:id w:val="1659344180"/>
                          <w:lock w:val="sdtLocked"/>
                        </w:sdtPr>
                        <w:sdtEndPr/>
                        <w:sdtContent>
                          <w:r w:rsidR="003C3AF0" w:rsidRPr="00E45662">
                            <w:rPr>
                              <w:szCs w:val="24"/>
                            </w:rPr>
                            <w:t>1.2.4</w:t>
                          </w:r>
                        </w:sdtContent>
                      </w:sdt>
                      <w:r w:rsidR="003C3AF0" w:rsidRPr="00E45662">
                        <w:rPr>
                          <w:szCs w:val="24"/>
                        </w:rPr>
                        <w:t>. Pakeičiu 5.1 papunktį ir jį išdėstau taip:</w:t>
                      </w:r>
                    </w:p>
                    <w:sdt>
                      <w:sdtPr>
                        <w:alias w:val="citata"/>
                        <w:tag w:val="part_55cd54cac0b544fba15dd361b69fec0c"/>
                        <w:id w:val="709381699"/>
                        <w:lock w:val="sdtLocked"/>
                      </w:sdtPr>
                      <w:sdtEndPr/>
                      <w:sdtContent>
                        <w:sdt>
                          <w:sdtPr>
                            <w:alias w:val="5.1 p."/>
                            <w:tag w:val="part_93e0dc1e851148a6b6ea2f47f261ac2e"/>
                            <w:id w:val="-2075032804"/>
                            <w:lock w:val="sdtLocked"/>
                          </w:sdtPr>
                          <w:sdtEndPr/>
                          <w:sdtContent>
                            <w:p w14:paraId="0CE6692A" w14:textId="77777777" w:rsidR="00571582" w:rsidRPr="00E45662" w:rsidRDefault="003C3AF0">
                              <w:pPr>
                                <w:ind w:right="-1" w:firstLine="312"/>
                                <w:jc w:val="both"/>
                                <w:rPr>
                                  <w:strike/>
                                  <w:szCs w:val="24"/>
                                </w:rPr>
                              </w:pPr>
                              <w:r w:rsidRPr="00E45662">
                                <w:rPr>
                                  <w:szCs w:val="24"/>
                                </w:rPr>
                                <w:t>„</w:t>
                              </w:r>
                              <w:sdt>
                                <w:sdtPr>
                                  <w:alias w:val="Numeris"/>
                                  <w:tag w:val="nr_93e0dc1e851148a6b6ea2f47f261ac2e"/>
                                  <w:id w:val="998857740"/>
                                  <w:lock w:val="sdtLocked"/>
                                </w:sdtPr>
                                <w:sdtEndPr/>
                                <w:sdtContent>
                                  <w:r w:rsidRPr="00E45662">
                                    <w:rPr>
                                      <w:szCs w:val="24"/>
                                    </w:rPr>
                                    <w:t>5.1</w:t>
                                  </w:r>
                                </w:sdtContent>
                              </w:sdt>
                              <w:r w:rsidRPr="00E45662">
                                <w:rPr>
                                  <w:szCs w:val="24"/>
                                </w:rPr>
                                <w:t xml:space="preserve">. </w:t>
                              </w:r>
                              <w:r w:rsidRPr="00E45662">
                                <w:rPr>
                                  <w:b/>
                                  <w:szCs w:val="24"/>
                                </w:rPr>
                                <w:t>saugos ir (arba) sveikatos apsaugos ženklai</w:t>
                              </w:r>
                              <w:r w:rsidRPr="00E45662">
                                <w:rPr>
                                  <w:szCs w:val="24"/>
                                </w:rPr>
                                <w:t xml:space="preserve"> (toliau šiuose nuostatuose – ženklai) – ženklai, teiki</w:t>
                              </w:r>
                              <w:bookmarkStart w:id="0" w:name="_GoBack"/>
                              <w:bookmarkEnd w:id="0"/>
                              <w:r w:rsidRPr="00E45662">
                                <w:rPr>
                                  <w:szCs w:val="24"/>
                                </w:rPr>
                                <w:t>antys darbuotojų saugos ir sveikatos informaciją arba nurodymus vaizdiniu ženklu, spalva, šviečiančiu ženklu, garso signalu, žodiniu pranešimu, rankų ženklais apie konkretų objektą, veiklą, situaciją.“</w:t>
                              </w:r>
                            </w:p>
                          </w:sdtContent>
                        </w:sdt>
                      </w:sdtContent>
                    </w:sdt>
                  </w:sdtContent>
                </w:sdt>
                <w:sdt>
                  <w:sdtPr>
                    <w:alias w:val="1.2.5 p."/>
                    <w:tag w:val="part_1037eefb92654bbaa7a80eaf5e77f2e8"/>
                    <w:id w:val="-419944425"/>
                    <w:lock w:val="sdtLocked"/>
                  </w:sdtPr>
                  <w:sdtEndPr/>
                  <w:sdtContent>
                    <w:p w14:paraId="0CE6692B" w14:textId="77777777" w:rsidR="00571582" w:rsidRPr="00E45662" w:rsidRDefault="009863C9">
                      <w:pPr>
                        <w:ind w:right="-1" w:firstLine="312"/>
                        <w:jc w:val="both"/>
                        <w:rPr>
                          <w:szCs w:val="24"/>
                        </w:rPr>
                      </w:pPr>
                      <w:sdt>
                        <w:sdtPr>
                          <w:alias w:val="Numeris"/>
                          <w:tag w:val="nr_1037eefb92654bbaa7a80eaf5e77f2e8"/>
                          <w:id w:val="546651574"/>
                          <w:lock w:val="sdtLocked"/>
                        </w:sdtPr>
                        <w:sdtEndPr/>
                        <w:sdtContent>
                          <w:r w:rsidR="003C3AF0" w:rsidRPr="00E45662">
                            <w:rPr>
                              <w:szCs w:val="24"/>
                            </w:rPr>
                            <w:t>1.2.5</w:t>
                          </w:r>
                        </w:sdtContent>
                      </w:sdt>
                      <w:r w:rsidR="003C3AF0" w:rsidRPr="00E45662">
                        <w:rPr>
                          <w:szCs w:val="24"/>
                        </w:rPr>
                        <w:t>. Pakeičiu 5.7 papunktį ir jį išdėstau taip:</w:t>
                      </w:r>
                    </w:p>
                    <w:sdt>
                      <w:sdtPr>
                        <w:alias w:val="citata"/>
                        <w:tag w:val="part_e1c9c2a8bf3e431abea70ceaa462776b"/>
                        <w:id w:val="247393699"/>
                        <w:lock w:val="sdtLocked"/>
                      </w:sdtPr>
                      <w:sdtEndPr/>
                      <w:sdtContent>
                        <w:sdt>
                          <w:sdtPr>
                            <w:alias w:val="5.7 p."/>
                            <w:tag w:val="part_0eacf56239144f6ba40f8e02246acef3"/>
                            <w:id w:val="-1589685000"/>
                            <w:lock w:val="sdtLocked"/>
                          </w:sdtPr>
                          <w:sdtEndPr/>
                          <w:sdtContent>
                            <w:p w14:paraId="0CE6692C" w14:textId="77777777" w:rsidR="00571582" w:rsidRPr="00E45662" w:rsidRDefault="003C3AF0">
                              <w:pPr>
                                <w:ind w:right="-1" w:firstLine="312"/>
                                <w:jc w:val="both"/>
                                <w:rPr>
                                  <w:szCs w:val="24"/>
                                </w:rPr>
                              </w:pPr>
                              <w:r w:rsidRPr="00E45662">
                                <w:rPr>
                                  <w:szCs w:val="24"/>
                                </w:rPr>
                                <w:t>„</w:t>
                              </w:r>
                              <w:sdt>
                                <w:sdtPr>
                                  <w:alias w:val="Numeris"/>
                                  <w:tag w:val="nr_0eacf56239144f6ba40f8e02246acef3"/>
                                  <w:id w:val="-800609021"/>
                                  <w:lock w:val="sdtLocked"/>
                                </w:sdtPr>
                                <w:sdtEndPr/>
                                <w:sdtContent>
                                  <w:r w:rsidRPr="00E45662">
                                    <w:rPr>
                                      <w:szCs w:val="24"/>
                                    </w:rPr>
                                    <w:t>5.7</w:t>
                                  </w:r>
                                </w:sdtContent>
                              </w:sdt>
                              <w:r w:rsidRPr="00E45662">
                                <w:rPr>
                                  <w:szCs w:val="24"/>
                                </w:rPr>
                                <w:t xml:space="preserve">. </w:t>
                              </w:r>
                              <w:r w:rsidRPr="00E45662">
                                <w:rPr>
                                  <w:b/>
                                  <w:szCs w:val="24"/>
                                </w:rPr>
                                <w:t>vaizdinis ženklas</w:t>
                              </w:r>
                              <w:r w:rsidRPr="00E45662">
                                <w:rPr>
                                  <w:szCs w:val="24"/>
                                </w:rPr>
                                <w:t xml:space="preserve"> – ženklas, kuris geometrinės formos, spalvos ir simbolio arba piktogramos deriniu teikia tam tikrą informaciją ir kuris įrengiamas matomoje vietoje, pakankamai ryškiai apšviestas.“</w:t>
                              </w:r>
                            </w:p>
                          </w:sdtContent>
                        </w:sdt>
                      </w:sdtContent>
                    </w:sdt>
                  </w:sdtContent>
                </w:sdt>
                <w:sdt>
                  <w:sdtPr>
                    <w:alias w:val="1.2.6 p."/>
                    <w:tag w:val="part_547592d4271548a3b6f7701040faf633"/>
                    <w:id w:val="-1392809124"/>
                    <w:lock w:val="sdtLocked"/>
                  </w:sdtPr>
                  <w:sdtEndPr/>
                  <w:sdtContent>
                    <w:p w14:paraId="0CE6692D" w14:textId="77777777" w:rsidR="00571582" w:rsidRPr="00E45662" w:rsidRDefault="009863C9">
                      <w:pPr>
                        <w:ind w:right="-1" w:firstLine="312"/>
                        <w:jc w:val="both"/>
                        <w:rPr>
                          <w:szCs w:val="24"/>
                        </w:rPr>
                      </w:pPr>
                      <w:sdt>
                        <w:sdtPr>
                          <w:alias w:val="Numeris"/>
                          <w:tag w:val="nr_547592d4271548a3b6f7701040faf633"/>
                          <w:id w:val="959839536"/>
                          <w:lock w:val="sdtLocked"/>
                        </w:sdtPr>
                        <w:sdtEndPr/>
                        <w:sdtContent>
                          <w:r w:rsidR="003C3AF0" w:rsidRPr="00E45662">
                            <w:rPr>
                              <w:szCs w:val="24"/>
                            </w:rPr>
                            <w:t>1.2.6</w:t>
                          </w:r>
                        </w:sdtContent>
                      </w:sdt>
                      <w:r w:rsidR="003C3AF0" w:rsidRPr="00E45662">
                        <w:rPr>
                          <w:szCs w:val="24"/>
                        </w:rPr>
                        <w:t>. Pakeičiu 5.9 papunktį ir jį išdėstau taip:</w:t>
                      </w:r>
                    </w:p>
                    <w:sdt>
                      <w:sdtPr>
                        <w:alias w:val="citata"/>
                        <w:tag w:val="part_7750491ccc7d4dc1a00f96e87c38f270"/>
                        <w:id w:val="489761554"/>
                        <w:lock w:val="sdtLocked"/>
                      </w:sdtPr>
                      <w:sdtEndPr/>
                      <w:sdtContent>
                        <w:sdt>
                          <w:sdtPr>
                            <w:alias w:val="5.9 p."/>
                            <w:tag w:val="part_21c09eb87300408aa40f33c73fe20add"/>
                            <w:id w:val="-983317067"/>
                            <w:lock w:val="sdtLocked"/>
                          </w:sdtPr>
                          <w:sdtEndPr/>
                          <w:sdtContent>
                            <w:p w14:paraId="0CE6692E" w14:textId="77777777" w:rsidR="00571582" w:rsidRPr="00E45662" w:rsidRDefault="003C3AF0">
                              <w:pPr>
                                <w:ind w:right="-1" w:firstLine="312"/>
                                <w:jc w:val="both"/>
                                <w:rPr>
                                  <w:szCs w:val="24"/>
                                </w:rPr>
                              </w:pPr>
                              <w:r w:rsidRPr="00E45662">
                                <w:rPr>
                                  <w:szCs w:val="24"/>
                                </w:rPr>
                                <w:t>„</w:t>
                              </w:r>
                              <w:sdt>
                                <w:sdtPr>
                                  <w:alias w:val="Numeris"/>
                                  <w:tag w:val="nr_21c09eb87300408aa40f33c73fe20add"/>
                                  <w:id w:val="-1966188528"/>
                                  <w:lock w:val="sdtLocked"/>
                                </w:sdtPr>
                                <w:sdtEndPr/>
                                <w:sdtContent>
                                  <w:r w:rsidRPr="00E45662">
                                    <w:rPr>
                                      <w:szCs w:val="24"/>
                                    </w:rPr>
                                    <w:t>5.9</w:t>
                                  </w:r>
                                </w:sdtContent>
                              </w:sdt>
                              <w:r w:rsidRPr="00E45662">
                                <w:rPr>
                                  <w:szCs w:val="24"/>
                                </w:rPr>
                                <w:t>. saugos spalva – spalva, kuriai priskiriama atitinkama saugos reikšmė;“.</w:t>
                              </w:r>
                            </w:p>
                          </w:sdtContent>
                        </w:sdt>
                      </w:sdtContent>
                    </w:sdt>
                  </w:sdtContent>
                </w:sdt>
                <w:sdt>
                  <w:sdtPr>
                    <w:alias w:val="1.2.7 p."/>
                    <w:tag w:val="part_5b4dd7a54c584e9c85577104d8af8bb8"/>
                    <w:id w:val="-2092070805"/>
                    <w:lock w:val="sdtLocked"/>
                  </w:sdtPr>
                  <w:sdtEndPr/>
                  <w:sdtContent>
                    <w:p w14:paraId="0CE6692F" w14:textId="77777777" w:rsidR="00571582" w:rsidRPr="00E45662" w:rsidRDefault="009863C9">
                      <w:pPr>
                        <w:ind w:right="-1" w:firstLine="312"/>
                        <w:jc w:val="both"/>
                        <w:rPr>
                          <w:szCs w:val="24"/>
                        </w:rPr>
                      </w:pPr>
                      <w:sdt>
                        <w:sdtPr>
                          <w:alias w:val="Numeris"/>
                          <w:tag w:val="nr_5b4dd7a54c584e9c85577104d8af8bb8"/>
                          <w:id w:val="32625490"/>
                          <w:lock w:val="sdtLocked"/>
                        </w:sdtPr>
                        <w:sdtEndPr/>
                        <w:sdtContent>
                          <w:r w:rsidR="003C3AF0" w:rsidRPr="00E45662">
                            <w:rPr>
                              <w:szCs w:val="24"/>
                            </w:rPr>
                            <w:t>1.2.7</w:t>
                          </w:r>
                        </w:sdtContent>
                      </w:sdt>
                      <w:r w:rsidR="003C3AF0" w:rsidRPr="00E45662">
                        <w:rPr>
                          <w:szCs w:val="24"/>
                        </w:rPr>
                        <w:t>. Pakeičiu 5.10 papunktį ir jį išdėstau taip:</w:t>
                      </w:r>
                    </w:p>
                    <w:sdt>
                      <w:sdtPr>
                        <w:alias w:val="citata"/>
                        <w:tag w:val="part_d172e3289cc841a5ad7af8bac178759a"/>
                        <w:id w:val="685633782"/>
                        <w:lock w:val="sdtLocked"/>
                      </w:sdtPr>
                      <w:sdtEndPr/>
                      <w:sdtContent>
                        <w:sdt>
                          <w:sdtPr>
                            <w:alias w:val="5.10 p."/>
                            <w:tag w:val="part_80dd4baae8264bcea1d8808490b2ad4b"/>
                            <w:id w:val="1101379570"/>
                            <w:lock w:val="sdtLocked"/>
                          </w:sdtPr>
                          <w:sdtEndPr/>
                          <w:sdtContent>
                            <w:p w14:paraId="0CE66930" w14:textId="77777777" w:rsidR="00571582" w:rsidRPr="00E45662" w:rsidRDefault="003C3AF0">
                              <w:pPr>
                                <w:ind w:right="-1" w:firstLine="312"/>
                                <w:jc w:val="both"/>
                                <w:rPr>
                                  <w:szCs w:val="24"/>
                                </w:rPr>
                              </w:pPr>
                              <w:r w:rsidRPr="00E45662">
                                <w:rPr>
                                  <w:szCs w:val="24"/>
                                </w:rPr>
                                <w:t>„</w:t>
                              </w:r>
                              <w:sdt>
                                <w:sdtPr>
                                  <w:alias w:val="Numeris"/>
                                  <w:tag w:val="nr_80dd4baae8264bcea1d8808490b2ad4b"/>
                                  <w:id w:val="1499622011"/>
                                  <w:lock w:val="sdtLocked"/>
                                </w:sdtPr>
                                <w:sdtEndPr/>
                                <w:sdtContent>
                                  <w:r w:rsidRPr="00E45662">
                                    <w:rPr>
                                      <w:szCs w:val="24"/>
                                    </w:rPr>
                                    <w:t>5.10</w:t>
                                  </w:r>
                                </w:sdtContent>
                              </w:sdt>
                              <w:r w:rsidRPr="00E45662">
                                <w:rPr>
                                  <w:szCs w:val="24"/>
                                </w:rPr>
                                <w:t>. simbolis arba piktograma – iliustracija, kuri apibūdina padėtį arba konkretų elgesį ir kuri naudojama ant vaizdinio ženklo arba apšviesto paviršiaus;“.</w:t>
                              </w:r>
                            </w:p>
                          </w:sdtContent>
                        </w:sdt>
                      </w:sdtContent>
                    </w:sdt>
                  </w:sdtContent>
                </w:sdt>
                <w:sdt>
                  <w:sdtPr>
                    <w:alias w:val="1.2.8 p."/>
                    <w:tag w:val="part_bf6bc207e35843708bb3fcb9d7822f7e"/>
                    <w:id w:val="2003314174"/>
                    <w:lock w:val="sdtLocked"/>
                  </w:sdtPr>
                  <w:sdtEndPr/>
                  <w:sdtContent>
                    <w:p w14:paraId="0CE66931" w14:textId="77777777" w:rsidR="00571582" w:rsidRPr="00E45662" w:rsidRDefault="009863C9">
                      <w:pPr>
                        <w:ind w:right="-1" w:firstLine="312"/>
                        <w:jc w:val="both"/>
                        <w:rPr>
                          <w:szCs w:val="24"/>
                        </w:rPr>
                      </w:pPr>
                      <w:sdt>
                        <w:sdtPr>
                          <w:alias w:val="Numeris"/>
                          <w:tag w:val="nr_bf6bc207e35843708bb3fcb9d7822f7e"/>
                          <w:id w:val="-517543089"/>
                          <w:lock w:val="sdtLocked"/>
                        </w:sdtPr>
                        <w:sdtEndPr/>
                        <w:sdtContent>
                          <w:r w:rsidR="003C3AF0" w:rsidRPr="00E45662">
                            <w:rPr>
                              <w:szCs w:val="24"/>
                            </w:rPr>
                            <w:t>1.2.8</w:t>
                          </w:r>
                        </w:sdtContent>
                      </w:sdt>
                      <w:r w:rsidR="003C3AF0" w:rsidRPr="00E45662">
                        <w:rPr>
                          <w:szCs w:val="24"/>
                        </w:rPr>
                        <w:t>. Pakeičiu 6 punktą ir jį išdėstau taip:</w:t>
                      </w:r>
                    </w:p>
                    <w:sdt>
                      <w:sdtPr>
                        <w:alias w:val="citata"/>
                        <w:tag w:val="part_dfb8b457c78a40dd9e2f164998d0c3e4"/>
                        <w:id w:val="-228917020"/>
                        <w:lock w:val="sdtLocked"/>
                      </w:sdtPr>
                      <w:sdtEndPr/>
                      <w:sdtContent>
                        <w:sdt>
                          <w:sdtPr>
                            <w:alias w:val="6 p."/>
                            <w:tag w:val="part_1403573d87454f2a9360b74be608dfb2"/>
                            <w:id w:val="-2102023761"/>
                            <w:lock w:val="sdtLocked"/>
                          </w:sdtPr>
                          <w:sdtEndPr/>
                          <w:sdtContent>
                            <w:p w14:paraId="0CE66932" w14:textId="77777777" w:rsidR="00571582" w:rsidRPr="00E45662" w:rsidRDefault="003C3AF0">
                              <w:pPr>
                                <w:ind w:right="-1" w:firstLine="312"/>
                                <w:jc w:val="both"/>
                                <w:rPr>
                                  <w:szCs w:val="24"/>
                                </w:rPr>
                              </w:pPr>
                              <w:r w:rsidRPr="00E45662">
                                <w:rPr>
                                  <w:szCs w:val="24"/>
                                </w:rPr>
                                <w:t>„</w:t>
                              </w:r>
                              <w:sdt>
                                <w:sdtPr>
                                  <w:alias w:val="Numeris"/>
                                  <w:tag w:val="nr_1403573d87454f2a9360b74be608dfb2"/>
                                  <w:id w:val="-1804225578"/>
                                  <w:lock w:val="sdtLocked"/>
                                </w:sdtPr>
                                <w:sdtEndPr/>
                                <w:sdtContent>
                                  <w:r w:rsidRPr="00E45662">
                                    <w:rPr>
                                      <w:szCs w:val="24"/>
                                    </w:rPr>
                                    <w:t>6</w:t>
                                  </w:r>
                                </w:sdtContent>
                              </w:sdt>
                              <w:r w:rsidRPr="00E45662">
                                <w:rPr>
                                  <w:szCs w:val="24"/>
                                </w:rPr>
                                <w:t>. Darbdaviai privalo įrengti ženklus pagal šių nuostatų reikalavimus ten, kur neįmanoma išvengti rizikos arba pakankamai ją sumažinti kolektyvinėmis saugos priemonėmis, darbo organizavimo metodais, būdais.</w:t>
                              </w:r>
                            </w:p>
                            <w:p w14:paraId="0CE66933" w14:textId="77777777" w:rsidR="00571582" w:rsidRPr="00E45662" w:rsidRDefault="003C3AF0">
                              <w:pPr>
                                <w:ind w:right="-1" w:firstLine="312"/>
                                <w:jc w:val="both"/>
                                <w:rPr>
                                  <w:szCs w:val="24"/>
                                </w:rPr>
                              </w:pPr>
                              <w:r w:rsidRPr="00E45662">
                                <w:rPr>
                                  <w:szCs w:val="24"/>
                                </w:rPr>
                                <w:t>Darbdaviai atsižvelgia į profesinės rizikos vertinimą, nustatytą remiantis Profesinės rizikos vertinimo bendraisiais nuostatais, patvirtintais Lietuvos Respublikos socialinės apsaugos ir darbo ministro ir Lietuvos Respublikos sveikatos apsaugos ministro 2012 m. spalio 25 d. įsakymu Nr. A1-457/V-961 „Dėl Profesinės rizikos vertinimo bendrųjų nuostatų patvirtinimo“, ir, kur reikia, įrengia ženklus.“</w:t>
                              </w:r>
                            </w:p>
                          </w:sdtContent>
                        </w:sdt>
                      </w:sdtContent>
                    </w:sdt>
                  </w:sdtContent>
                </w:sdt>
                <w:sdt>
                  <w:sdtPr>
                    <w:alias w:val="1.2.9 p."/>
                    <w:tag w:val="part_3146620e9d7c4d259ee294416d5efa2d"/>
                    <w:id w:val="1645776036"/>
                    <w:lock w:val="sdtLocked"/>
                  </w:sdtPr>
                  <w:sdtEndPr/>
                  <w:sdtContent>
                    <w:p w14:paraId="0CE66934" w14:textId="77777777" w:rsidR="00571582" w:rsidRPr="00E45662" w:rsidRDefault="009863C9">
                      <w:pPr>
                        <w:ind w:right="-1" w:firstLine="312"/>
                        <w:jc w:val="both"/>
                        <w:rPr>
                          <w:szCs w:val="24"/>
                        </w:rPr>
                      </w:pPr>
                      <w:sdt>
                        <w:sdtPr>
                          <w:alias w:val="Numeris"/>
                          <w:tag w:val="nr_3146620e9d7c4d259ee294416d5efa2d"/>
                          <w:id w:val="-607736208"/>
                          <w:lock w:val="sdtLocked"/>
                        </w:sdtPr>
                        <w:sdtEndPr/>
                        <w:sdtContent>
                          <w:r w:rsidR="003C3AF0" w:rsidRPr="00E45662">
                            <w:rPr>
                              <w:szCs w:val="24"/>
                            </w:rPr>
                            <w:t>1.2.9</w:t>
                          </w:r>
                        </w:sdtContent>
                      </w:sdt>
                      <w:r w:rsidR="003C3AF0" w:rsidRPr="00E45662">
                        <w:rPr>
                          <w:szCs w:val="24"/>
                        </w:rPr>
                        <w:t>. Pakeičiu 7 punktą ir jį išdėstau taip:</w:t>
                      </w:r>
                    </w:p>
                    <w:sdt>
                      <w:sdtPr>
                        <w:alias w:val="citata"/>
                        <w:tag w:val="part_6a41a347795c48109bd9cdb4d214a57c"/>
                        <w:id w:val="-15919469"/>
                        <w:lock w:val="sdtLocked"/>
                      </w:sdtPr>
                      <w:sdtEndPr/>
                      <w:sdtContent>
                        <w:sdt>
                          <w:sdtPr>
                            <w:alias w:val="7 p."/>
                            <w:tag w:val="part_ea68fca8f34a453a8723dfae6bad5136"/>
                            <w:id w:val="1749156265"/>
                            <w:lock w:val="sdtLocked"/>
                          </w:sdtPr>
                          <w:sdtEndPr/>
                          <w:sdtContent>
                            <w:p w14:paraId="0CE66935" w14:textId="77777777" w:rsidR="00571582" w:rsidRPr="00E45662" w:rsidRDefault="003C3AF0">
                              <w:pPr>
                                <w:ind w:right="-1" w:firstLine="312"/>
                                <w:jc w:val="both"/>
                                <w:rPr>
                                  <w:szCs w:val="24"/>
                                </w:rPr>
                              </w:pPr>
                              <w:r w:rsidRPr="00E45662">
                                <w:rPr>
                                  <w:szCs w:val="24"/>
                                </w:rPr>
                                <w:t>„</w:t>
                              </w:r>
                              <w:sdt>
                                <w:sdtPr>
                                  <w:alias w:val="Numeris"/>
                                  <w:tag w:val="nr_ea68fca8f34a453a8723dfae6bad5136"/>
                                  <w:id w:val="1779292217"/>
                                  <w:lock w:val="sdtLocked"/>
                                </w:sdtPr>
                                <w:sdtEndPr/>
                                <w:sdtContent>
                                  <w:r w:rsidRPr="00E45662">
                                    <w:rPr>
                                      <w:szCs w:val="24"/>
                                    </w:rPr>
                                    <w:t>7</w:t>
                                  </w:r>
                                </w:sdtContent>
                              </w:sdt>
                              <w:r w:rsidRPr="00E45662">
                                <w:rPr>
                                  <w:szCs w:val="24"/>
                                </w:rPr>
                                <w:t>. Darbuotojai ir jų atstovai informuojami apie ženklus darbovietėje saugos ir sveikatos darbe teisės aktų nustatyta tvarka.“</w:t>
                              </w:r>
                            </w:p>
                          </w:sdtContent>
                        </w:sdt>
                      </w:sdtContent>
                    </w:sdt>
                  </w:sdtContent>
                </w:sdt>
                <w:sdt>
                  <w:sdtPr>
                    <w:alias w:val="1.2.10 p."/>
                    <w:tag w:val="part_c9fd14d792214229afc17dd64b32019f"/>
                    <w:id w:val="188579155"/>
                    <w:lock w:val="sdtLocked"/>
                  </w:sdtPr>
                  <w:sdtEndPr/>
                  <w:sdtContent>
                    <w:p w14:paraId="0CE66936" w14:textId="77777777" w:rsidR="00571582" w:rsidRPr="00E45662" w:rsidRDefault="009863C9">
                      <w:pPr>
                        <w:ind w:firstLine="312"/>
                        <w:jc w:val="both"/>
                        <w:rPr>
                          <w:szCs w:val="24"/>
                        </w:rPr>
                      </w:pPr>
                      <w:sdt>
                        <w:sdtPr>
                          <w:alias w:val="Numeris"/>
                          <w:tag w:val="nr_c9fd14d792214229afc17dd64b32019f"/>
                          <w:id w:val="-867680942"/>
                          <w:lock w:val="sdtLocked"/>
                        </w:sdtPr>
                        <w:sdtEndPr/>
                        <w:sdtContent>
                          <w:r w:rsidR="003C3AF0" w:rsidRPr="00E45662">
                            <w:rPr>
                              <w:szCs w:val="24"/>
                            </w:rPr>
                            <w:t>1.2.10</w:t>
                          </w:r>
                        </w:sdtContent>
                      </w:sdt>
                      <w:r w:rsidR="003C3AF0" w:rsidRPr="00E45662">
                        <w:rPr>
                          <w:szCs w:val="24"/>
                        </w:rPr>
                        <w:t>. Pakeičiu 8 punktą ir jį išdėstau taip:</w:t>
                      </w:r>
                    </w:p>
                    <w:sdt>
                      <w:sdtPr>
                        <w:alias w:val="citata"/>
                        <w:tag w:val="part_d872b1199798447796cafd2e1f212fa6"/>
                        <w:id w:val="1051117434"/>
                        <w:lock w:val="sdtLocked"/>
                      </w:sdtPr>
                      <w:sdtEndPr/>
                      <w:sdtContent>
                        <w:sdt>
                          <w:sdtPr>
                            <w:alias w:val="8 p."/>
                            <w:tag w:val="part_d24f3fb9779a48dbbc8034a86d2bed36"/>
                            <w:id w:val="-1990398408"/>
                            <w:lock w:val="sdtLocked"/>
                          </w:sdtPr>
                          <w:sdtEndPr/>
                          <w:sdtContent>
                            <w:p w14:paraId="0CE66937" w14:textId="77777777" w:rsidR="00571582" w:rsidRPr="00E45662" w:rsidRDefault="003C3AF0">
                              <w:pPr>
                                <w:ind w:firstLine="312"/>
                                <w:jc w:val="both"/>
                                <w:rPr>
                                  <w:szCs w:val="24"/>
                                </w:rPr>
                              </w:pPr>
                              <w:r w:rsidRPr="00E45662">
                                <w:rPr>
                                  <w:szCs w:val="24"/>
                                </w:rPr>
                                <w:t>„</w:t>
                              </w:r>
                              <w:sdt>
                                <w:sdtPr>
                                  <w:alias w:val="Numeris"/>
                                  <w:tag w:val="nr_d24f3fb9779a48dbbc8034a86d2bed36"/>
                                  <w:id w:val="-1170253215"/>
                                  <w:lock w:val="sdtLocked"/>
                                </w:sdtPr>
                                <w:sdtEndPr/>
                                <w:sdtContent>
                                  <w:r w:rsidRPr="00E45662">
                                    <w:rPr>
                                      <w:szCs w:val="24"/>
                                    </w:rPr>
                                    <w:t>8</w:t>
                                  </w:r>
                                </w:sdtContent>
                              </w:sdt>
                              <w:r w:rsidRPr="00E45662">
                                <w:rPr>
                                  <w:szCs w:val="24"/>
                                </w:rPr>
                                <w:t>. Darbdaviai privalo mokyti ir instruktuoti darbuotojus apie ženklų taikymą darbovietėje.</w:t>
                              </w:r>
                            </w:p>
                            <w:p w14:paraId="0CE66938" w14:textId="77777777" w:rsidR="00571582" w:rsidRPr="00E45662" w:rsidRDefault="003C3AF0">
                              <w:pPr>
                                <w:ind w:firstLine="312"/>
                                <w:jc w:val="both"/>
                                <w:rPr>
                                  <w:szCs w:val="24"/>
                                </w:rPr>
                              </w:pPr>
                              <w:r w:rsidRPr="00E45662">
                                <w:rPr>
                                  <w:szCs w:val="24"/>
                                </w:rPr>
                                <w:t>Mokymo metu turi būti gerai išaiškinta ženklų reikšmė, visų pirma jų žodinės informacijos prasmė, taip pat kaip elgtis paprastais bei ypatingais atvejais.“</w:t>
                              </w:r>
                            </w:p>
                          </w:sdtContent>
                        </w:sdt>
                      </w:sdtContent>
                    </w:sdt>
                  </w:sdtContent>
                </w:sdt>
                <w:sdt>
                  <w:sdtPr>
                    <w:alias w:val="1.2.11 p."/>
                    <w:tag w:val="part_24896c07ff0047b48cf4744599435956"/>
                    <w:id w:val="-1352250012"/>
                    <w:lock w:val="sdtLocked"/>
                  </w:sdtPr>
                  <w:sdtEndPr/>
                  <w:sdtContent>
                    <w:p w14:paraId="0CE66939" w14:textId="77777777" w:rsidR="00571582" w:rsidRPr="00E45662" w:rsidRDefault="009863C9">
                      <w:pPr>
                        <w:ind w:firstLine="312"/>
                        <w:jc w:val="both"/>
                        <w:rPr>
                          <w:szCs w:val="24"/>
                        </w:rPr>
                      </w:pPr>
                      <w:sdt>
                        <w:sdtPr>
                          <w:alias w:val="Numeris"/>
                          <w:tag w:val="nr_24896c07ff0047b48cf4744599435956"/>
                          <w:id w:val="936873980"/>
                          <w:lock w:val="sdtLocked"/>
                        </w:sdtPr>
                        <w:sdtEndPr/>
                        <w:sdtContent>
                          <w:r w:rsidR="003C3AF0" w:rsidRPr="00E45662">
                            <w:rPr>
                              <w:szCs w:val="24"/>
                            </w:rPr>
                            <w:t>1.2.11</w:t>
                          </w:r>
                        </w:sdtContent>
                      </w:sdt>
                      <w:r w:rsidR="003C3AF0" w:rsidRPr="00E45662">
                        <w:rPr>
                          <w:szCs w:val="24"/>
                        </w:rPr>
                        <w:t>. Pakeičiu 10 punktą ir jį išdėstau taip:</w:t>
                      </w:r>
                    </w:p>
                    <w:sdt>
                      <w:sdtPr>
                        <w:alias w:val="citata"/>
                        <w:tag w:val="part_3c0ae0c51b5c4b728ae9261c948b05a6"/>
                        <w:id w:val="-1250891656"/>
                        <w:lock w:val="sdtLocked"/>
                      </w:sdtPr>
                      <w:sdtEndPr/>
                      <w:sdtContent>
                        <w:sdt>
                          <w:sdtPr>
                            <w:alias w:val="10 p."/>
                            <w:tag w:val="part_cb86bdc601ee48a0a5ffd29141377626"/>
                            <w:id w:val="-1651663914"/>
                            <w:lock w:val="sdtLocked"/>
                          </w:sdtPr>
                          <w:sdtEndPr/>
                          <w:sdtContent>
                            <w:p w14:paraId="0CE6693A" w14:textId="77777777" w:rsidR="00571582" w:rsidRPr="00E45662" w:rsidRDefault="003C3AF0">
                              <w:pPr>
                                <w:ind w:firstLine="312"/>
                                <w:jc w:val="both"/>
                                <w:rPr>
                                  <w:szCs w:val="24"/>
                                </w:rPr>
                              </w:pPr>
                              <w:r w:rsidRPr="00E45662">
                                <w:rPr>
                                  <w:szCs w:val="24"/>
                                </w:rPr>
                                <w:t>„</w:t>
                              </w:r>
                              <w:sdt>
                                <w:sdtPr>
                                  <w:alias w:val="Numeris"/>
                                  <w:tag w:val="nr_cb86bdc601ee48a0a5ffd29141377626"/>
                                  <w:id w:val="87052823"/>
                                  <w:lock w:val="sdtLocked"/>
                                </w:sdtPr>
                                <w:sdtEndPr/>
                                <w:sdtContent>
                                  <w:r w:rsidRPr="00E45662">
                                    <w:rPr>
                                      <w:szCs w:val="24"/>
                                    </w:rPr>
                                    <w:t>10</w:t>
                                  </w:r>
                                </w:sdtContent>
                              </w:sdt>
                              <w:r w:rsidRPr="00E45662">
                                <w:rPr>
                                  <w:szCs w:val="24"/>
                                </w:rPr>
                                <w:t>. Darbdaviai gali priimti ir taikyti griežtesnius negu išdėstyti šiuose nuostatuose reikalavimus, garantuojančius geresnę darbuotojų saugą ir sveikatą darbe, ypač atsižvelgiant į techninę pažangą.“</w:t>
                              </w:r>
                            </w:p>
                          </w:sdtContent>
                        </w:sdt>
                      </w:sdtContent>
                    </w:sdt>
                  </w:sdtContent>
                </w:sdt>
                <w:sdt>
                  <w:sdtPr>
                    <w:alias w:val="1.2.12 p."/>
                    <w:tag w:val="part_a30d11b80ac941a1969a8cae7a8cd30b"/>
                    <w:id w:val="1229109322"/>
                    <w:lock w:val="sdtLocked"/>
                  </w:sdtPr>
                  <w:sdtEndPr/>
                  <w:sdtContent>
                    <w:p w14:paraId="0CE6693B" w14:textId="77777777" w:rsidR="00571582" w:rsidRPr="00E45662" w:rsidRDefault="009863C9">
                      <w:pPr>
                        <w:ind w:firstLine="284"/>
                        <w:jc w:val="both"/>
                        <w:rPr>
                          <w:szCs w:val="24"/>
                        </w:rPr>
                      </w:pPr>
                      <w:sdt>
                        <w:sdtPr>
                          <w:alias w:val="Numeris"/>
                          <w:tag w:val="nr_a30d11b80ac941a1969a8cae7a8cd30b"/>
                          <w:id w:val="1422146250"/>
                          <w:lock w:val="sdtLocked"/>
                        </w:sdtPr>
                        <w:sdtEndPr/>
                        <w:sdtContent>
                          <w:r w:rsidR="003C3AF0" w:rsidRPr="00E45662">
                            <w:rPr>
                              <w:szCs w:val="24"/>
                            </w:rPr>
                            <w:t>1.2.12</w:t>
                          </w:r>
                        </w:sdtContent>
                      </w:sdt>
                      <w:r w:rsidR="003C3AF0" w:rsidRPr="00E45662">
                        <w:rPr>
                          <w:szCs w:val="24"/>
                        </w:rPr>
                        <w:t>. Pakeičiu 11 punktą ir jį išdėstau taip:</w:t>
                      </w:r>
                    </w:p>
                    <w:sdt>
                      <w:sdtPr>
                        <w:alias w:val="citata"/>
                        <w:tag w:val="part_c4b1c83bef964eb59b5f5ab36eba25f1"/>
                        <w:id w:val="-2128536304"/>
                        <w:lock w:val="sdtLocked"/>
                      </w:sdtPr>
                      <w:sdtEndPr/>
                      <w:sdtContent>
                        <w:sdt>
                          <w:sdtPr>
                            <w:alias w:val="11 p."/>
                            <w:tag w:val="part_e48da57eb1674520ab6a3249001c1e2c"/>
                            <w:id w:val="754940128"/>
                            <w:lock w:val="sdtLocked"/>
                          </w:sdtPr>
                          <w:sdtEndPr/>
                          <w:sdtContent>
                            <w:p w14:paraId="0CE6693C" w14:textId="77777777" w:rsidR="00571582" w:rsidRPr="00E45662" w:rsidRDefault="003C3AF0">
                              <w:pPr>
                                <w:ind w:firstLine="312"/>
                                <w:jc w:val="both"/>
                                <w:rPr>
                                  <w:szCs w:val="24"/>
                                </w:rPr>
                              </w:pPr>
                              <w:r w:rsidRPr="00E45662">
                                <w:rPr>
                                  <w:szCs w:val="24"/>
                                </w:rPr>
                                <w:t>„</w:t>
                              </w:r>
                              <w:sdt>
                                <w:sdtPr>
                                  <w:alias w:val="Numeris"/>
                                  <w:tag w:val="nr_e48da57eb1674520ab6a3249001c1e2c"/>
                                  <w:id w:val="-1286263936"/>
                                  <w:lock w:val="sdtLocked"/>
                                </w:sdtPr>
                                <w:sdtEndPr/>
                                <w:sdtContent>
                                  <w:r w:rsidRPr="00E45662">
                                    <w:rPr>
                                      <w:szCs w:val="24"/>
                                    </w:rPr>
                                    <w:t>11</w:t>
                                  </w:r>
                                </w:sdtContent>
                              </w:sdt>
                              <w:r w:rsidRPr="00E45662">
                                <w:rPr>
                                  <w:szCs w:val="24"/>
                                </w:rPr>
                                <w:t>. Kai ženklai darbovietėse yra reikalingi šių nuostatų 6 punkte nurodytais atvejais, jie turi atitikti IV– XI skyrių reikalavimus.“</w:t>
                              </w:r>
                            </w:p>
                          </w:sdtContent>
                        </w:sdt>
                      </w:sdtContent>
                    </w:sdt>
                  </w:sdtContent>
                </w:sdt>
                <w:sdt>
                  <w:sdtPr>
                    <w:alias w:val="1.2.13 p."/>
                    <w:tag w:val="part_e1ba60a906c844d3b7df21180a0cf2e5"/>
                    <w:id w:val="14894804"/>
                    <w:lock w:val="sdtLocked"/>
                  </w:sdtPr>
                  <w:sdtEndPr/>
                  <w:sdtContent>
                    <w:p w14:paraId="0CE6693D" w14:textId="77777777" w:rsidR="00571582" w:rsidRPr="00E45662" w:rsidRDefault="009863C9">
                      <w:pPr>
                        <w:ind w:firstLine="312"/>
                        <w:jc w:val="both"/>
                        <w:rPr>
                          <w:szCs w:val="24"/>
                        </w:rPr>
                      </w:pPr>
                      <w:sdt>
                        <w:sdtPr>
                          <w:alias w:val="Numeris"/>
                          <w:tag w:val="nr_e1ba60a906c844d3b7df21180a0cf2e5"/>
                          <w:id w:val="1380517931"/>
                          <w:lock w:val="sdtLocked"/>
                        </w:sdtPr>
                        <w:sdtEndPr/>
                        <w:sdtContent>
                          <w:r w:rsidR="003C3AF0" w:rsidRPr="00E45662">
                            <w:rPr>
                              <w:szCs w:val="24"/>
                            </w:rPr>
                            <w:t>1.2.13</w:t>
                          </w:r>
                        </w:sdtContent>
                      </w:sdt>
                      <w:r w:rsidR="003C3AF0" w:rsidRPr="00E45662">
                        <w:rPr>
                          <w:szCs w:val="24"/>
                        </w:rPr>
                        <w:t>. Pakeičiu III skyriaus pavadinimą ir jį išdėstau taip:</w:t>
                      </w:r>
                    </w:p>
                    <w:sdt>
                      <w:sdtPr>
                        <w:alias w:val="citata"/>
                        <w:tag w:val="part_b092c1445f484e59b78fed38e566028c"/>
                        <w:id w:val="1550882585"/>
                        <w:lock w:val="sdtLocked"/>
                      </w:sdtPr>
                      <w:sdtEndPr/>
                      <w:sdtContent>
                        <w:sdt>
                          <w:sdtPr>
                            <w:alias w:val="skyrius"/>
                            <w:tag w:val="part_82b9487a02ce48ab852a943ec9d349ab"/>
                            <w:id w:val="-640039410"/>
                            <w:lock w:val="sdtLocked"/>
                          </w:sdtPr>
                          <w:sdtEndPr/>
                          <w:sdtContent>
                            <w:p w14:paraId="0CE6693E" w14:textId="77777777" w:rsidR="00571582" w:rsidRPr="00E45662" w:rsidRDefault="003C3AF0">
                              <w:pPr>
                                <w:ind w:firstLine="312"/>
                                <w:jc w:val="center"/>
                                <w:rPr>
                                  <w:szCs w:val="24"/>
                                </w:rPr>
                              </w:pPr>
                              <w:r w:rsidRPr="00E45662">
                                <w:rPr>
                                  <w:szCs w:val="24"/>
                                </w:rPr>
                                <w:t>„</w:t>
                              </w:r>
                              <w:sdt>
                                <w:sdtPr>
                                  <w:rPr>
                                    <w:b/>
                                  </w:rPr>
                                  <w:alias w:val="Numeris"/>
                                  <w:tag w:val="nr_82b9487a02ce48ab852a943ec9d349ab"/>
                                  <w:id w:val="-1852403438"/>
                                  <w:lock w:val="sdtLocked"/>
                                </w:sdtPr>
                                <w:sdtEndPr/>
                                <w:sdtContent>
                                  <w:r w:rsidRPr="009863C9">
                                    <w:rPr>
                                      <w:b/>
                                      <w:szCs w:val="24"/>
                                    </w:rPr>
                                    <w:t>III</w:t>
                                  </w:r>
                                </w:sdtContent>
                              </w:sdt>
                              <w:r w:rsidRPr="009863C9">
                                <w:rPr>
                                  <w:b/>
                                  <w:szCs w:val="24"/>
                                </w:rPr>
                                <w:t xml:space="preserve">. </w:t>
                              </w:r>
                              <w:sdt>
                                <w:sdtPr>
                                  <w:rPr>
                                    <w:b/>
                                  </w:rPr>
                                  <w:alias w:val="Pavadinimas"/>
                                  <w:tag w:val="title_82b9487a02ce48ab852a943ec9d349ab"/>
                                  <w:id w:val="-909298363"/>
                                  <w:lock w:val="sdtLocked"/>
                                </w:sdtPr>
                                <w:sdtEndPr>
                                  <w:rPr>
                                    <w:b w:val="0"/>
                                  </w:rPr>
                                </w:sdtEndPr>
                                <w:sdtContent>
                                  <w:r w:rsidRPr="009863C9">
                                    <w:rPr>
                                      <w:b/>
                                      <w:szCs w:val="24"/>
                                    </w:rPr>
                                    <w:t>MINIMALŪS BENDRIEJI REIKALAVIMAI ŽENKLAMS IR JŲ NAUDOJIMUI DARBOVIETĖSE</w:t>
                                  </w:r>
                                  <w:r w:rsidRPr="00E45662">
                                    <w:rPr>
                                      <w:szCs w:val="24"/>
                                    </w:rPr>
                                    <w:t>“.</w:t>
                                  </w:r>
                                </w:sdtContent>
                              </w:sdt>
                            </w:p>
                          </w:sdtContent>
                        </w:sdt>
                      </w:sdtContent>
                    </w:sdt>
                  </w:sdtContent>
                </w:sdt>
                <w:sdt>
                  <w:sdtPr>
                    <w:alias w:val="1.2.14 p."/>
                    <w:tag w:val="part_b30cdb15e6ed4f728aa3656fbfefcc95"/>
                    <w:id w:val="1887677039"/>
                    <w:lock w:val="sdtLocked"/>
                  </w:sdtPr>
                  <w:sdtEndPr/>
                  <w:sdtContent>
                    <w:p w14:paraId="0CE6693F" w14:textId="77777777" w:rsidR="00571582" w:rsidRPr="00E45662" w:rsidRDefault="009863C9">
                      <w:pPr>
                        <w:ind w:firstLine="312"/>
                        <w:jc w:val="both"/>
                        <w:rPr>
                          <w:szCs w:val="24"/>
                        </w:rPr>
                      </w:pPr>
                      <w:sdt>
                        <w:sdtPr>
                          <w:alias w:val="Numeris"/>
                          <w:tag w:val="nr_b30cdb15e6ed4f728aa3656fbfefcc95"/>
                          <w:id w:val="2062443384"/>
                          <w:lock w:val="sdtLocked"/>
                        </w:sdtPr>
                        <w:sdtEndPr/>
                        <w:sdtContent>
                          <w:r w:rsidR="003C3AF0" w:rsidRPr="00E45662">
                            <w:rPr>
                              <w:szCs w:val="24"/>
                            </w:rPr>
                            <w:t>1.2.14</w:t>
                          </w:r>
                        </w:sdtContent>
                      </w:sdt>
                      <w:r w:rsidR="003C3AF0" w:rsidRPr="00E45662">
                        <w:rPr>
                          <w:szCs w:val="24"/>
                        </w:rPr>
                        <w:t>. Pakeičiu 12 punktą ir jį išdėstau taip:</w:t>
                      </w:r>
                    </w:p>
                    <w:sdt>
                      <w:sdtPr>
                        <w:alias w:val="citata"/>
                        <w:tag w:val="part_3d234b3e7b57435c9a8a4b264ade9dc9"/>
                        <w:id w:val="1255169816"/>
                        <w:lock w:val="sdtLocked"/>
                      </w:sdtPr>
                      <w:sdtEndPr/>
                      <w:sdtContent>
                        <w:sdt>
                          <w:sdtPr>
                            <w:alias w:val="12 p."/>
                            <w:tag w:val="part_c112a53e88bd43f7ab4a16e3efd6cd97"/>
                            <w:id w:val="1458752797"/>
                            <w:lock w:val="sdtLocked"/>
                          </w:sdtPr>
                          <w:sdtEndPr/>
                          <w:sdtContent>
                            <w:p w14:paraId="0CE66940" w14:textId="77777777" w:rsidR="00571582" w:rsidRPr="00E45662" w:rsidRDefault="003C3AF0">
                              <w:pPr>
                                <w:ind w:firstLine="312"/>
                                <w:jc w:val="both"/>
                                <w:rPr>
                                  <w:szCs w:val="24"/>
                                </w:rPr>
                              </w:pPr>
                              <w:r w:rsidRPr="00E45662">
                                <w:rPr>
                                  <w:szCs w:val="24"/>
                                </w:rPr>
                                <w:t>„</w:t>
                              </w:r>
                              <w:sdt>
                                <w:sdtPr>
                                  <w:alias w:val="Numeris"/>
                                  <w:tag w:val="nr_c112a53e88bd43f7ab4a16e3efd6cd97"/>
                                  <w:id w:val="1053818974"/>
                                  <w:lock w:val="sdtLocked"/>
                                </w:sdtPr>
                                <w:sdtEndPr/>
                                <w:sdtContent>
                                  <w:r w:rsidRPr="00E45662">
                                    <w:rPr>
                                      <w:szCs w:val="24"/>
                                    </w:rPr>
                                    <w:t>12</w:t>
                                  </w:r>
                                </w:sdtContent>
                              </w:sdt>
                              <w:r w:rsidRPr="00E45662">
                                <w:rPr>
                                  <w:szCs w:val="24"/>
                                </w:rPr>
                                <w:t>. Šiame skyriuje išdėstomi reikalavimai, aprašomas ženklų naudojimas ir nustatomos bendrosios ženklų tarpusavio keitimo ir derinimo taisyklės.“</w:t>
                              </w:r>
                            </w:p>
                          </w:sdtContent>
                        </w:sdt>
                      </w:sdtContent>
                    </w:sdt>
                  </w:sdtContent>
                </w:sdt>
                <w:sdt>
                  <w:sdtPr>
                    <w:alias w:val="1.2.15 p."/>
                    <w:tag w:val="part_ad1825e8217340449919482998b8903f"/>
                    <w:id w:val="1790935469"/>
                    <w:lock w:val="sdtLocked"/>
                  </w:sdtPr>
                  <w:sdtEndPr/>
                  <w:sdtContent>
                    <w:p w14:paraId="0CE66941" w14:textId="77777777" w:rsidR="00571582" w:rsidRPr="00E45662" w:rsidRDefault="009863C9">
                      <w:pPr>
                        <w:ind w:firstLine="312"/>
                        <w:jc w:val="both"/>
                        <w:rPr>
                          <w:szCs w:val="24"/>
                        </w:rPr>
                      </w:pPr>
                      <w:sdt>
                        <w:sdtPr>
                          <w:alias w:val="Numeris"/>
                          <w:tag w:val="nr_ad1825e8217340449919482998b8903f"/>
                          <w:id w:val="-1210261840"/>
                          <w:lock w:val="sdtLocked"/>
                        </w:sdtPr>
                        <w:sdtEndPr/>
                        <w:sdtContent>
                          <w:r w:rsidR="003C3AF0" w:rsidRPr="00E45662">
                            <w:rPr>
                              <w:szCs w:val="24"/>
                            </w:rPr>
                            <w:t>1.2.15</w:t>
                          </w:r>
                        </w:sdtContent>
                      </w:sdt>
                      <w:r w:rsidR="003C3AF0" w:rsidRPr="00E45662">
                        <w:rPr>
                          <w:szCs w:val="24"/>
                        </w:rPr>
                        <w:t>. Pakeičiu 13 punktą ir jį išdėstau taip:</w:t>
                      </w:r>
                    </w:p>
                    <w:sdt>
                      <w:sdtPr>
                        <w:alias w:val="citata"/>
                        <w:tag w:val="part_97ce48acc13947d280454dd8ff65525e"/>
                        <w:id w:val="-1809085065"/>
                        <w:lock w:val="sdtLocked"/>
                      </w:sdtPr>
                      <w:sdtEndPr/>
                      <w:sdtContent>
                        <w:sdt>
                          <w:sdtPr>
                            <w:alias w:val="13 p."/>
                            <w:tag w:val="part_ff8a44cb19f645fd9d94296533348c50"/>
                            <w:id w:val="30315423"/>
                            <w:lock w:val="sdtLocked"/>
                          </w:sdtPr>
                          <w:sdtEndPr/>
                          <w:sdtContent>
                            <w:p w14:paraId="0CE66942" w14:textId="77777777" w:rsidR="00571582" w:rsidRPr="00E45662" w:rsidRDefault="003C3AF0">
                              <w:pPr>
                                <w:ind w:firstLine="312"/>
                                <w:jc w:val="both"/>
                                <w:rPr>
                                  <w:szCs w:val="24"/>
                                </w:rPr>
                              </w:pPr>
                              <w:r w:rsidRPr="00E45662">
                                <w:rPr>
                                  <w:szCs w:val="24"/>
                                </w:rPr>
                                <w:t>„</w:t>
                              </w:r>
                              <w:sdt>
                                <w:sdtPr>
                                  <w:alias w:val="Numeris"/>
                                  <w:tag w:val="nr_ff8a44cb19f645fd9d94296533348c50"/>
                                  <w:id w:val="1770959900"/>
                                  <w:lock w:val="sdtLocked"/>
                                </w:sdtPr>
                                <w:sdtEndPr/>
                                <w:sdtContent>
                                  <w:r w:rsidRPr="00E45662">
                                    <w:rPr>
                                      <w:szCs w:val="24"/>
                                    </w:rPr>
                                    <w:t>13</w:t>
                                  </w:r>
                                </w:sdtContent>
                              </w:sdt>
                              <w:r w:rsidRPr="00E45662">
                                <w:rPr>
                                  <w:szCs w:val="24"/>
                                </w:rPr>
                                <w:t>. Ženklai turi būti naudojami vien tik šiuose nuostatuose nustatytiems pranešimams arba informacijai teikti.“</w:t>
                              </w:r>
                            </w:p>
                          </w:sdtContent>
                        </w:sdt>
                      </w:sdtContent>
                    </w:sdt>
                  </w:sdtContent>
                </w:sdt>
                <w:sdt>
                  <w:sdtPr>
                    <w:alias w:val="1.2.16 p."/>
                    <w:tag w:val="part_d442c3cf5dd64b87b08a8a5329d2b39e"/>
                    <w:id w:val="-573738398"/>
                    <w:lock w:val="sdtLocked"/>
                  </w:sdtPr>
                  <w:sdtEndPr/>
                  <w:sdtContent>
                    <w:p w14:paraId="0CE66943" w14:textId="77777777" w:rsidR="00571582" w:rsidRPr="00E45662" w:rsidRDefault="009863C9">
                      <w:pPr>
                        <w:ind w:firstLine="312"/>
                        <w:jc w:val="both"/>
                        <w:rPr>
                          <w:szCs w:val="24"/>
                        </w:rPr>
                      </w:pPr>
                      <w:sdt>
                        <w:sdtPr>
                          <w:alias w:val="Numeris"/>
                          <w:tag w:val="nr_d442c3cf5dd64b87b08a8a5329d2b39e"/>
                          <w:id w:val="571774639"/>
                          <w:lock w:val="sdtLocked"/>
                        </w:sdtPr>
                        <w:sdtEndPr/>
                        <w:sdtContent>
                          <w:r w:rsidR="003C3AF0" w:rsidRPr="00E45662">
                            <w:rPr>
                              <w:szCs w:val="24"/>
                            </w:rPr>
                            <w:t>1.2.16</w:t>
                          </w:r>
                        </w:sdtContent>
                      </w:sdt>
                      <w:r w:rsidR="003C3AF0" w:rsidRPr="00E45662">
                        <w:rPr>
                          <w:szCs w:val="24"/>
                        </w:rPr>
                        <w:t>. Pakeičiu 14.1.4 papunktį ir jį išdėstau taip:</w:t>
                      </w:r>
                    </w:p>
                    <w:sdt>
                      <w:sdtPr>
                        <w:alias w:val="citata"/>
                        <w:tag w:val="part_4c27645d2f2746308327f1b09201b912"/>
                        <w:id w:val="-372464547"/>
                        <w:lock w:val="sdtLocked"/>
                      </w:sdtPr>
                      <w:sdtEndPr/>
                      <w:sdtContent>
                        <w:sdt>
                          <w:sdtPr>
                            <w:alias w:val="14.1.4 p."/>
                            <w:tag w:val="part_4931794140f342ae9a31fc6c8374c0c5"/>
                            <w:id w:val="-239174646"/>
                            <w:lock w:val="sdtLocked"/>
                          </w:sdtPr>
                          <w:sdtEndPr/>
                          <w:sdtContent>
                            <w:p w14:paraId="0CE66944" w14:textId="77777777" w:rsidR="00571582" w:rsidRPr="00E45662" w:rsidRDefault="003C3AF0">
                              <w:pPr>
                                <w:ind w:firstLine="312"/>
                                <w:jc w:val="both"/>
                                <w:rPr>
                                  <w:szCs w:val="24"/>
                                </w:rPr>
                              </w:pPr>
                              <w:r w:rsidRPr="00E45662">
                                <w:rPr>
                                  <w:szCs w:val="24"/>
                                </w:rPr>
                                <w:t>„</w:t>
                              </w:r>
                              <w:sdt>
                                <w:sdtPr>
                                  <w:alias w:val="Numeris"/>
                                  <w:tag w:val="nr_4931794140f342ae9a31fc6c8374c0c5"/>
                                  <w:id w:val="577720731"/>
                                  <w:lock w:val="sdtLocked"/>
                                </w:sdtPr>
                                <w:sdtEndPr/>
                                <w:sdtContent>
                                  <w:r w:rsidRPr="00E45662">
                                    <w:rPr>
                                      <w:szCs w:val="24"/>
                                    </w:rPr>
                                    <w:t>14.1.4</w:t>
                                  </w:r>
                                </w:sdtContent>
                              </w:sdt>
                              <w:r w:rsidRPr="00E45662">
                                <w:rPr>
                                  <w:szCs w:val="24"/>
                                </w:rPr>
                                <w:t>. judėjimo keliai turi būti pažymėti. Judėjimo keliams ženklinti reikia naudoti patvarias saugos spalvos linijas;“.</w:t>
                              </w:r>
                            </w:p>
                          </w:sdtContent>
                        </w:sdt>
                      </w:sdtContent>
                    </w:sdt>
                  </w:sdtContent>
                </w:sdt>
                <w:sdt>
                  <w:sdtPr>
                    <w:alias w:val="1.2.17 p."/>
                    <w:tag w:val="part_cc294739e9024169941e10bedf2ec869"/>
                    <w:id w:val="656728624"/>
                    <w:lock w:val="sdtLocked"/>
                  </w:sdtPr>
                  <w:sdtEndPr/>
                  <w:sdtContent>
                    <w:p w14:paraId="0CE66945" w14:textId="77777777" w:rsidR="00571582" w:rsidRPr="00E45662" w:rsidRDefault="009863C9">
                      <w:pPr>
                        <w:ind w:firstLine="312"/>
                        <w:jc w:val="both"/>
                        <w:rPr>
                          <w:szCs w:val="24"/>
                        </w:rPr>
                      </w:pPr>
                      <w:sdt>
                        <w:sdtPr>
                          <w:alias w:val="Numeris"/>
                          <w:tag w:val="nr_cc294739e9024169941e10bedf2ec869"/>
                          <w:id w:val="1838427573"/>
                          <w:lock w:val="sdtLocked"/>
                        </w:sdtPr>
                        <w:sdtEndPr/>
                        <w:sdtContent>
                          <w:r w:rsidR="003C3AF0" w:rsidRPr="00E45662">
                            <w:rPr>
                              <w:szCs w:val="24"/>
                            </w:rPr>
                            <w:t>1.2.17</w:t>
                          </w:r>
                        </w:sdtContent>
                      </w:sdt>
                      <w:r w:rsidR="003C3AF0" w:rsidRPr="00E45662">
                        <w:rPr>
                          <w:szCs w:val="24"/>
                        </w:rPr>
                        <w:t>. Pakeičiu 17.1 papunktį ir jį išdėstau taip:</w:t>
                      </w:r>
                    </w:p>
                    <w:sdt>
                      <w:sdtPr>
                        <w:alias w:val="citata"/>
                        <w:tag w:val="part_138f5255f98c4bea98b87b35f2c30b1f"/>
                        <w:id w:val="-532958519"/>
                        <w:lock w:val="sdtLocked"/>
                      </w:sdtPr>
                      <w:sdtEndPr/>
                      <w:sdtContent>
                        <w:sdt>
                          <w:sdtPr>
                            <w:alias w:val="17.1 p."/>
                            <w:tag w:val="part_aab99f27764643b8a7bcfd4cbe87f0a4"/>
                            <w:id w:val="-1647279414"/>
                            <w:lock w:val="sdtLocked"/>
                          </w:sdtPr>
                          <w:sdtEndPr/>
                          <w:sdtContent>
                            <w:p w14:paraId="0CE66946" w14:textId="77777777" w:rsidR="00571582" w:rsidRPr="00E45662" w:rsidRDefault="003C3AF0">
                              <w:pPr>
                                <w:ind w:firstLine="312"/>
                                <w:jc w:val="both"/>
                                <w:rPr>
                                  <w:szCs w:val="24"/>
                                </w:rPr>
                              </w:pPr>
                              <w:r w:rsidRPr="00E45662">
                                <w:rPr>
                                  <w:szCs w:val="24"/>
                                </w:rPr>
                                <w:t>„</w:t>
                              </w:r>
                              <w:sdt>
                                <w:sdtPr>
                                  <w:alias w:val="Numeris"/>
                                  <w:tag w:val="nr_aab99f27764643b8a7bcfd4cbe87f0a4"/>
                                  <w:id w:val="-964882148"/>
                                  <w:lock w:val="sdtLocked"/>
                                </w:sdtPr>
                                <w:sdtEndPr/>
                                <w:sdtContent>
                                  <w:r w:rsidRPr="00E45662">
                                    <w:rPr>
                                      <w:szCs w:val="24"/>
                                    </w:rPr>
                                    <w:t>17.1</w:t>
                                  </w:r>
                                </w:sdtContent>
                              </w:sdt>
                              <w:r w:rsidRPr="00E45662">
                                <w:rPr>
                                  <w:szCs w:val="24"/>
                                </w:rPr>
                                <w:t>. kiti ženklai arba tos pačios rūšies skleidimo šaltinis, mažinantis matomumą arba girdimumą. Todėl ypač būtina: vengti naudoti daug ženklų arti vienas kito; tuo pačiu metu nenaudoti dviejų šviečiančių ženklų, kurių reikšmę galima supainioti; nenaudoti šviečiančio ženklo šalia kito panašaus šviesos šaltinio; tuo pačiu metu nenaudoti dviejų garso signalų; nenaudoti garso signalo, jeigu aplinkos triukšmas gali jį slopinti;“.</w:t>
                              </w:r>
                            </w:p>
                          </w:sdtContent>
                        </w:sdt>
                      </w:sdtContent>
                    </w:sdt>
                  </w:sdtContent>
                </w:sdt>
                <w:sdt>
                  <w:sdtPr>
                    <w:alias w:val="1.2.18 p."/>
                    <w:tag w:val="part_57f3c46c489e4bc1bb40d0cc95da1137"/>
                    <w:id w:val="-772096430"/>
                    <w:lock w:val="sdtLocked"/>
                  </w:sdtPr>
                  <w:sdtEndPr/>
                  <w:sdtContent>
                    <w:p w14:paraId="0CE66947" w14:textId="77777777" w:rsidR="00571582" w:rsidRPr="00E45662" w:rsidRDefault="009863C9">
                      <w:pPr>
                        <w:ind w:firstLine="312"/>
                        <w:jc w:val="both"/>
                        <w:rPr>
                          <w:szCs w:val="24"/>
                        </w:rPr>
                      </w:pPr>
                      <w:sdt>
                        <w:sdtPr>
                          <w:alias w:val="Numeris"/>
                          <w:tag w:val="nr_57f3c46c489e4bc1bb40d0cc95da1137"/>
                          <w:id w:val="-1385715375"/>
                          <w:lock w:val="sdtLocked"/>
                        </w:sdtPr>
                        <w:sdtEndPr/>
                        <w:sdtContent>
                          <w:r w:rsidR="003C3AF0" w:rsidRPr="00E45662">
                            <w:rPr>
                              <w:szCs w:val="24"/>
                            </w:rPr>
                            <w:t>1.2.18</w:t>
                          </w:r>
                        </w:sdtContent>
                      </w:sdt>
                      <w:r w:rsidR="003C3AF0" w:rsidRPr="00E45662">
                        <w:rPr>
                          <w:szCs w:val="24"/>
                        </w:rPr>
                        <w:t>. Pakeičiu 21 punktą ir jį išdėstau taip:</w:t>
                      </w:r>
                    </w:p>
                    <w:sdt>
                      <w:sdtPr>
                        <w:alias w:val="citata"/>
                        <w:tag w:val="part_92ae0500fba949dfb404bdc52b80e4f4"/>
                        <w:id w:val="-10616849"/>
                        <w:lock w:val="sdtLocked"/>
                      </w:sdtPr>
                      <w:sdtEndPr/>
                      <w:sdtContent>
                        <w:sdt>
                          <w:sdtPr>
                            <w:alias w:val="21 p."/>
                            <w:tag w:val="part_88e63ed227cf42d18817e02afe35cab5"/>
                            <w:id w:val="2101135326"/>
                            <w:lock w:val="sdtLocked"/>
                          </w:sdtPr>
                          <w:sdtEndPr/>
                          <w:sdtContent>
                            <w:p w14:paraId="0CE66948" w14:textId="77777777" w:rsidR="00571582" w:rsidRPr="00E45662" w:rsidRDefault="003C3AF0">
                              <w:pPr>
                                <w:ind w:firstLine="312"/>
                                <w:jc w:val="both"/>
                                <w:rPr>
                                  <w:szCs w:val="24"/>
                                </w:rPr>
                              </w:pPr>
                              <w:r w:rsidRPr="00E45662">
                                <w:rPr>
                                  <w:szCs w:val="24"/>
                                </w:rPr>
                                <w:t>„</w:t>
                              </w:r>
                              <w:sdt>
                                <w:sdtPr>
                                  <w:alias w:val="Numeris"/>
                                  <w:tag w:val="nr_88e63ed227cf42d18817e02afe35cab5"/>
                                  <w:id w:val="443119853"/>
                                  <w:lock w:val="sdtLocked"/>
                                </w:sdtPr>
                                <w:sdtEndPr/>
                                <w:sdtContent>
                                  <w:r w:rsidRPr="00E45662">
                                    <w:rPr>
                                      <w:szCs w:val="24"/>
                                    </w:rPr>
                                    <w:t>21</w:t>
                                  </w:r>
                                </w:sdtContent>
                              </w:sdt>
                              <w:r w:rsidRPr="00E45662">
                                <w:rPr>
                                  <w:szCs w:val="24"/>
                                </w:rPr>
                                <w:t>. Jei šviečiančio ženklo ir (arba) garso signalo įjungimas reikalauja pradėti atitinkamą veiksmą, jis turi būti įjungtas tiek laiko, kiek reikia veiksmui atlikti.</w:t>
                              </w:r>
                            </w:p>
                            <w:p w14:paraId="0CE66949" w14:textId="77777777" w:rsidR="00571582" w:rsidRPr="00E45662" w:rsidRDefault="003C3AF0">
                              <w:pPr>
                                <w:ind w:firstLine="312"/>
                                <w:jc w:val="both"/>
                                <w:rPr>
                                  <w:szCs w:val="24"/>
                                </w:rPr>
                              </w:pPr>
                              <w:r w:rsidRPr="00E45662">
                                <w:rPr>
                                  <w:szCs w:val="24"/>
                                </w:rPr>
                                <w:t>Šviečiantys ženklai arba garso signalai turi būti išjungiami iškart po panaudojimo. Panaudojus šviečiantį ženklą arba garso signalą, būtina nedelsiant juos paruošti naujam naudojimui.“</w:t>
                              </w:r>
                            </w:p>
                          </w:sdtContent>
                        </w:sdt>
                      </w:sdtContent>
                    </w:sdt>
                  </w:sdtContent>
                </w:sdt>
                <w:sdt>
                  <w:sdtPr>
                    <w:alias w:val="1.2.19 p."/>
                    <w:tag w:val="part_ecea52844b7b444ab477f6eaa157e74a"/>
                    <w:id w:val="-1279709978"/>
                    <w:lock w:val="sdtLocked"/>
                  </w:sdtPr>
                  <w:sdtEndPr/>
                  <w:sdtContent>
                    <w:p w14:paraId="0CE6694A" w14:textId="77777777" w:rsidR="00571582" w:rsidRPr="00E45662" w:rsidRDefault="009863C9">
                      <w:pPr>
                        <w:ind w:firstLine="312"/>
                        <w:jc w:val="both"/>
                        <w:rPr>
                          <w:szCs w:val="24"/>
                        </w:rPr>
                      </w:pPr>
                      <w:sdt>
                        <w:sdtPr>
                          <w:alias w:val="Numeris"/>
                          <w:tag w:val="nr_ecea52844b7b444ab477f6eaa157e74a"/>
                          <w:id w:val="-1431662974"/>
                          <w:lock w:val="sdtLocked"/>
                        </w:sdtPr>
                        <w:sdtEndPr/>
                        <w:sdtContent>
                          <w:r w:rsidR="003C3AF0" w:rsidRPr="00E45662">
                            <w:rPr>
                              <w:szCs w:val="24"/>
                            </w:rPr>
                            <w:t>1.2.19</w:t>
                          </w:r>
                        </w:sdtContent>
                      </w:sdt>
                      <w:r w:rsidR="003C3AF0" w:rsidRPr="00E45662">
                        <w:rPr>
                          <w:szCs w:val="24"/>
                        </w:rPr>
                        <w:t>. Pakeičiu 24 punktą ir jį išdėstau taip:</w:t>
                      </w:r>
                    </w:p>
                    <w:sdt>
                      <w:sdtPr>
                        <w:alias w:val="citata"/>
                        <w:tag w:val="part_b439e3b90cff4c83aca28d57fbbf8005"/>
                        <w:id w:val="643709469"/>
                        <w:lock w:val="sdtLocked"/>
                      </w:sdtPr>
                      <w:sdtEndPr/>
                      <w:sdtContent>
                        <w:sdt>
                          <w:sdtPr>
                            <w:alias w:val="24 p."/>
                            <w:tag w:val="part_54e1d8234f0745c3901fe5adfbfbea2a"/>
                            <w:id w:val="172226971"/>
                            <w:lock w:val="sdtLocked"/>
                          </w:sdtPr>
                          <w:sdtEndPr/>
                          <w:sdtContent>
                            <w:p w14:paraId="0CE6694B" w14:textId="77777777" w:rsidR="00571582" w:rsidRPr="00E45662" w:rsidRDefault="003C3AF0">
                              <w:pPr>
                                <w:ind w:firstLine="312"/>
                                <w:jc w:val="both"/>
                                <w:rPr>
                                  <w:szCs w:val="24"/>
                                </w:rPr>
                              </w:pPr>
                              <w:r w:rsidRPr="00E45662">
                                <w:rPr>
                                  <w:szCs w:val="24"/>
                                </w:rPr>
                                <w:t>„</w:t>
                              </w:r>
                              <w:sdt>
                                <w:sdtPr>
                                  <w:alias w:val="Numeris"/>
                                  <w:tag w:val="nr_54e1d8234f0745c3901fe5adfbfbea2a"/>
                                  <w:id w:val="1625818508"/>
                                  <w:lock w:val="sdtLocked"/>
                                </w:sdtPr>
                                <w:sdtEndPr/>
                                <w:sdtContent>
                                  <w:r w:rsidRPr="00E45662">
                                    <w:rPr>
                                      <w:szCs w:val="24"/>
                                    </w:rPr>
                                    <w:t>24</w:t>
                                  </w:r>
                                </w:sdtContent>
                              </w:sdt>
                              <w:r w:rsidRPr="00E45662">
                                <w:rPr>
                                  <w:szCs w:val="24"/>
                                </w:rPr>
                                <w:t xml:space="preserve">. Vietose, patalpose arba aptvertose teritorijose, kur saugomas didelis kiekis pavojingų medžiagų ir (arba) mišinių, jeigu gamintojo tara arba talpyklos neturi reikiamo ženklinimo, būtina </w:t>
                              </w:r>
                              <w:r w:rsidRPr="00E45662">
                                <w:rPr>
                                  <w:szCs w:val="24"/>
                                </w:rPr>
                                <w:lastRenderedPageBreak/>
                                <w:t xml:space="preserve">naudoti tinkamą įspėjamąjį ženklą pagal 27.2 papunktį arba jas ženklinti pagal 28 punkto nurodymus, nebent atskirų pakuočių ar talpyklų ženklinimas tinka šiam tikslui. </w:t>
                              </w:r>
                            </w:p>
                            <w:p w14:paraId="0CE6694C" w14:textId="77777777" w:rsidR="00571582" w:rsidRPr="00E45662" w:rsidRDefault="003C3AF0">
                              <w:pPr>
                                <w:ind w:firstLine="312"/>
                                <w:jc w:val="both"/>
                                <w:rPr>
                                  <w:szCs w:val="24"/>
                                </w:rPr>
                              </w:pPr>
                              <w:r w:rsidRPr="00E45662">
                                <w:rPr>
                                  <w:szCs w:val="24"/>
                                </w:rPr>
                                <w:t>Jei 27.2 papunktyje nėra nurodyto lygiaverčio įspėjimo apie pavojingas medžiagas arba mišinius, turi būti naudojama atitinkama pavojaus piktograma, kaip nurodyta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(OL 2008 L 353, p. 1) (toliau – Reglamentas Nr. 1272/2008), V priede.“</w:t>
                              </w:r>
                            </w:p>
                          </w:sdtContent>
                        </w:sdt>
                      </w:sdtContent>
                    </w:sdt>
                  </w:sdtContent>
                </w:sdt>
                <w:sdt>
                  <w:sdtPr>
                    <w:alias w:val="1.2.20 p."/>
                    <w:tag w:val="part_e3529b4068b54d7ca05d4a0d0bc54e40"/>
                    <w:id w:val="1720548856"/>
                    <w:lock w:val="sdtLocked"/>
                  </w:sdtPr>
                  <w:sdtEndPr/>
                  <w:sdtContent>
                    <w:p w14:paraId="0CE6694D" w14:textId="00CC28D3" w:rsidR="00571582" w:rsidRPr="00E45662" w:rsidRDefault="009863C9">
                      <w:pPr>
                        <w:ind w:firstLine="312"/>
                        <w:jc w:val="both"/>
                        <w:rPr>
                          <w:szCs w:val="24"/>
                        </w:rPr>
                      </w:pPr>
                      <w:sdt>
                        <w:sdtPr>
                          <w:alias w:val="Numeris"/>
                          <w:tag w:val="nr_e3529b4068b54d7ca05d4a0d0bc54e40"/>
                          <w:id w:val="-929580445"/>
                          <w:lock w:val="sdtLocked"/>
                        </w:sdtPr>
                        <w:sdtEndPr/>
                        <w:sdtContent>
                          <w:r w:rsidR="003C3AF0" w:rsidRPr="00E45662">
                            <w:rPr>
                              <w:szCs w:val="24"/>
                            </w:rPr>
                            <w:t>1.2.20</w:t>
                          </w:r>
                        </w:sdtContent>
                      </w:sdt>
                      <w:r w:rsidR="003C3AF0" w:rsidRPr="00E45662">
                        <w:rPr>
                          <w:szCs w:val="24"/>
                        </w:rPr>
                        <w:t>. Pakeičiu 27.2 papunktį ir jį išdėstau taip:</w:t>
                      </w:r>
                    </w:p>
                    <w:sdt>
                      <w:sdtPr>
                        <w:alias w:val="citata"/>
                        <w:tag w:val="part_72070824c630403b834b53e49bc94e11"/>
                        <w:id w:val="968009644"/>
                        <w:lock w:val="sdtLocked"/>
                      </w:sdtPr>
                      <w:sdtEndPr/>
                      <w:sdtContent>
                        <w:sdt>
                          <w:sdtPr>
                            <w:alias w:val="27.2 p."/>
                            <w:tag w:val="part_d77022ca01914135a42bb685ce50d987"/>
                            <w:id w:val="-937524093"/>
                            <w:lock w:val="sdtLocked"/>
                          </w:sdtPr>
                          <w:sdtEndPr/>
                          <w:sdtContent>
                            <w:p w14:paraId="0CE6694E" w14:textId="449B820E" w:rsidR="00571582" w:rsidRPr="00E45662" w:rsidRDefault="003C3AF0">
                              <w:pPr>
                                <w:ind w:firstLine="312"/>
                                <w:jc w:val="both"/>
                                <w:rPr>
                                  <w:szCs w:val="24"/>
                                </w:rPr>
                              </w:pPr>
                              <w:r w:rsidRPr="00E45662">
                                <w:rPr>
                                  <w:szCs w:val="24"/>
                                </w:rPr>
                                <w:t>„</w:t>
                              </w:r>
                              <w:sdt>
                                <w:sdtPr>
                                  <w:alias w:val="Numeris"/>
                                  <w:tag w:val="nr_d77022ca01914135a42bb685ce50d987"/>
                                  <w:id w:val="-906222756"/>
                                  <w:lock w:val="sdtLocked"/>
                                </w:sdtPr>
                                <w:sdtEndPr/>
                                <w:sdtContent>
                                  <w:r w:rsidRPr="00E45662">
                                    <w:rPr>
                                      <w:szCs w:val="24"/>
                                    </w:rPr>
                                    <w:t>27.2</w:t>
                                  </w:r>
                                </w:sdtContent>
                              </w:sdt>
                              <w:r w:rsidRPr="00E45662">
                                <w:rPr>
                                  <w:szCs w:val="24"/>
                                </w:rPr>
                                <w:t>. įspėjamieji ženklai</w:t>
                              </w:r>
                            </w:p>
                            <w:p w14:paraId="0CE6694F" w14:textId="77777777" w:rsidR="00571582" w:rsidRDefault="003C3AF0">
                              <w:pPr>
                                <w:ind w:firstLine="312"/>
                                <w:jc w:val="both"/>
                                <w:rPr>
                                  <w:szCs w:val="24"/>
                                </w:rPr>
                              </w:pPr>
                              <w:r w:rsidRPr="00E45662">
                                <w:rPr>
                                  <w:szCs w:val="24"/>
                                </w:rPr>
                                <w:t>Esminiai požymiai: trikampio forma; juoda piktograma geltoname fone, juodas apvadas (geltona spalva turi dengti ne mažiau kaip 50 proc. vaizdinio ženklo paviršiaus).</w:t>
                              </w:r>
                            </w:p>
                            <w:p w14:paraId="38E4E0D8" w14:textId="77777777" w:rsidR="009863C9" w:rsidRPr="00E45662" w:rsidRDefault="009863C9">
                              <w:pPr>
                                <w:ind w:firstLine="312"/>
                                <w:jc w:val="both"/>
                                <w:rPr>
                                  <w:szCs w:val="24"/>
                                </w:rPr>
                              </w:pPr>
                            </w:p>
                            <w:tbl>
                              <w:tblPr>
                                <w:tblW w:w="0" w:type="auto"/>
                                <w:jc w:val="center"/>
                                <w:tblLook w:val="04A0" w:firstRow="1" w:lastRow="0" w:firstColumn="1" w:lastColumn="0" w:noHBand="0" w:noVBand="1"/>
                              </w:tblPr>
                              <w:tblGrid>
                                <w:gridCol w:w="2952"/>
                                <w:gridCol w:w="2952"/>
                                <w:gridCol w:w="2952"/>
                              </w:tblGrid>
                              <w:tr w:rsidR="00571582" w:rsidRPr="00E45662" w14:paraId="0CE66957" w14:textId="77777777">
                                <w:trPr>
                                  <w:jc w:val="center"/>
                                </w:trPr>
                                <w:tc>
                                  <w:tcPr>
                                    <w:tcW w:w="2952" w:type="dxa"/>
                                  </w:tcPr>
                                  <w:p w14:paraId="0CE66950"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99" wp14:editId="0CE6699A">
                                          <wp:extent cx="1288415" cy="1153160"/>
                                          <wp:effectExtent l="0" t="0" r="6985" b="889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8415" cy="1153160"/>
                                                  </a:xfrm>
                                                  <a:prstGeom prst="rect">
                                                    <a:avLst/>
                                                  </a:prstGeom>
                                                  <a:noFill/>
                                                  <a:ln>
                                                    <a:noFill/>
                                                  </a:ln>
                                                </pic:spPr>
                                              </pic:pic>
                                            </a:graphicData>
                                          </a:graphic>
                                        </wp:inline>
                                      </w:drawing>
                                    </w:r>
                                  </w:p>
                                  <w:p w14:paraId="0CE66951" w14:textId="77777777" w:rsidR="00571582" w:rsidRPr="00E45662" w:rsidRDefault="003C3AF0">
                                    <w:pPr>
                                      <w:tabs>
                                        <w:tab w:val="center" w:pos="1587"/>
                                        <w:tab w:val="center" w:pos="4706"/>
                                        <w:tab w:val="center" w:pos="7937"/>
                                      </w:tabs>
                                      <w:jc w:val="center"/>
                                      <w:rPr>
                                        <w:sz w:val="20"/>
                                      </w:rPr>
                                    </w:pPr>
                                    <w:r w:rsidRPr="00E45662">
                                      <w:rPr>
                                        <w:sz w:val="20"/>
                                      </w:rPr>
                                      <w:t>Lengvai užsideganti medžiaga arba aukšta temperatūra (naudojamas, jeigu nėra specialaus ženklo, įspėjančio apie aukštą temperatūrą)</w:t>
                                    </w:r>
                                  </w:p>
                                </w:tc>
                                <w:tc>
                                  <w:tcPr>
                                    <w:tcW w:w="2952" w:type="dxa"/>
                                  </w:tcPr>
                                  <w:p w14:paraId="0CE66952"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9B" wp14:editId="0CE6699C">
                                          <wp:extent cx="1438910" cy="1288415"/>
                                          <wp:effectExtent l="0" t="0" r="889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288415"/>
                                                  </a:xfrm>
                                                  <a:prstGeom prst="rect">
                                                    <a:avLst/>
                                                  </a:prstGeom>
                                                  <a:noFill/>
                                                  <a:ln>
                                                    <a:noFill/>
                                                  </a:ln>
                                                </pic:spPr>
                                              </pic:pic>
                                            </a:graphicData>
                                          </a:graphic>
                                        </wp:inline>
                                      </w:drawing>
                                    </w:r>
                                  </w:p>
                                  <w:p w14:paraId="0CE66953" w14:textId="77777777" w:rsidR="00571582" w:rsidRPr="00E45662" w:rsidRDefault="003C3AF0">
                                    <w:pPr>
                                      <w:tabs>
                                        <w:tab w:val="center" w:pos="1587"/>
                                        <w:tab w:val="center" w:pos="4706"/>
                                        <w:tab w:val="center" w:pos="7937"/>
                                      </w:tabs>
                                      <w:jc w:val="center"/>
                                      <w:rPr>
                                        <w:sz w:val="20"/>
                                      </w:rPr>
                                    </w:pPr>
                                    <w:r w:rsidRPr="00E45662">
                                      <w:rPr>
                                        <w:sz w:val="20"/>
                                      </w:rPr>
                                      <w:t>Sprogioji medžiaga</w:t>
                                    </w:r>
                                  </w:p>
                                </w:tc>
                                <w:tc>
                                  <w:tcPr>
                                    <w:tcW w:w="2952" w:type="dxa"/>
                                  </w:tcPr>
                                  <w:p w14:paraId="0CE66954"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9D" wp14:editId="0CE6699E">
                                          <wp:extent cx="1327785" cy="1169035"/>
                                          <wp:effectExtent l="0" t="0" r="571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85" cy="1169035"/>
                                                  </a:xfrm>
                                                  <a:prstGeom prst="rect">
                                                    <a:avLst/>
                                                  </a:prstGeom>
                                                  <a:noFill/>
                                                  <a:ln>
                                                    <a:noFill/>
                                                  </a:ln>
                                                </pic:spPr>
                                              </pic:pic>
                                            </a:graphicData>
                                          </a:graphic>
                                        </wp:inline>
                                      </w:drawing>
                                    </w:r>
                                  </w:p>
                                  <w:p w14:paraId="0CE66955" w14:textId="77777777" w:rsidR="00571582" w:rsidRPr="00E45662" w:rsidRDefault="00571582">
                                    <w:pPr>
                                      <w:tabs>
                                        <w:tab w:val="center" w:pos="1587"/>
                                        <w:tab w:val="center" w:pos="4706"/>
                                        <w:tab w:val="center" w:pos="7937"/>
                                      </w:tabs>
                                      <w:jc w:val="center"/>
                                      <w:rPr>
                                        <w:sz w:val="20"/>
                                      </w:rPr>
                                    </w:pPr>
                                  </w:p>
                                  <w:p w14:paraId="0CE66956" w14:textId="77777777" w:rsidR="00571582" w:rsidRPr="00E45662" w:rsidRDefault="003C3AF0">
                                    <w:pPr>
                                      <w:tabs>
                                        <w:tab w:val="center" w:pos="1587"/>
                                        <w:tab w:val="center" w:pos="4706"/>
                                        <w:tab w:val="center" w:pos="7937"/>
                                      </w:tabs>
                                      <w:jc w:val="center"/>
                                      <w:rPr>
                                        <w:sz w:val="20"/>
                                      </w:rPr>
                                    </w:pPr>
                                    <w:r w:rsidRPr="00E45662">
                                      <w:rPr>
                                        <w:sz w:val="20"/>
                                      </w:rPr>
                                      <w:t>Toksinė medžiaga</w:t>
                                    </w:r>
                                  </w:p>
                                </w:tc>
                              </w:tr>
                              <w:tr w:rsidR="00571582" w:rsidRPr="00E45662" w14:paraId="0CE66960" w14:textId="77777777">
                                <w:trPr>
                                  <w:jc w:val="center"/>
                                </w:trPr>
                                <w:tc>
                                  <w:tcPr>
                                    <w:tcW w:w="2952" w:type="dxa"/>
                                  </w:tcPr>
                                  <w:p w14:paraId="0CE66958"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9F" wp14:editId="0CE669A0">
                                          <wp:extent cx="1327785" cy="1121410"/>
                                          <wp:effectExtent l="0" t="0" r="5715" b="254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785" cy="1121410"/>
                                                  </a:xfrm>
                                                  <a:prstGeom prst="rect">
                                                    <a:avLst/>
                                                  </a:prstGeom>
                                                  <a:noFill/>
                                                  <a:ln>
                                                    <a:noFill/>
                                                  </a:ln>
                                                </pic:spPr>
                                              </pic:pic>
                                            </a:graphicData>
                                          </a:graphic>
                                        </wp:inline>
                                      </w:drawing>
                                    </w:r>
                                  </w:p>
                                  <w:p w14:paraId="0CE66959" w14:textId="77777777" w:rsidR="00571582" w:rsidRPr="00E45662" w:rsidRDefault="00571582">
                                    <w:pPr>
                                      <w:tabs>
                                        <w:tab w:val="center" w:pos="1587"/>
                                        <w:tab w:val="center" w:pos="4706"/>
                                        <w:tab w:val="center" w:pos="7937"/>
                                      </w:tabs>
                                      <w:jc w:val="center"/>
                                      <w:rPr>
                                        <w:sz w:val="20"/>
                                      </w:rPr>
                                    </w:pPr>
                                  </w:p>
                                  <w:p w14:paraId="0CE6695A" w14:textId="77777777" w:rsidR="00571582" w:rsidRPr="00E45662" w:rsidRDefault="003C3AF0">
                                    <w:pPr>
                                      <w:tabs>
                                        <w:tab w:val="center" w:pos="1587"/>
                                        <w:tab w:val="center" w:pos="4706"/>
                                        <w:tab w:val="center" w:pos="7937"/>
                                      </w:tabs>
                                      <w:ind w:firstLine="50"/>
                                      <w:jc w:val="center"/>
                                      <w:rPr>
                                        <w:sz w:val="20"/>
                                      </w:rPr>
                                    </w:pPr>
                                    <w:r w:rsidRPr="00E45662">
                                      <w:rPr>
                                        <w:sz w:val="20"/>
                                      </w:rPr>
                                      <w:t>Ėsdinančioji medžiaga</w:t>
                                    </w:r>
                                  </w:p>
                                </w:tc>
                                <w:tc>
                                  <w:tcPr>
                                    <w:tcW w:w="2952" w:type="dxa"/>
                                  </w:tcPr>
                                  <w:p w14:paraId="0CE6695B"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1" wp14:editId="0CE669A2">
                                          <wp:extent cx="1438910" cy="1304290"/>
                                          <wp:effectExtent l="0" t="0" r="889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1304290"/>
                                                  </a:xfrm>
                                                  <a:prstGeom prst="rect">
                                                    <a:avLst/>
                                                  </a:prstGeom>
                                                  <a:noFill/>
                                                  <a:ln>
                                                    <a:noFill/>
                                                  </a:ln>
                                                </pic:spPr>
                                              </pic:pic>
                                            </a:graphicData>
                                          </a:graphic>
                                        </wp:inline>
                                      </w:drawing>
                                    </w:r>
                                  </w:p>
                                  <w:p w14:paraId="0CE6695C" w14:textId="77777777" w:rsidR="00571582" w:rsidRPr="00E45662" w:rsidRDefault="003C3AF0">
                                    <w:pPr>
                                      <w:tabs>
                                        <w:tab w:val="center" w:pos="1587"/>
                                        <w:tab w:val="center" w:pos="4706"/>
                                        <w:tab w:val="center" w:pos="7937"/>
                                      </w:tabs>
                                      <w:jc w:val="center"/>
                                      <w:rPr>
                                        <w:sz w:val="20"/>
                                      </w:rPr>
                                    </w:pPr>
                                    <w:r w:rsidRPr="00E45662">
                                      <w:rPr>
                                        <w:sz w:val="20"/>
                                      </w:rPr>
                                      <w:t>Radioaktyvioji medžiaga</w:t>
                                    </w:r>
                                  </w:p>
                                </w:tc>
                                <w:tc>
                                  <w:tcPr>
                                    <w:tcW w:w="2952" w:type="dxa"/>
                                  </w:tcPr>
                                  <w:p w14:paraId="0CE6695D"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3" wp14:editId="0CE669A4">
                                          <wp:extent cx="1327785" cy="1153160"/>
                                          <wp:effectExtent l="0" t="0" r="5715" b="889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785" cy="1153160"/>
                                                  </a:xfrm>
                                                  <a:prstGeom prst="rect">
                                                    <a:avLst/>
                                                  </a:prstGeom>
                                                  <a:noFill/>
                                                  <a:ln>
                                                    <a:noFill/>
                                                  </a:ln>
                                                </pic:spPr>
                                              </pic:pic>
                                            </a:graphicData>
                                          </a:graphic>
                                        </wp:inline>
                                      </w:drawing>
                                    </w:r>
                                  </w:p>
                                  <w:p w14:paraId="0CE6695E" w14:textId="77777777" w:rsidR="00571582" w:rsidRPr="00E45662" w:rsidRDefault="00571582">
                                    <w:pPr>
                                      <w:tabs>
                                        <w:tab w:val="center" w:pos="1587"/>
                                        <w:tab w:val="center" w:pos="4706"/>
                                        <w:tab w:val="center" w:pos="7937"/>
                                      </w:tabs>
                                      <w:jc w:val="center"/>
                                      <w:rPr>
                                        <w:sz w:val="20"/>
                                      </w:rPr>
                                    </w:pPr>
                                  </w:p>
                                  <w:p w14:paraId="0CE6695F" w14:textId="77777777" w:rsidR="00571582" w:rsidRPr="00E45662" w:rsidRDefault="003C3AF0">
                                    <w:pPr>
                                      <w:tabs>
                                        <w:tab w:val="center" w:pos="1587"/>
                                        <w:tab w:val="center" w:pos="4706"/>
                                        <w:tab w:val="center" w:pos="7937"/>
                                      </w:tabs>
                                      <w:jc w:val="center"/>
                                      <w:rPr>
                                        <w:sz w:val="20"/>
                                      </w:rPr>
                                    </w:pPr>
                                    <w:r w:rsidRPr="00E45662">
                                      <w:rPr>
                                        <w:sz w:val="20"/>
                                      </w:rPr>
                                      <w:t>Iškeltas krovinys</w:t>
                                    </w:r>
                                  </w:p>
                                </w:tc>
                              </w:tr>
                              <w:tr w:rsidR="00571582" w:rsidRPr="00E45662" w14:paraId="0CE6696A" w14:textId="77777777">
                                <w:trPr>
                                  <w:jc w:val="center"/>
                                </w:trPr>
                                <w:tc>
                                  <w:tcPr>
                                    <w:tcW w:w="2952" w:type="dxa"/>
                                  </w:tcPr>
                                  <w:p w14:paraId="0CE66961"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5" wp14:editId="0CE669A6">
                                          <wp:extent cx="1327785" cy="1121410"/>
                                          <wp:effectExtent l="0" t="0" r="5715" b="254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85" cy="1121410"/>
                                                  </a:xfrm>
                                                  <a:prstGeom prst="rect">
                                                    <a:avLst/>
                                                  </a:prstGeom>
                                                  <a:noFill/>
                                                  <a:ln>
                                                    <a:noFill/>
                                                  </a:ln>
                                                </pic:spPr>
                                              </pic:pic>
                                            </a:graphicData>
                                          </a:graphic>
                                        </wp:inline>
                                      </w:drawing>
                                    </w:r>
                                  </w:p>
                                  <w:p w14:paraId="0CE66962" w14:textId="77777777" w:rsidR="00571582" w:rsidRPr="00E45662" w:rsidRDefault="00571582">
                                    <w:pPr>
                                      <w:tabs>
                                        <w:tab w:val="center" w:pos="1587"/>
                                        <w:tab w:val="center" w:pos="4706"/>
                                        <w:tab w:val="center" w:pos="7937"/>
                                      </w:tabs>
                                      <w:jc w:val="center"/>
                                      <w:rPr>
                                        <w:sz w:val="20"/>
                                      </w:rPr>
                                    </w:pPr>
                                  </w:p>
                                  <w:p w14:paraId="0CE66963" w14:textId="77777777" w:rsidR="00571582" w:rsidRPr="00E45662" w:rsidRDefault="003C3AF0">
                                    <w:pPr>
                                      <w:tabs>
                                        <w:tab w:val="center" w:pos="1587"/>
                                        <w:tab w:val="center" w:pos="4706"/>
                                        <w:tab w:val="center" w:pos="7937"/>
                                      </w:tabs>
                                      <w:jc w:val="center"/>
                                      <w:rPr>
                                        <w:sz w:val="20"/>
                                      </w:rPr>
                                    </w:pPr>
                                    <w:r w:rsidRPr="00E45662">
                                      <w:rPr>
                                        <w:sz w:val="20"/>
                                      </w:rPr>
                                      <w:t>Pramoninės transporto priemonės</w:t>
                                    </w:r>
                                  </w:p>
                                </w:tc>
                                <w:tc>
                                  <w:tcPr>
                                    <w:tcW w:w="2952" w:type="dxa"/>
                                  </w:tcPr>
                                  <w:p w14:paraId="0CE66964"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7" wp14:editId="0CE669A8">
                                          <wp:extent cx="1327785" cy="1169035"/>
                                          <wp:effectExtent l="0" t="0" r="571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7785" cy="1169035"/>
                                                  </a:xfrm>
                                                  <a:prstGeom prst="rect">
                                                    <a:avLst/>
                                                  </a:prstGeom>
                                                  <a:noFill/>
                                                  <a:ln>
                                                    <a:noFill/>
                                                  </a:ln>
                                                </pic:spPr>
                                              </pic:pic>
                                            </a:graphicData>
                                          </a:graphic>
                                        </wp:inline>
                                      </w:drawing>
                                    </w:r>
                                  </w:p>
                                  <w:p w14:paraId="0CE66965" w14:textId="77777777" w:rsidR="00571582" w:rsidRPr="00E45662" w:rsidRDefault="00571582">
                                    <w:pPr>
                                      <w:tabs>
                                        <w:tab w:val="center" w:pos="1587"/>
                                        <w:tab w:val="center" w:pos="4706"/>
                                        <w:tab w:val="center" w:pos="7937"/>
                                      </w:tabs>
                                      <w:jc w:val="center"/>
                                      <w:rPr>
                                        <w:sz w:val="20"/>
                                      </w:rPr>
                                    </w:pPr>
                                  </w:p>
                                  <w:p w14:paraId="0CE66966" w14:textId="77777777" w:rsidR="00571582" w:rsidRPr="00E45662" w:rsidRDefault="003C3AF0">
                                    <w:pPr>
                                      <w:tabs>
                                        <w:tab w:val="center" w:pos="1587"/>
                                        <w:tab w:val="center" w:pos="4706"/>
                                        <w:tab w:val="center" w:pos="7937"/>
                                      </w:tabs>
                                      <w:jc w:val="center"/>
                                      <w:rPr>
                                        <w:sz w:val="20"/>
                                      </w:rPr>
                                    </w:pPr>
                                    <w:r w:rsidRPr="00E45662">
                                      <w:rPr>
                                        <w:sz w:val="20"/>
                                      </w:rPr>
                                      <w:t>Atsargiai – elektra</w:t>
                                    </w:r>
                                  </w:p>
                                </w:tc>
                                <w:tc>
                                  <w:tcPr>
                                    <w:tcW w:w="2952" w:type="dxa"/>
                                  </w:tcPr>
                                  <w:p w14:paraId="0CE66967"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9" wp14:editId="0CE669AA">
                                          <wp:extent cx="1438910" cy="1343660"/>
                                          <wp:effectExtent l="0" t="0" r="8890" b="889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910" cy="1343660"/>
                                                  </a:xfrm>
                                                  <a:prstGeom prst="rect">
                                                    <a:avLst/>
                                                  </a:prstGeom>
                                                  <a:noFill/>
                                                  <a:ln>
                                                    <a:noFill/>
                                                  </a:ln>
                                                </pic:spPr>
                                              </pic:pic>
                                            </a:graphicData>
                                          </a:graphic>
                                        </wp:inline>
                                      </w:drawing>
                                    </w:r>
                                  </w:p>
                                  <w:p w14:paraId="0CE66968" w14:textId="77777777" w:rsidR="00571582" w:rsidRPr="00E45662" w:rsidRDefault="003C3AF0">
                                    <w:pPr>
                                      <w:tabs>
                                        <w:tab w:val="center" w:pos="1587"/>
                                        <w:tab w:val="center" w:pos="4706"/>
                                        <w:tab w:val="center" w:pos="7937"/>
                                      </w:tabs>
                                      <w:jc w:val="center"/>
                                      <w:rPr>
                                        <w:sz w:val="20"/>
                                      </w:rPr>
                                    </w:pPr>
                                    <w:r w:rsidRPr="00E45662">
                                      <w:rPr>
                                        <w:sz w:val="20"/>
                                      </w:rPr>
                                      <w:t xml:space="preserve">Bendras pavojus </w:t>
                                    </w:r>
                                  </w:p>
                                  <w:p w14:paraId="0CE66969" w14:textId="77777777" w:rsidR="00571582" w:rsidRPr="00E45662" w:rsidRDefault="003C3AF0">
                                    <w:pPr>
                                      <w:tabs>
                                        <w:tab w:val="center" w:pos="1587"/>
                                        <w:tab w:val="center" w:pos="4706"/>
                                        <w:tab w:val="center" w:pos="7937"/>
                                      </w:tabs>
                                      <w:jc w:val="center"/>
                                      <w:rPr>
                                        <w:sz w:val="20"/>
                                      </w:rPr>
                                    </w:pPr>
                                    <w:r w:rsidRPr="00E45662">
                                      <w:rPr>
                                        <w:sz w:val="20"/>
                                      </w:rPr>
                                      <w:t>(šis įspėjamasis ženklas nenaudojamas įspėjant apie pavojingas chemines medžiagas ar mišinius, išskyrus atvejus, kai įspėjamasis ženklas naudojamas pagal 32 punktą, nurodant saugyklas, kuriose saugoma daug pavojingų cheminių medžiagų ar mišinių)</w:t>
                                    </w:r>
                                  </w:p>
                                </w:tc>
                              </w:tr>
                              <w:tr w:rsidR="00571582" w:rsidRPr="00E45662" w14:paraId="0CE66972" w14:textId="77777777">
                                <w:trPr>
                                  <w:jc w:val="center"/>
                                </w:trPr>
                                <w:tc>
                                  <w:tcPr>
                                    <w:tcW w:w="2952" w:type="dxa"/>
                                  </w:tcPr>
                                  <w:p w14:paraId="0CE6696B" w14:textId="77777777" w:rsidR="00571582" w:rsidRPr="00E45662" w:rsidRDefault="003C3AF0">
                                    <w:pPr>
                                      <w:tabs>
                                        <w:tab w:val="center" w:pos="1587"/>
                                        <w:tab w:val="center" w:pos="4706"/>
                                        <w:tab w:val="center" w:pos="7937"/>
                                      </w:tabs>
                                      <w:jc w:val="center"/>
                                      <w:rPr>
                                        <w:sz w:val="20"/>
                                      </w:rPr>
                                    </w:pPr>
                                    <w:r w:rsidRPr="00E45662">
                                      <w:rPr>
                                        <w:noProof/>
                                        <w:sz w:val="20"/>
                                        <w:lang w:eastAsia="lt-LT"/>
                                      </w:rPr>
                                      <w:lastRenderedPageBreak/>
                                      <w:drawing>
                                        <wp:inline distT="0" distB="0" distL="0" distR="0" wp14:anchorId="0CE669AB" wp14:editId="0CE669AC">
                                          <wp:extent cx="1399540" cy="128016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9540" cy="1280160"/>
                                                  </a:xfrm>
                                                  <a:prstGeom prst="rect">
                                                    <a:avLst/>
                                                  </a:prstGeom>
                                                  <a:noFill/>
                                                  <a:ln>
                                                    <a:noFill/>
                                                  </a:ln>
                                                </pic:spPr>
                                              </pic:pic>
                                            </a:graphicData>
                                          </a:graphic>
                                        </wp:inline>
                                      </w:drawing>
                                    </w:r>
                                  </w:p>
                                  <w:p w14:paraId="0CE6696C" w14:textId="77777777" w:rsidR="00571582" w:rsidRPr="00E45662" w:rsidRDefault="003C3AF0">
                                    <w:pPr>
                                      <w:tabs>
                                        <w:tab w:val="center" w:pos="1587"/>
                                        <w:tab w:val="center" w:pos="4706"/>
                                        <w:tab w:val="center" w:pos="7937"/>
                                      </w:tabs>
                                      <w:jc w:val="center"/>
                                      <w:rPr>
                                        <w:sz w:val="20"/>
                                      </w:rPr>
                                    </w:pPr>
                                    <w:r w:rsidRPr="00E45662">
                                      <w:rPr>
                                        <w:sz w:val="20"/>
                                      </w:rPr>
                                      <w:t>Lazerio spindulys</w:t>
                                    </w:r>
                                  </w:p>
                                </w:tc>
                                <w:tc>
                                  <w:tcPr>
                                    <w:tcW w:w="2952" w:type="dxa"/>
                                  </w:tcPr>
                                  <w:p w14:paraId="0CE6696D"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D" wp14:editId="0CE669AE">
                                          <wp:extent cx="1327785" cy="1121410"/>
                                          <wp:effectExtent l="0" t="0" r="5715" b="254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785" cy="1121410"/>
                                                  </a:xfrm>
                                                  <a:prstGeom prst="rect">
                                                    <a:avLst/>
                                                  </a:prstGeom>
                                                  <a:noFill/>
                                                  <a:ln>
                                                    <a:noFill/>
                                                  </a:ln>
                                                </pic:spPr>
                                              </pic:pic>
                                            </a:graphicData>
                                          </a:graphic>
                                        </wp:inline>
                                      </w:drawing>
                                    </w:r>
                                  </w:p>
                                  <w:p w14:paraId="0CE6696E" w14:textId="77777777" w:rsidR="00571582" w:rsidRPr="00E45662" w:rsidRDefault="00571582">
                                    <w:pPr>
                                      <w:tabs>
                                        <w:tab w:val="center" w:pos="1587"/>
                                        <w:tab w:val="center" w:pos="4706"/>
                                        <w:tab w:val="center" w:pos="7937"/>
                                      </w:tabs>
                                      <w:jc w:val="center"/>
                                      <w:rPr>
                                        <w:sz w:val="20"/>
                                      </w:rPr>
                                    </w:pPr>
                                  </w:p>
                                  <w:p w14:paraId="0CE6696F" w14:textId="77777777" w:rsidR="00571582" w:rsidRPr="00E45662" w:rsidRDefault="003C3AF0">
                                    <w:pPr>
                                      <w:tabs>
                                        <w:tab w:val="center" w:pos="1587"/>
                                        <w:tab w:val="center" w:pos="4706"/>
                                        <w:tab w:val="center" w:pos="7937"/>
                                      </w:tabs>
                                      <w:jc w:val="center"/>
                                      <w:rPr>
                                        <w:sz w:val="20"/>
                                      </w:rPr>
                                    </w:pPr>
                                    <w:r w:rsidRPr="00E45662">
                                      <w:rPr>
                                        <w:sz w:val="20"/>
                                      </w:rPr>
                                      <w:t>Oksiduojančioji medžiaga</w:t>
                                    </w:r>
                                  </w:p>
                                </w:tc>
                                <w:tc>
                                  <w:tcPr>
                                    <w:tcW w:w="2952" w:type="dxa"/>
                                  </w:tcPr>
                                  <w:p w14:paraId="0CE66970"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AF" wp14:editId="0CE669B0">
                                          <wp:extent cx="1399540" cy="1232535"/>
                                          <wp:effectExtent l="0" t="0" r="0" b="571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9540" cy="1232535"/>
                                                  </a:xfrm>
                                                  <a:prstGeom prst="rect">
                                                    <a:avLst/>
                                                  </a:prstGeom>
                                                  <a:noFill/>
                                                  <a:ln>
                                                    <a:noFill/>
                                                  </a:ln>
                                                </pic:spPr>
                                              </pic:pic>
                                            </a:graphicData>
                                          </a:graphic>
                                        </wp:inline>
                                      </w:drawing>
                                    </w:r>
                                  </w:p>
                                  <w:p w14:paraId="0CE66971" w14:textId="77777777" w:rsidR="00571582" w:rsidRPr="00E45662" w:rsidRDefault="003C3AF0">
                                    <w:pPr>
                                      <w:tabs>
                                        <w:tab w:val="center" w:pos="1587"/>
                                        <w:tab w:val="center" w:pos="4706"/>
                                        <w:tab w:val="center" w:pos="7937"/>
                                      </w:tabs>
                                      <w:jc w:val="center"/>
                                      <w:rPr>
                                        <w:sz w:val="20"/>
                                      </w:rPr>
                                    </w:pPr>
                                    <w:r w:rsidRPr="00E45662">
                                      <w:rPr>
                                        <w:sz w:val="20"/>
                                      </w:rPr>
                                      <w:t>Nejonizuojančioji spinduliuotė</w:t>
                                    </w:r>
                                  </w:p>
                                </w:tc>
                              </w:tr>
                              <w:tr w:rsidR="00571582" w:rsidRPr="00E45662" w14:paraId="0CE6697B" w14:textId="77777777">
                                <w:trPr>
                                  <w:jc w:val="center"/>
                                </w:trPr>
                                <w:tc>
                                  <w:tcPr>
                                    <w:tcW w:w="2952" w:type="dxa"/>
                                  </w:tcPr>
                                  <w:p w14:paraId="0CE66973"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B1" wp14:editId="0CE669B2">
                                          <wp:extent cx="1399540" cy="118491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1184910"/>
                                                  </a:xfrm>
                                                  <a:prstGeom prst="rect">
                                                    <a:avLst/>
                                                  </a:prstGeom>
                                                  <a:noFill/>
                                                  <a:ln>
                                                    <a:noFill/>
                                                  </a:ln>
                                                </pic:spPr>
                                              </pic:pic>
                                            </a:graphicData>
                                          </a:graphic>
                                        </wp:inline>
                                      </w:drawing>
                                    </w:r>
                                  </w:p>
                                  <w:p w14:paraId="0CE66974" w14:textId="77777777" w:rsidR="00571582" w:rsidRPr="00E45662" w:rsidRDefault="003C3AF0">
                                    <w:pPr>
                                      <w:tabs>
                                        <w:tab w:val="center" w:pos="1587"/>
                                        <w:tab w:val="center" w:pos="4706"/>
                                        <w:tab w:val="center" w:pos="7937"/>
                                      </w:tabs>
                                      <w:jc w:val="center"/>
                                      <w:rPr>
                                        <w:sz w:val="20"/>
                                      </w:rPr>
                                    </w:pPr>
                                    <w:r w:rsidRPr="00E45662">
                                      <w:rPr>
                                        <w:sz w:val="20"/>
                                      </w:rPr>
                                      <w:t>Stiprus magnetinis laukas</w:t>
                                    </w:r>
                                  </w:p>
                                </w:tc>
                                <w:tc>
                                  <w:tcPr>
                                    <w:tcW w:w="2952" w:type="dxa"/>
                                  </w:tcPr>
                                  <w:p w14:paraId="0CE66975"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B3" wp14:editId="0CE669B4">
                                          <wp:extent cx="1359535" cy="110553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9535" cy="1105535"/>
                                                  </a:xfrm>
                                                  <a:prstGeom prst="rect">
                                                    <a:avLst/>
                                                  </a:prstGeom>
                                                  <a:noFill/>
                                                  <a:ln>
                                                    <a:noFill/>
                                                  </a:ln>
                                                </pic:spPr>
                                              </pic:pic>
                                            </a:graphicData>
                                          </a:graphic>
                                        </wp:inline>
                                      </w:drawing>
                                    </w:r>
                                  </w:p>
                                  <w:p w14:paraId="0CE66976" w14:textId="77777777" w:rsidR="00571582" w:rsidRPr="00E45662" w:rsidRDefault="00571582">
                                    <w:pPr>
                                      <w:tabs>
                                        <w:tab w:val="center" w:pos="1587"/>
                                        <w:tab w:val="center" w:pos="4706"/>
                                        <w:tab w:val="center" w:pos="7937"/>
                                      </w:tabs>
                                      <w:jc w:val="center"/>
                                      <w:rPr>
                                        <w:sz w:val="20"/>
                                      </w:rPr>
                                    </w:pPr>
                                  </w:p>
                                  <w:p w14:paraId="0CE66977" w14:textId="77777777" w:rsidR="00571582" w:rsidRPr="00E45662" w:rsidRDefault="003C3AF0">
                                    <w:pPr>
                                      <w:tabs>
                                        <w:tab w:val="center" w:pos="1587"/>
                                        <w:tab w:val="center" w:pos="4706"/>
                                        <w:tab w:val="center" w:pos="7937"/>
                                      </w:tabs>
                                      <w:jc w:val="center"/>
                                      <w:rPr>
                                        <w:sz w:val="20"/>
                                      </w:rPr>
                                    </w:pPr>
                                    <w:r w:rsidRPr="00E45662">
                                      <w:rPr>
                                        <w:sz w:val="20"/>
                                      </w:rPr>
                                      <w:t>Kliūtys</w:t>
                                    </w:r>
                                  </w:p>
                                </w:tc>
                                <w:tc>
                                  <w:tcPr>
                                    <w:tcW w:w="2952" w:type="dxa"/>
                                  </w:tcPr>
                                  <w:p w14:paraId="0CE66978"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B5" wp14:editId="0CE669B6">
                                          <wp:extent cx="1359535" cy="110553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9535" cy="1105535"/>
                                                  </a:xfrm>
                                                  <a:prstGeom prst="rect">
                                                    <a:avLst/>
                                                  </a:prstGeom>
                                                  <a:noFill/>
                                                  <a:ln>
                                                    <a:noFill/>
                                                  </a:ln>
                                                </pic:spPr>
                                              </pic:pic>
                                            </a:graphicData>
                                          </a:graphic>
                                        </wp:inline>
                                      </w:drawing>
                                    </w:r>
                                  </w:p>
                                  <w:p w14:paraId="0CE66979" w14:textId="77777777" w:rsidR="00571582" w:rsidRPr="00E45662" w:rsidRDefault="00571582">
                                    <w:pPr>
                                      <w:tabs>
                                        <w:tab w:val="center" w:pos="1587"/>
                                        <w:tab w:val="center" w:pos="4706"/>
                                        <w:tab w:val="center" w:pos="7937"/>
                                      </w:tabs>
                                      <w:jc w:val="center"/>
                                      <w:rPr>
                                        <w:sz w:val="20"/>
                                      </w:rPr>
                                    </w:pPr>
                                  </w:p>
                                  <w:p w14:paraId="0CE6697A" w14:textId="77777777" w:rsidR="00571582" w:rsidRPr="00E45662" w:rsidRDefault="003C3AF0">
                                    <w:pPr>
                                      <w:tabs>
                                        <w:tab w:val="center" w:pos="1587"/>
                                        <w:tab w:val="center" w:pos="4706"/>
                                        <w:tab w:val="center" w:pos="7937"/>
                                      </w:tabs>
                                      <w:jc w:val="center"/>
                                      <w:rPr>
                                        <w:sz w:val="20"/>
                                      </w:rPr>
                                    </w:pPr>
                                    <w:r w:rsidRPr="00E45662">
                                      <w:rPr>
                                        <w:sz w:val="20"/>
                                      </w:rPr>
                                      <w:t>Staigus nuolydis</w:t>
                                    </w:r>
                                  </w:p>
                                </w:tc>
                              </w:tr>
                              <w:tr w:rsidR="00571582" w:rsidRPr="00E45662" w14:paraId="0CE66983" w14:textId="77777777">
                                <w:trPr>
                                  <w:jc w:val="center"/>
                                </w:trPr>
                                <w:tc>
                                  <w:tcPr>
                                    <w:tcW w:w="2952" w:type="dxa"/>
                                  </w:tcPr>
                                  <w:p w14:paraId="0CE6697C"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B7" wp14:editId="0CE669B8">
                                          <wp:extent cx="1399540" cy="1097280"/>
                                          <wp:effectExtent l="0" t="0" r="0" b="762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14:paraId="0CE6697D" w14:textId="77777777" w:rsidR="00571582" w:rsidRPr="00E45662" w:rsidRDefault="00571582">
                                    <w:pPr>
                                      <w:tabs>
                                        <w:tab w:val="center" w:pos="1587"/>
                                        <w:tab w:val="center" w:pos="4706"/>
                                        <w:tab w:val="center" w:pos="7937"/>
                                      </w:tabs>
                                      <w:jc w:val="center"/>
                                      <w:rPr>
                                        <w:sz w:val="20"/>
                                      </w:rPr>
                                    </w:pPr>
                                  </w:p>
                                  <w:p w14:paraId="0CE6697E" w14:textId="77777777" w:rsidR="00571582" w:rsidRPr="00E45662" w:rsidRDefault="003C3AF0">
                                    <w:pPr>
                                      <w:tabs>
                                        <w:tab w:val="center" w:pos="1587"/>
                                        <w:tab w:val="center" w:pos="4706"/>
                                        <w:tab w:val="center" w:pos="7937"/>
                                      </w:tabs>
                                      <w:jc w:val="center"/>
                                      <w:rPr>
                                        <w:sz w:val="20"/>
                                      </w:rPr>
                                    </w:pPr>
                                    <w:r w:rsidRPr="00E45662">
                                      <w:rPr>
                                        <w:sz w:val="20"/>
                                      </w:rPr>
                                      <w:t>Biologinis pavojus</w:t>
                                    </w:r>
                                  </w:p>
                                </w:tc>
                                <w:tc>
                                  <w:tcPr>
                                    <w:tcW w:w="2952" w:type="dxa"/>
                                  </w:tcPr>
                                  <w:p w14:paraId="0CE6697F" w14:textId="77777777" w:rsidR="00571582" w:rsidRPr="00E45662" w:rsidRDefault="003C3AF0">
                                    <w:pPr>
                                      <w:tabs>
                                        <w:tab w:val="center" w:pos="1587"/>
                                        <w:tab w:val="center" w:pos="4706"/>
                                        <w:tab w:val="center" w:pos="7937"/>
                                      </w:tabs>
                                      <w:jc w:val="center"/>
                                      <w:rPr>
                                        <w:sz w:val="20"/>
                                      </w:rPr>
                                    </w:pPr>
                                    <w:r w:rsidRPr="00E45662">
                                      <w:rPr>
                                        <w:noProof/>
                                        <w:sz w:val="20"/>
                                        <w:lang w:eastAsia="lt-LT"/>
                                      </w:rPr>
                                      <w:drawing>
                                        <wp:inline distT="0" distB="0" distL="0" distR="0" wp14:anchorId="0CE669B9" wp14:editId="0CE669BA">
                                          <wp:extent cx="1327785" cy="1121410"/>
                                          <wp:effectExtent l="0" t="0" r="5715" b="254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785" cy="1121410"/>
                                                  </a:xfrm>
                                                  <a:prstGeom prst="rect">
                                                    <a:avLst/>
                                                  </a:prstGeom>
                                                  <a:noFill/>
                                                  <a:ln>
                                                    <a:noFill/>
                                                  </a:ln>
                                                </pic:spPr>
                                              </pic:pic>
                                            </a:graphicData>
                                          </a:graphic>
                                        </wp:inline>
                                      </w:drawing>
                                    </w:r>
                                  </w:p>
                                  <w:p w14:paraId="0CE66980" w14:textId="77777777" w:rsidR="00571582" w:rsidRPr="00E45662" w:rsidRDefault="00571582">
                                    <w:pPr>
                                      <w:tabs>
                                        <w:tab w:val="center" w:pos="1587"/>
                                        <w:tab w:val="center" w:pos="4706"/>
                                        <w:tab w:val="center" w:pos="7937"/>
                                      </w:tabs>
                                      <w:jc w:val="center"/>
                                      <w:rPr>
                                        <w:sz w:val="20"/>
                                      </w:rPr>
                                    </w:pPr>
                                  </w:p>
                                  <w:p w14:paraId="0CE66981" w14:textId="77777777" w:rsidR="00571582" w:rsidRPr="00E45662" w:rsidRDefault="003C3AF0">
                                    <w:pPr>
                                      <w:tabs>
                                        <w:tab w:val="center" w:pos="1587"/>
                                        <w:tab w:val="center" w:pos="4706"/>
                                        <w:tab w:val="center" w:pos="7937"/>
                                      </w:tabs>
                                      <w:jc w:val="center"/>
                                      <w:rPr>
                                        <w:sz w:val="20"/>
                                      </w:rPr>
                                    </w:pPr>
                                    <w:r w:rsidRPr="00E45662">
                                      <w:rPr>
                                        <w:sz w:val="20"/>
                                      </w:rPr>
                                      <w:t>Žema temperatūra“</w:t>
                                    </w:r>
                                  </w:p>
                                </w:tc>
                                <w:tc>
                                  <w:tcPr>
                                    <w:tcW w:w="2952" w:type="dxa"/>
                                  </w:tcPr>
                                  <w:p w14:paraId="0CE66982" w14:textId="77777777" w:rsidR="00571582" w:rsidRPr="00E45662" w:rsidRDefault="00571582">
                                    <w:pPr>
                                      <w:tabs>
                                        <w:tab w:val="center" w:pos="1587"/>
                                        <w:tab w:val="center" w:pos="4706"/>
                                        <w:tab w:val="center" w:pos="7937"/>
                                      </w:tabs>
                                      <w:jc w:val="center"/>
                                      <w:rPr>
                                        <w:sz w:val="20"/>
                                      </w:rPr>
                                    </w:pPr>
                                  </w:p>
                                </w:tc>
                              </w:tr>
                            </w:tbl>
                            <w:p w14:paraId="0CE66984" w14:textId="26E70644" w:rsidR="00571582" w:rsidRPr="00E45662" w:rsidRDefault="009863C9">
                              <w:pPr>
                                <w:tabs>
                                  <w:tab w:val="center" w:pos="1587"/>
                                  <w:tab w:val="center" w:pos="4706"/>
                                  <w:tab w:val="center" w:pos="7937"/>
                                </w:tabs>
                                <w:jc w:val="both"/>
                                <w:rPr>
                                  <w:szCs w:val="24"/>
                                </w:rPr>
                              </w:pPr>
                            </w:p>
                          </w:sdtContent>
                        </w:sdt>
                      </w:sdtContent>
                    </w:sdt>
                  </w:sdtContent>
                </w:sdt>
                <w:sdt>
                  <w:sdtPr>
                    <w:alias w:val="1.2.21 p."/>
                    <w:tag w:val="part_7811084df4a04c61b6c544a971b51b4f"/>
                    <w:id w:val="1300504929"/>
                    <w:lock w:val="sdtLocked"/>
                  </w:sdtPr>
                  <w:sdtEndPr/>
                  <w:sdtContent>
                    <w:p w14:paraId="0CE66985" w14:textId="2FB3FB75" w:rsidR="00571582" w:rsidRPr="00E45662" w:rsidRDefault="009863C9">
                      <w:pPr>
                        <w:ind w:firstLine="312"/>
                        <w:jc w:val="both"/>
                        <w:rPr>
                          <w:szCs w:val="24"/>
                        </w:rPr>
                      </w:pPr>
                      <w:sdt>
                        <w:sdtPr>
                          <w:alias w:val="Numeris"/>
                          <w:tag w:val="nr_7811084df4a04c61b6c544a971b51b4f"/>
                          <w:id w:val="-31273341"/>
                          <w:lock w:val="sdtLocked"/>
                        </w:sdtPr>
                        <w:sdtEndPr/>
                        <w:sdtContent>
                          <w:r w:rsidR="003C3AF0" w:rsidRPr="00E45662">
                            <w:rPr>
                              <w:szCs w:val="24"/>
                            </w:rPr>
                            <w:t>1.2.21</w:t>
                          </w:r>
                        </w:sdtContent>
                      </w:sdt>
                      <w:r w:rsidR="003C3AF0" w:rsidRPr="00E45662">
                        <w:rPr>
                          <w:szCs w:val="24"/>
                        </w:rPr>
                        <w:t>. Pakeičiu 28 punktą ir jį išdėstau taip:</w:t>
                      </w:r>
                    </w:p>
                    <w:sdt>
                      <w:sdtPr>
                        <w:rPr>
                          <w:szCs w:val="24"/>
                        </w:rPr>
                        <w:alias w:val="citata"/>
                        <w:tag w:val="part_885905c5817f461c90e258a68c041fbd"/>
                        <w:id w:val="173161331"/>
                        <w:lock w:val="sdtLocked"/>
                      </w:sdtPr>
                      <w:sdtEndPr>
                        <w:rPr>
                          <w:szCs w:val="20"/>
                        </w:rPr>
                      </w:sdtEndPr>
                      <w:sdtContent>
                        <w:sdt>
                          <w:sdtPr>
                            <w:rPr>
                              <w:szCs w:val="24"/>
                            </w:rPr>
                            <w:alias w:val="28 p."/>
                            <w:tag w:val="part_59b8795d70304a33b6c42d9ae5f9b23c"/>
                            <w:id w:val="-1347168037"/>
                            <w:lock w:val="sdtLocked"/>
                          </w:sdtPr>
                          <w:sdtEndPr>
                            <w:rPr>
                              <w:szCs w:val="20"/>
                            </w:rPr>
                          </w:sdtEndPr>
                          <w:sdtContent>
                            <w:p w14:paraId="0CE66986" w14:textId="08CE0E57" w:rsidR="00571582" w:rsidRPr="00E45662" w:rsidRDefault="003C3AF0" w:rsidP="003C3AF0">
                              <w:pPr>
                                <w:ind w:firstLine="284"/>
                                <w:jc w:val="both"/>
                                <w:rPr>
                                  <w:szCs w:val="24"/>
                                </w:rPr>
                              </w:pPr>
                              <w:r w:rsidRPr="00E45662">
                                <w:rPr>
                                  <w:szCs w:val="24"/>
                                </w:rPr>
                                <w:t>„28. Talpyklos, darbo vietoje naudojamos cheminėms medžiagoms ar mišiniams, klasifikuojamiems kaip pavojingi pagal kriterijus, taikomus bet kuriai fizinio pavojaus ar pavojingumo sveikatai klasei pagal Reglamentą Nr. 1272/2008, ir talpyklos, naudojamos tokioms pavojingoms cheminėms medžiagoms arba mišiniams sandėliuoti, kartu su matomais vamzdžiais, kuriuose yra laikomos pavojingos cheminės medžiagos ar mišiniai arba kuriais tos medžiagos ar mišiniai transportuojami, privalo būti ženklinami atitinkamomis pavojaus piktogramomis pagal šį Reglamentą. Ši nuostata netaikoma talpykloms, naudojamoms darbo vietoje trumpą laiką, ir talpykloms, kurių turinys dažnai keičiamas, jeigu imamasi alternatyvių reikiamų priemonių, ypač informuojant ir (arba) mokant darbuotojus, kad būtų užtikrintas toks pats apsaugos lygis. Nurodytas talpyklų ženklinimas gali būti:</w:t>
                              </w:r>
                            </w:p>
                            <w:sdt>
                              <w:sdtPr>
                                <w:alias w:val="28.1 p."/>
                                <w:tag w:val="part_55b7732e3f10475b856bde10914fe59b"/>
                                <w:id w:val="-2073947347"/>
                                <w:lock w:val="sdtLocked"/>
                              </w:sdtPr>
                              <w:sdtEndPr/>
                              <w:sdtContent>
                                <w:p w14:paraId="0CE66987" w14:textId="77777777" w:rsidR="00571582" w:rsidRPr="00E45662" w:rsidRDefault="009863C9">
                                  <w:pPr>
                                    <w:ind w:firstLine="312"/>
                                    <w:jc w:val="both"/>
                                    <w:rPr>
                                      <w:szCs w:val="24"/>
                                    </w:rPr>
                                  </w:pPr>
                                  <w:sdt>
                                    <w:sdtPr>
                                      <w:alias w:val="Numeris"/>
                                      <w:tag w:val="nr_55b7732e3f10475b856bde10914fe59b"/>
                                      <w:id w:val="-803542874"/>
                                      <w:lock w:val="sdtLocked"/>
                                    </w:sdtPr>
                                    <w:sdtEndPr/>
                                    <w:sdtContent>
                                      <w:r w:rsidR="003C3AF0" w:rsidRPr="00E45662">
                                        <w:rPr>
                                          <w:szCs w:val="24"/>
                                        </w:rPr>
                                        <w:t>28.1</w:t>
                                      </w:r>
                                    </w:sdtContent>
                                  </w:sdt>
                                  <w:r w:rsidR="003C3AF0" w:rsidRPr="00E45662">
                                    <w:rPr>
                                      <w:szCs w:val="24"/>
                                    </w:rPr>
                                    <w:t xml:space="preserve">. pakeičiamas įspėjamaisiais ženklais, nustatytais IV skyriuje, naudojant tokias pačias piktogramas arba simbolius. Jei 27.2 papunktyje nėra nurodyto lygiaverčio įspėjamojo ženklo, įspėjamajame ženkle turi būti naudojama atitinkama pavojaus piktograma, nustatyta Reglamento Nr. 1272/2008 V priede; </w:t>
                                  </w:r>
                                </w:p>
                              </w:sdtContent>
                            </w:sdt>
                            <w:sdt>
                              <w:sdtPr>
                                <w:alias w:val="28.2 p."/>
                                <w:tag w:val="part_cbdd1260a5ea4abd9676814781246112"/>
                                <w:id w:val="-1512604919"/>
                                <w:lock w:val="sdtLocked"/>
                              </w:sdtPr>
                              <w:sdtEndPr/>
                              <w:sdtContent>
                                <w:p w14:paraId="0CE66988" w14:textId="77777777" w:rsidR="00571582" w:rsidRPr="00E45662" w:rsidRDefault="009863C9">
                                  <w:pPr>
                                    <w:ind w:firstLine="312"/>
                                    <w:jc w:val="both"/>
                                    <w:rPr>
                                      <w:szCs w:val="24"/>
                                    </w:rPr>
                                  </w:pPr>
                                  <w:sdt>
                                    <w:sdtPr>
                                      <w:alias w:val="Numeris"/>
                                      <w:tag w:val="nr_cbdd1260a5ea4abd9676814781246112"/>
                                      <w:id w:val="-121154641"/>
                                      <w:lock w:val="sdtLocked"/>
                                    </w:sdtPr>
                                    <w:sdtEndPr/>
                                    <w:sdtContent>
                                      <w:r w:rsidR="003C3AF0" w:rsidRPr="00E45662">
                                        <w:rPr>
                                          <w:szCs w:val="24"/>
                                        </w:rPr>
                                        <w:t>28.2</w:t>
                                      </w:r>
                                    </w:sdtContent>
                                  </w:sdt>
                                  <w:r w:rsidR="003C3AF0" w:rsidRPr="00E45662">
                                    <w:rPr>
                                      <w:szCs w:val="24"/>
                                    </w:rPr>
                                    <w:t xml:space="preserve">. papildomas tam tikra informacija, pavyzdžiui, nurodomas pavojingos cheminės medžiagos ar mišinio pavadinimas ir (arba) formulė bei pavojaus ypatumai; </w:t>
                                  </w:r>
                                </w:p>
                              </w:sdtContent>
                            </w:sdt>
                            <w:sdt>
                              <w:sdtPr>
                                <w:alias w:val="28.3 p."/>
                                <w:tag w:val="part_7e7b5e58fa2e4fce8fbab06a6381d3ee"/>
                                <w:id w:val="1665741235"/>
                                <w:lock w:val="sdtLocked"/>
                              </w:sdtPr>
                              <w:sdtEndPr/>
                              <w:sdtContent>
                                <w:p w14:paraId="0CE66989" w14:textId="3C2D7158" w:rsidR="00571582" w:rsidRPr="00E45662" w:rsidRDefault="009863C9">
                                  <w:pPr>
                                    <w:ind w:firstLine="312"/>
                                    <w:jc w:val="both"/>
                                    <w:rPr>
                                      <w:szCs w:val="24"/>
                                    </w:rPr>
                                  </w:pPr>
                                  <w:sdt>
                                    <w:sdtPr>
                                      <w:alias w:val="Numeris"/>
                                      <w:tag w:val="nr_7e7b5e58fa2e4fce8fbab06a6381d3ee"/>
                                      <w:id w:val="1792857535"/>
                                      <w:lock w:val="sdtLocked"/>
                                    </w:sdtPr>
                                    <w:sdtEndPr/>
                                    <w:sdtContent>
                                      <w:r w:rsidR="003C3AF0" w:rsidRPr="00E45662">
                                        <w:rPr>
                                          <w:szCs w:val="24"/>
                                        </w:rPr>
                                        <w:t>28.3</w:t>
                                      </w:r>
                                    </w:sdtContent>
                                  </w:sdt>
                                  <w:r w:rsidR="003C3AF0" w:rsidRPr="00E45662">
                                    <w:rPr>
                                      <w:szCs w:val="24"/>
                                    </w:rPr>
                                    <w:t>. darbo vietoje pervežant talpyklas papildomas arba pakeičiamas ženklais, naudojamais visoje Europos Sąjungoje pervežant pavojingas chemines medžiagas arba mišinius.“</w:t>
                                  </w:r>
                                </w:p>
                              </w:sdtContent>
                            </w:sdt>
                          </w:sdtContent>
                        </w:sdt>
                      </w:sdtContent>
                    </w:sdt>
                  </w:sdtContent>
                </w:sdt>
                <w:sdt>
                  <w:sdtPr>
                    <w:alias w:val="1.2.22 p."/>
                    <w:tag w:val="part_c9d97481dbd34466af9d2406fd6e73d1"/>
                    <w:id w:val="1122415098"/>
                    <w:lock w:val="sdtLocked"/>
                  </w:sdtPr>
                  <w:sdtEndPr/>
                  <w:sdtContent>
                    <w:p w14:paraId="0CE6698A" w14:textId="77777777" w:rsidR="00571582" w:rsidRPr="00E45662" w:rsidRDefault="009863C9">
                      <w:pPr>
                        <w:ind w:firstLine="312"/>
                        <w:jc w:val="both"/>
                        <w:rPr>
                          <w:szCs w:val="24"/>
                        </w:rPr>
                      </w:pPr>
                      <w:sdt>
                        <w:sdtPr>
                          <w:alias w:val="Numeris"/>
                          <w:tag w:val="nr_c9d97481dbd34466af9d2406fd6e73d1"/>
                          <w:id w:val="-1873213467"/>
                          <w:lock w:val="sdtLocked"/>
                        </w:sdtPr>
                        <w:sdtEndPr/>
                        <w:sdtContent>
                          <w:r w:rsidR="003C3AF0" w:rsidRPr="00E45662">
                            <w:rPr>
                              <w:szCs w:val="24"/>
                            </w:rPr>
                            <w:t>1.2.22</w:t>
                          </w:r>
                        </w:sdtContent>
                      </w:sdt>
                      <w:r w:rsidR="003C3AF0" w:rsidRPr="00E45662">
                        <w:rPr>
                          <w:szCs w:val="24"/>
                        </w:rPr>
                        <w:t>. Pakeičiu 32 punktą ir jį išdėstau taip:</w:t>
                      </w:r>
                    </w:p>
                    <w:sdt>
                      <w:sdtPr>
                        <w:alias w:val="citata"/>
                        <w:tag w:val="part_2d7e9975eb2d442085f05dad80328ddf"/>
                        <w:id w:val="879589458"/>
                        <w:lock w:val="sdtLocked"/>
                      </w:sdtPr>
                      <w:sdtEndPr/>
                      <w:sdtContent>
                        <w:sdt>
                          <w:sdtPr>
                            <w:alias w:val="32 p."/>
                            <w:tag w:val="part_c22342648a4c4827abdb75917bdf7588"/>
                            <w:id w:val="-538132420"/>
                            <w:lock w:val="sdtLocked"/>
                          </w:sdtPr>
                          <w:sdtEndPr/>
                          <w:sdtContent>
                            <w:p w14:paraId="0CE6698B" w14:textId="77777777" w:rsidR="00571582" w:rsidRPr="00E45662" w:rsidRDefault="003C3AF0">
                              <w:pPr>
                                <w:ind w:firstLine="312"/>
                                <w:jc w:val="both"/>
                                <w:rPr>
                                  <w:strike/>
                                  <w:szCs w:val="24"/>
                                </w:rPr>
                              </w:pPr>
                              <w:r w:rsidRPr="00E45662">
                                <w:rPr>
                                  <w:szCs w:val="24"/>
                                </w:rPr>
                                <w:t>„</w:t>
                              </w:r>
                              <w:sdt>
                                <w:sdtPr>
                                  <w:alias w:val="Numeris"/>
                                  <w:tag w:val="nr_c22342648a4c4827abdb75917bdf7588"/>
                                  <w:id w:val="508483190"/>
                                  <w:lock w:val="sdtLocked"/>
                                </w:sdtPr>
                                <w:sdtEndPr/>
                                <w:sdtContent>
                                  <w:r w:rsidRPr="00E45662">
                                    <w:rPr>
                                      <w:szCs w:val="24"/>
                                    </w:rPr>
                                    <w:t>32</w:t>
                                  </w:r>
                                </w:sdtContent>
                              </w:sdt>
                              <w:r w:rsidRPr="00E45662">
                                <w:rPr>
                                  <w:szCs w:val="24"/>
                                </w:rPr>
                                <w:t>. Vietos, patalpos arba aptvarai, naudojami dideliems pavojingų medžiagų arba mišinių kiekiams sandėliuoti, turi būti pažymėti tinkamais įspėjamaisiais ženklais pagal 27.2 papunktį arba paženklinti pagal 28 punkto nurodymus, nebent atskirų pakuočių arba talpyklų ženklinimas tinka šiam tikslui, atsižvelgiant į 25.5 papunkčio reikalavimus dėl matmenų.</w:t>
                              </w:r>
                            </w:p>
                            <w:p w14:paraId="0CE6698C" w14:textId="77777777" w:rsidR="00571582" w:rsidRPr="00E45662" w:rsidRDefault="003C3AF0">
                              <w:pPr>
                                <w:ind w:firstLine="312"/>
                                <w:jc w:val="both"/>
                                <w:rPr>
                                  <w:szCs w:val="24"/>
                                </w:rPr>
                              </w:pPr>
                              <w:r w:rsidRPr="00E45662">
                                <w:rPr>
                                  <w:szCs w:val="24"/>
                                </w:rPr>
                                <w:t>Jei 27.2 papunktyje nėra nurodyto lygiaverčio įspėjamo apie pavojingas chemines medžiagas arba mišinius, įspėjamajame ženkle turi būti naudojama atitinkama pavojaus piktograma, kaip nurodyta Europos Parlamento ir Tarybos reglamento (EB) Nr. 1272/2008 V priede.</w:t>
                              </w:r>
                            </w:p>
                            <w:p w14:paraId="0CE6698D" w14:textId="77777777" w:rsidR="00571582" w:rsidRPr="00E45662" w:rsidRDefault="003C3AF0">
                              <w:pPr>
                                <w:ind w:firstLine="312"/>
                                <w:jc w:val="both"/>
                                <w:rPr>
                                  <w:szCs w:val="24"/>
                                </w:rPr>
                              </w:pPr>
                              <w:r w:rsidRPr="00E45662">
                                <w:rPr>
                                  <w:szCs w:val="24"/>
                                </w:rPr>
                                <w:lastRenderedPageBreak/>
                                <w:t>Pavojingų medžiagų arba preparatų saugojimo vieta gali būti ženklinama įspėjamuoju ženklu „Bendras pavojus“.</w:t>
                              </w:r>
                            </w:p>
                            <w:p w14:paraId="0CE6698E" w14:textId="77777777" w:rsidR="00571582" w:rsidRPr="00E45662" w:rsidRDefault="003C3AF0">
                              <w:pPr>
                                <w:ind w:firstLine="312"/>
                                <w:jc w:val="both"/>
                                <w:rPr>
                                  <w:strike/>
                                  <w:szCs w:val="24"/>
                                </w:rPr>
                              </w:pPr>
                              <w:r w:rsidRPr="00E45662">
                                <w:rPr>
                                  <w:szCs w:val="24"/>
                                </w:rPr>
                                <w:t>Šiame punkte minėti ženklai ir etiketės turi būti pritvirtinti arba prie pat saugojimo vietos, arba ant saugyklos durų.“</w:t>
                              </w:r>
                            </w:p>
                          </w:sdtContent>
                        </w:sdt>
                      </w:sdtContent>
                    </w:sdt>
                  </w:sdtContent>
                </w:sdt>
              </w:sdtContent>
            </w:sdt>
          </w:sdtContent>
        </w:sdt>
        <w:sdt>
          <w:sdtPr>
            <w:alias w:val="2 p."/>
            <w:tag w:val="part_3bedb19b6db04b6fa3552d42026835c6"/>
            <w:id w:val="1945652727"/>
            <w:lock w:val="sdtLocked"/>
          </w:sdtPr>
          <w:sdtEndPr>
            <w:rPr>
              <w:szCs w:val="24"/>
            </w:rPr>
          </w:sdtEndPr>
          <w:sdtContent>
            <w:p w14:paraId="0CE6698F" w14:textId="6FE83314" w:rsidR="00571582" w:rsidRPr="00E45662" w:rsidRDefault="009863C9">
              <w:pPr>
                <w:ind w:firstLine="312"/>
                <w:jc w:val="both"/>
                <w:rPr>
                  <w:szCs w:val="24"/>
                </w:rPr>
              </w:pPr>
              <w:sdt>
                <w:sdtPr>
                  <w:alias w:val="Numeris"/>
                  <w:tag w:val="nr_3bedb19b6db04b6fa3552d42026835c6"/>
                  <w:id w:val="2039314634"/>
                  <w:lock w:val="sdtLocked"/>
                </w:sdtPr>
                <w:sdtEndPr/>
                <w:sdtContent>
                  <w:r w:rsidR="003C3AF0" w:rsidRPr="00E45662">
                    <w:rPr>
                      <w:szCs w:val="24"/>
                    </w:rPr>
                    <w:t>2</w:t>
                  </w:r>
                </w:sdtContent>
              </w:sdt>
              <w:r w:rsidR="003C3AF0" w:rsidRPr="00E45662">
                <w:rPr>
                  <w:szCs w:val="24"/>
                </w:rPr>
                <w:t>. N u s t a t a u, kad šis įsakymas įsigalioja 2015 m. birželio 1 d.</w:t>
              </w:r>
            </w:p>
          </w:sdtContent>
        </w:sdt>
        <w:sdt>
          <w:sdtPr>
            <w:rPr>
              <w:szCs w:val="24"/>
            </w:rPr>
            <w:alias w:val="signatura"/>
            <w:tag w:val="part_a023fbc941ae462da77230dc4f0de876"/>
            <w:id w:val="978735062"/>
            <w:lock w:val="sdtLocked"/>
          </w:sdtPr>
          <w:sdtEndPr>
            <w:rPr>
              <w:sz w:val="20"/>
              <w:szCs w:val="20"/>
            </w:rPr>
          </w:sdtEndPr>
          <w:sdtContent>
            <w:p w14:paraId="0CE66990" w14:textId="4412B80C" w:rsidR="00571582" w:rsidRPr="00E45662" w:rsidRDefault="00571582" w:rsidP="009863C9">
              <w:pPr>
                <w:jc w:val="both"/>
                <w:rPr>
                  <w:szCs w:val="24"/>
                </w:rPr>
              </w:pPr>
            </w:p>
            <w:p w14:paraId="0CE66991" w14:textId="77777777" w:rsidR="00571582" w:rsidRPr="00E45662" w:rsidRDefault="00571582" w:rsidP="009863C9">
              <w:pPr>
                <w:jc w:val="both"/>
                <w:rPr>
                  <w:szCs w:val="24"/>
                </w:rPr>
              </w:pPr>
            </w:p>
            <w:p w14:paraId="0CE66992" w14:textId="77777777" w:rsidR="00571582" w:rsidRPr="00E45662" w:rsidRDefault="00571582" w:rsidP="009863C9">
              <w:pPr>
                <w:rPr>
                  <w:szCs w:val="24"/>
                </w:rPr>
              </w:pPr>
            </w:p>
            <w:p w14:paraId="0CE66996" w14:textId="2CA807BA" w:rsidR="00571582" w:rsidRPr="00E45662" w:rsidRDefault="003C3AF0" w:rsidP="009863C9">
              <w:pPr>
                <w:tabs>
                  <w:tab w:val="left" w:pos="7088"/>
                </w:tabs>
                <w:rPr>
                  <w:sz w:val="20"/>
                </w:rPr>
              </w:pPr>
              <w:r w:rsidRPr="00E45662">
                <w:rPr>
                  <w:szCs w:val="24"/>
                  <w:lang w:eastAsia="lt-LT"/>
                </w:rPr>
                <w:t>Socialinės apsaugos ir darbo ministrė</w:t>
              </w:r>
              <w:r w:rsidRPr="00E45662">
                <w:rPr>
                  <w:szCs w:val="24"/>
                  <w:lang w:eastAsia="lt-LT"/>
                </w:rPr>
                <w:tab/>
              </w:r>
              <w:proofErr w:type="spellStart"/>
              <w:r w:rsidRPr="00E45662">
                <w:rPr>
                  <w:szCs w:val="24"/>
                  <w:lang w:eastAsia="lt-LT"/>
                </w:rPr>
                <w:t>Algimanta</w:t>
              </w:r>
              <w:proofErr w:type="spellEnd"/>
              <w:r w:rsidRPr="00E45662">
                <w:rPr>
                  <w:szCs w:val="24"/>
                  <w:lang w:eastAsia="lt-LT"/>
                </w:rPr>
                <w:t xml:space="preserve"> </w:t>
              </w:r>
              <w:proofErr w:type="spellStart"/>
              <w:r w:rsidRPr="00E45662">
                <w:rPr>
                  <w:szCs w:val="24"/>
                  <w:lang w:eastAsia="lt-LT"/>
                </w:rPr>
                <w:t>Pabedinskienė</w:t>
              </w:r>
              <w:proofErr w:type="spellEnd"/>
            </w:p>
          </w:sdtContent>
        </w:sdt>
      </w:sdtContent>
    </w:sdt>
    <w:sectPr w:rsidR="00571582" w:rsidRPr="00E45662" w:rsidSect="009863C9">
      <w:headerReference w:type="even" r:id="rId27"/>
      <w:footerReference w:type="even" r:id="rId28"/>
      <w:footerReference w:type="default" r:id="rId29"/>
      <w:headerReference w:type="first" r:id="rId30"/>
      <w:footerReference w:type="first" r:id="rId31"/>
      <w:type w:val="continuous"/>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69BD" w14:textId="77777777" w:rsidR="00571582" w:rsidRDefault="003C3AF0">
      <w:pPr>
        <w:rPr>
          <w:rFonts w:ascii="TimesLT" w:hAnsi="TimesLT"/>
          <w:sz w:val="20"/>
          <w:lang w:val="en-GB"/>
        </w:rPr>
      </w:pPr>
      <w:r>
        <w:rPr>
          <w:rFonts w:ascii="TimesLT" w:hAnsi="TimesLT"/>
          <w:sz w:val="20"/>
          <w:lang w:val="en-GB"/>
        </w:rPr>
        <w:separator/>
      </w:r>
    </w:p>
  </w:endnote>
  <w:endnote w:type="continuationSeparator" w:id="0">
    <w:p w14:paraId="0CE669BE" w14:textId="77777777" w:rsidR="00571582" w:rsidRDefault="003C3AF0">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9C3" w14:textId="77777777" w:rsidR="00571582" w:rsidRDefault="0057158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9C4" w14:textId="77777777" w:rsidR="00571582" w:rsidRDefault="0057158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9C6" w14:textId="77777777" w:rsidR="00571582" w:rsidRDefault="0057158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669BB" w14:textId="77777777" w:rsidR="00571582" w:rsidRDefault="003C3AF0">
      <w:pPr>
        <w:rPr>
          <w:rFonts w:ascii="TimesLT" w:hAnsi="TimesLT"/>
          <w:sz w:val="20"/>
          <w:lang w:val="en-GB"/>
        </w:rPr>
      </w:pPr>
      <w:r>
        <w:rPr>
          <w:rFonts w:ascii="TimesLT" w:hAnsi="TimesLT"/>
          <w:sz w:val="20"/>
          <w:lang w:val="en-GB"/>
        </w:rPr>
        <w:separator/>
      </w:r>
    </w:p>
  </w:footnote>
  <w:footnote w:type="continuationSeparator" w:id="0">
    <w:p w14:paraId="0CE669BC" w14:textId="77777777" w:rsidR="00571582" w:rsidRDefault="003C3AF0">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9BF" w14:textId="77777777" w:rsidR="00571582" w:rsidRDefault="003C3AF0">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CE669C0" w14:textId="77777777" w:rsidR="00571582" w:rsidRDefault="0057158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69C5" w14:textId="77777777" w:rsidR="00571582" w:rsidRDefault="00571582">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C3AF0"/>
    <w:rsid w:val="003D0BAD"/>
    <w:rsid w:val="00571582"/>
    <w:rsid w:val="009863C9"/>
    <w:rsid w:val="00E45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3AF0"/>
    <w:rPr>
      <w:color w:val="808080"/>
    </w:rPr>
  </w:style>
  <w:style w:type="paragraph" w:styleId="Antrats">
    <w:name w:val="header"/>
    <w:basedOn w:val="prastasis"/>
    <w:link w:val="AntratsDiagrama"/>
    <w:rsid w:val="009863C9"/>
    <w:pPr>
      <w:tabs>
        <w:tab w:val="center" w:pos="4819"/>
        <w:tab w:val="right" w:pos="9638"/>
      </w:tabs>
    </w:pPr>
  </w:style>
  <w:style w:type="character" w:customStyle="1" w:styleId="AntratsDiagrama">
    <w:name w:val="Antraštės Diagrama"/>
    <w:basedOn w:val="Numatytasispastraiposriftas"/>
    <w:link w:val="Antrats"/>
    <w:rsid w:val="00986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3AF0"/>
    <w:rPr>
      <w:color w:val="808080"/>
    </w:rPr>
  </w:style>
  <w:style w:type="paragraph" w:styleId="Antrats">
    <w:name w:val="header"/>
    <w:basedOn w:val="prastasis"/>
    <w:link w:val="AntratsDiagrama"/>
    <w:rsid w:val="009863C9"/>
    <w:pPr>
      <w:tabs>
        <w:tab w:val="center" w:pos="4819"/>
        <w:tab w:val="right" w:pos="9638"/>
      </w:tabs>
    </w:pPr>
  </w:style>
  <w:style w:type="character" w:customStyle="1" w:styleId="AntratsDiagrama">
    <w:name w:val="Antraštės Diagrama"/>
    <w:basedOn w:val="Numatytasispastraiposriftas"/>
    <w:link w:val="Antrats"/>
    <w:rsid w:val="009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b88e918a73c449da96ad7678fa15cb7" PartId="5b0ce2aea58e4eb1b7137bbfe9b9b256">
    <Part Type="punktas" Nr="1" Abbr="1 p." DocPartId="d98e6490aabd44859f769180b7468627" PartId="055f544eb27e4de391a42fc553d8b14a">
      <Part Type="punktas" Nr="1.1" Abbr="1.1 p." DocPartId="82f38dd2b9a642618b54290ea35a0dc2" PartId="bed29ab72f5a4b7191f14f4038d5afbb">
        <Part Type="citata" DocPartId="ef80165a11e74c289a9a1cb8495e3111" PartId="b37856717de4477d94773476265ba22a">
          <Part Type="pastraipa" DocPartId="04c764e6a4f94e5889b102762d16fb7e" PartId="1a2ee6f60c7a4dfb9cc00f2392044789"/>
        </Part>
      </Part>
      <Part Type="punktas" Nr="1.2" Abbr="1.2 p." DocPartId="a9a0171114eb4ec19bc1d78869368ad8" PartId="0de1ed028437410fab5c06e9d01c028a">
        <Part Type="punktas" Nr="1.2.1" Abbr="1.2.1 p." DocPartId="98ff3a7d8f344e0c87827c2083d25f88" PartId="da182eb79e9542e19848ead93aa3658a">
          <Part Type="citata" DocPartId="352deb690f6548b28a746c6d3de8896f" PartId="ac8d4714893e457c87d635bf5380db57">
            <Part Type="punktas" Nr="1" Abbr="1 p." DocPartId="2c4c84f5985b421e90253d350b500e14" PartId="b832a65ad8224787b1033959a260728a"/>
          </Part>
        </Part>
        <Part Type="punktas" Nr="1.2.2" Abbr="1.2.2 p." DocPartId="074a29328176411aa23c205fc7a39fe0" PartId="17d9eee1b8fe4f009edb99e919502db8">
          <Part Type="citata" DocPartId="905de5774aa34a19ab8456b2149dfefa" PartId="009a1119bfb846aa8f4b23a95cafffe9">
            <Part Type="punktas" Nr="2" Abbr="2 p." DocPartId="caad47cbb88b4a3da976187fd2463fc6" PartId="28b1e30e06e544ab8ed1db8df309f483">
              <Part Type="punktas" Nr="2.1" Abbr="2.1 p." DocPartId="520edabe81ee4c2bb039e74ad521efd7" PartId="ceaf6b86f95e4cceaef393b61a8e24ec"/>
              <Part Type="punktas" Nr="2.2" Abbr="2.2 p." DocPartId="71cd6aec9de64dcfbe7789866f0475e1" PartId="6ef3b86ea22d4b89acd91074d7c459bc"/>
            </Part>
          </Part>
        </Part>
        <Part Type="punktas" Nr="1.2.3" Abbr="1.2.3 p." DocPartId="8b1df13fd6c34add876f2fe5e40933e4" PartId="2ed593a745fb47f48fd09458e69bfcc1">
          <Part Type="citata" DocPartId="3d5d6c2100e14c8097cdf209d8599502" PartId="ad7c70047b3c407187ac9d535a1ba9bf">
            <Part Type="punktas" Nr="4" Abbr="4 p." DocPartId="3fd36a8e9195462bbbf7cf109cbe2d4d" PartId="194ba1a46ee34aaeb498d767207c3169"/>
          </Part>
        </Part>
        <Part Type="punktas" Nr="1.2.4" Abbr="1.2.4 p." DocPartId="a4d57a17f9174a50a0c0a69ef9224411" PartId="096845d009db4d9e87185fa5f9d69616">
          <Part Type="citata" DocPartId="0fb0ad7f1b8e4d6aa578e04f87904c2d" PartId="55cd54cac0b544fba15dd361b69fec0c">
            <Part Type="punktas" Nr="5.1" Abbr="5.1 p." DocPartId="9547b70d5ffe401cb80a040874a93d13" PartId="93e0dc1e851148a6b6ea2f47f261ac2e"/>
          </Part>
        </Part>
        <Part Type="punktas" Nr="1.2.5" Abbr="1.2.5 p." DocPartId="144c9b1c6fab4553af159388b0a67e3b" PartId="1037eefb92654bbaa7a80eaf5e77f2e8">
          <Part Type="citata" DocPartId="e26f5e85e0274c81bd0c1879fe674586" PartId="e1c9c2a8bf3e431abea70ceaa462776b">
            <Part Type="punktas" Nr="5.7" Abbr="5.7 p." DocPartId="e834d184daed428aa398da757428e7d4" PartId="0eacf56239144f6ba40f8e02246acef3"/>
          </Part>
        </Part>
        <Part Type="punktas" Nr="1.2.6" Abbr="1.2.6 p." DocPartId="1a34ddac96bd4e90acac45c391580204" PartId="547592d4271548a3b6f7701040faf633">
          <Part Type="citata" DocPartId="1f67693c8f7b445ead45801830a0fa21" PartId="7750491ccc7d4dc1a00f96e87c38f270">
            <Part Type="punktas" Nr="5.9" Abbr="5.9 p." DocPartId="5d4b5dc21020481c832a30606d4071b8" PartId="21c09eb87300408aa40f33c73fe20add"/>
          </Part>
        </Part>
        <Part Type="punktas" Nr="1.2.7" Abbr="1.2.7 p." DocPartId="80cff3f405814932acaf7f8a92a70543" PartId="5b4dd7a54c584e9c85577104d8af8bb8">
          <Part Type="citata" DocPartId="e3a4e035faf94fdfa3d76e2d98c09a69" PartId="d172e3289cc841a5ad7af8bac178759a">
            <Part Type="punktas" Nr="5.10" Abbr="5.10 p." DocPartId="4b196ebf2721499ca0b35369ac7a1bf7" PartId="80dd4baae8264bcea1d8808490b2ad4b"/>
          </Part>
        </Part>
        <Part Type="punktas" Nr="1.2.8" Abbr="1.2.8 p." DocPartId="400c7b0996e24dee8b7d7ee108378de6" PartId="bf6bc207e35843708bb3fcb9d7822f7e">
          <Part Type="citata" DocPartId="cf54fed113f94715ba70f040b4e7e928" PartId="dfb8b457c78a40dd9e2f164998d0c3e4">
            <Part Type="punktas" Nr="6" Abbr="6 p." DocPartId="6147ed3ac7344957886add27e7d400ea" PartId="1403573d87454f2a9360b74be608dfb2"/>
          </Part>
        </Part>
        <Part Type="punktas" Nr="1.2.9" Abbr="1.2.9 p." DocPartId="f920295a3dfc49e184171ef690b6ab82" PartId="3146620e9d7c4d259ee294416d5efa2d">
          <Part Type="citata" DocPartId="192f0f22808c41df829cd24dc4c78c65" PartId="6a41a347795c48109bd9cdb4d214a57c">
            <Part Type="punktas" Nr="7" Abbr="7 p." DocPartId="479a60f269a345699f87b61d8477ec7e" PartId="ea68fca8f34a453a8723dfae6bad5136"/>
          </Part>
        </Part>
        <Part Type="punktas" Nr="1.2.10" Abbr="1.2.10 p." DocPartId="603a130ba5424830b953bccceb3d1e17" PartId="c9fd14d792214229afc17dd64b32019f">
          <Part Type="citata" DocPartId="59a8a9af217b49a990be8983b7ebf067" PartId="d872b1199798447796cafd2e1f212fa6">
            <Part Type="punktas" Nr="8" Abbr="8 p." DocPartId="a3b074df9c29431aa62cbb1e060de5e7" PartId="d24f3fb9779a48dbbc8034a86d2bed36"/>
          </Part>
        </Part>
        <Part Type="punktas" Nr="1.2.11" Abbr="1.2.11 p." DocPartId="00663621fcfa46eb8a08e1ef99648ccf" PartId="24896c07ff0047b48cf4744599435956">
          <Part Type="citata" DocPartId="98e8ffadc22e4f2589bb35488afdc50e" PartId="3c0ae0c51b5c4b728ae9261c948b05a6">
            <Part Type="punktas" Nr="10" Abbr="10 p." DocPartId="dfa3570def6a42e9aedca6d7d5fa0f1c" PartId="cb86bdc601ee48a0a5ffd29141377626"/>
          </Part>
        </Part>
        <Part Type="punktas" Nr="1.2.12" Abbr="1.2.12 p." DocPartId="a6c210f597c04edb80f9aee23bd1edd2" PartId="a30d11b80ac941a1969a8cae7a8cd30b">
          <Part Type="citata" DocPartId="f8697a817fee4460a316e24f2e0aaa6c" PartId="c4b1c83bef964eb59b5f5ab36eba25f1">
            <Part Type="punktas" Nr="11" Abbr="11 p." DocPartId="b5b721e17f074d4f825fb604ef37d1c1" PartId="e48da57eb1674520ab6a3249001c1e2c"/>
          </Part>
        </Part>
        <Part Type="punktas" Nr="1.2.13" Abbr="1.2.13 p." DocPartId="faf7809d09894559aea457368b26784b" PartId="e1ba60a906c844d3b7df21180a0cf2e5">
          <Part Type="citata" DocPartId="29396d807b5d404e86e77b921ce1258c" PartId="b092c1445f484e59b78fed38e566028c">
            <Part Type="skyrius" Nr="3" Title="MINIMALŪS BENDRIEJI REIKALAVIMAI ŽENKLAMS IR JŲ NAUDOJIMUI DARBOVIETĖSE“." DocPartId="ee42a413e182469ba309d101fe0751f3" PartId="82b9487a02ce48ab852a943ec9d349ab"/>
          </Part>
        </Part>
        <Part Type="punktas" Nr="1.2.14" Abbr="1.2.14 p." DocPartId="67838b57e07c4e2d9b410e55226c2a4b" PartId="b30cdb15e6ed4f728aa3656fbfefcc95">
          <Part Type="citata" DocPartId="e77482f0186343218860b1f850e4cdc9" PartId="3d234b3e7b57435c9a8a4b264ade9dc9">
            <Part Type="punktas" Nr="12" Abbr="12 p." DocPartId="5613ca7523ca4ce1b8b895c3859096be" PartId="c112a53e88bd43f7ab4a16e3efd6cd97"/>
          </Part>
        </Part>
        <Part Type="punktas" Nr="1.2.15" Abbr="1.2.15 p." DocPartId="64acf2ca92a64369af37bb0e7e99b9bb" PartId="ad1825e8217340449919482998b8903f">
          <Part Type="citata" DocPartId="1f36068ca5004393970fc4d69ea17320" PartId="97ce48acc13947d280454dd8ff65525e">
            <Part Type="punktas" Nr="13" Abbr="13 p." DocPartId="445b72a7e5ac48acb18944ab84ec071c" PartId="ff8a44cb19f645fd9d94296533348c50"/>
          </Part>
        </Part>
        <Part Type="punktas" Nr="1.2.16" Abbr="1.2.16 p." DocPartId="2295f3c9f09f47e19a7f639ccb903c60" PartId="d442c3cf5dd64b87b08a8a5329d2b39e">
          <Part Type="citata" DocPartId="f40f214784ca49baa800835f54176c26" PartId="4c27645d2f2746308327f1b09201b912">
            <Part Type="punktas" Nr="14.1.4" Abbr="14.1.4 p." DocPartId="e62a05a242f140df9bd1ae1dda04aa84" PartId="4931794140f342ae9a31fc6c8374c0c5"/>
          </Part>
        </Part>
        <Part Type="punktas" Nr="1.2.17" Abbr="1.2.17 p." DocPartId="d2e1308f50974441ba9629b13088da08" PartId="cc294739e9024169941e10bedf2ec869">
          <Part Type="citata" DocPartId="47c66d840946484db11a845b6f20601a" PartId="138f5255f98c4bea98b87b35f2c30b1f">
            <Part Type="punktas" Nr="17.1" Abbr="17.1 p." DocPartId="426b8e7683bc410f8b2067b8de16f16b" PartId="aab99f27764643b8a7bcfd4cbe87f0a4"/>
          </Part>
        </Part>
        <Part Type="punktas" Nr="1.2.18" Abbr="1.2.18 p." DocPartId="5295af89769d405fbcf5697a7447eed0" PartId="57f3c46c489e4bc1bb40d0cc95da1137">
          <Part Type="citata" DocPartId="053d37c23031442388d26dbf81698fb2" PartId="92ae0500fba949dfb404bdc52b80e4f4">
            <Part Type="punktas" Nr="21" Abbr="21 p." DocPartId="2de089a90ad549c6a23cf0207bdf8df5" PartId="88e63ed227cf42d18817e02afe35cab5"/>
          </Part>
        </Part>
        <Part Type="punktas" Nr="1.2.19" Abbr="1.2.19 p." DocPartId="b4759a206c224ea28081a4b41e18243c" PartId="ecea52844b7b444ab477f6eaa157e74a">
          <Part Type="citata" DocPartId="a2bfda88b1a943989863b57d72b5af18" PartId="b439e3b90cff4c83aca28d57fbbf8005">
            <Part Type="punktas" Nr="24" Abbr="24 p." DocPartId="9029db95af004064acb77917e80e52f1" PartId="54e1d8234f0745c3901fe5adfbfbea2a"/>
          </Part>
        </Part>
        <Part Type="punktas" Nr="1.2.20" Abbr="1.2.20 p." DocPartId="9d0bfb2ee6264dde83c214cefc1377bb" PartId="e3529b4068b54d7ca05d4a0d0bc54e40">
          <Part Type="citata" DocPartId="3d7ce8d58a7b4d32a767afd1ccadcd44" PartId="72070824c630403b834b53e49bc94e11">
            <Part Type="punktas" Nr="27.2" Abbr="27.2 p." DocPartId="32bd8ae1aa10487284ac5129fea0d921" PartId="d77022ca01914135a42bb685ce50d987"/>
          </Part>
        </Part>
        <Part Type="punktas" Nr="1.2.21" Abbr="1.2.21 p." DocPartId="01c001025c4c42529cd1a1354cb77c7a" PartId="7811084df4a04c61b6c544a971b51b4f">
          <Part Type="citata" Nr="" Abbr="" Title="" Notes="" DocPartId="444f5136156b4dab9b37103419c8b7c4" PartId="885905c5817f461c90e258a68c041fbd">
            <Part Type="punktas" Nr="28" Abbr="28 p." Title="" Notes="" DocPartId="90f856d77f87432e8005b029904b3405" PartId="59b8795d70304a33b6c42d9ae5f9b23c">
              <Part Type="punktas" Nr="28.1" Abbr="28.1 p." DocPartId="55659405c288418bad810cc8da61d434" PartId="55b7732e3f10475b856bde10914fe59b"/>
              <Part Type="punktas" Nr="28.2" Abbr="28.2 p." DocPartId="a9fa6d14e91444fd9c123a89af8b6499" PartId="cbdd1260a5ea4abd9676814781246112"/>
              <Part Type="punktas" Nr="28.3" Abbr="28.3 p." DocPartId="b134434cb83a4c58a11997653c89c263" PartId="7e7b5e58fa2e4fce8fbab06a6381d3ee"/>
            </Part>
          </Part>
        </Part>
        <Part Type="punktas" Nr="1.2.22" Abbr="1.2.22 p." DocPartId="9bca62b0a95c436a9e6cad76187ca1d9" PartId="c9d97481dbd34466af9d2406fd6e73d1">
          <Part Type="citata" DocPartId="5a236926b4a44a268bd7866bb68a6609" PartId="2d7e9975eb2d442085f05dad80328ddf">
            <Part Type="punktas" Nr="32" Abbr="32 p." DocPartId="95e26d19801e491caa213910ca244f9e" PartId="c22342648a4c4827abdb75917bdf7588"/>
          </Part>
        </Part>
      </Part>
    </Part>
    <Part Type="punktas" Nr="2" Abbr="2 p." DocPartId="d2c86f25af15415e835bbc8cfdf285a7" PartId="3bedb19b6db04b6fa3552d42026835c6"/>
    <Part Type="signatura" Nr="" Abbr="" Title="" Notes="" DocPartId="c5992afa13a4447384547a82f883bbf5" PartId="a023fbc941ae462da77230dc4f0de876"/>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4385-AB86-4178-8AC7-C6CB56E53B62}">
  <ds:schemaRefs>
    <ds:schemaRef ds:uri="http://lrs.lt/TAIS/DocParts"/>
  </ds:schemaRefs>
</ds:datastoreItem>
</file>

<file path=customXml/itemProps2.xml><?xml version="1.0" encoding="utf-8"?>
<ds:datastoreItem xmlns:ds="http://schemas.openxmlformats.org/officeDocument/2006/customXml" ds:itemID="{F4C9D855-BFC5-429D-9005-A5352E16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6856</Words>
  <Characters>3908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PAVKŠTELO Julita</cp:lastModifiedBy>
  <cp:revision>5</cp:revision>
  <cp:lastPrinted>2014-12-04T12:34:00Z</cp:lastPrinted>
  <dcterms:created xsi:type="dcterms:W3CDTF">2014-12-09T14:08:00Z</dcterms:created>
  <dcterms:modified xsi:type="dcterms:W3CDTF">2015-04-22T13:01:00Z</dcterms:modified>
</cp:coreProperties>
</file>