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9D05" w14:textId="460B88A5" w:rsidR="009C3D5F" w:rsidRDefault="008E2BFC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4AB9D1D" wp14:editId="64AB9D1E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B9D06" w14:textId="77777777" w:rsidR="009C3D5F" w:rsidRDefault="009C3D5F">
      <w:pPr>
        <w:rPr>
          <w:sz w:val="10"/>
          <w:szCs w:val="10"/>
        </w:rPr>
      </w:pPr>
    </w:p>
    <w:p w14:paraId="64AB9D07" w14:textId="77777777" w:rsidR="009C3D5F" w:rsidRDefault="008E2BFC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4AB9D08" w14:textId="77777777" w:rsidR="009C3D5F" w:rsidRDefault="009C3D5F">
      <w:pPr>
        <w:jc w:val="center"/>
        <w:rPr>
          <w:caps/>
          <w:lang w:eastAsia="lt-LT"/>
        </w:rPr>
      </w:pPr>
    </w:p>
    <w:p w14:paraId="64AB9D09" w14:textId="77777777" w:rsidR="009C3D5F" w:rsidRDefault="008E2BFC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4AB9D0A" w14:textId="77777777" w:rsidR="009C3D5F" w:rsidRDefault="008E2BFC">
      <w:pPr>
        <w:tabs>
          <w:tab w:val="center" w:pos="4153"/>
          <w:tab w:val="right" w:pos="8306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LIETUVOS RESPUBLIKOS VYRIAUSYBĖS 2020 M. BALANDŽIO 29 D. NUTARIMO NR. 449 „DĖL SVEIKATOS PRIEŽIŪROS ĮSTAIGŲ DARBUOTOJŲ DARBO </w:t>
      </w:r>
      <w:r>
        <w:rPr>
          <w:b/>
          <w:caps/>
          <w:lang w:eastAsia="lt-LT"/>
        </w:rPr>
        <w:t>UŽMOKESČIO DIDINIMO KARANTINO METU TVARKOS APRAŠO PATVIRTINIMO“ PAKEITIMO</w:t>
      </w:r>
    </w:p>
    <w:p w14:paraId="64AB9D0B" w14:textId="77777777" w:rsidR="009C3D5F" w:rsidRDefault="009C3D5F">
      <w:pPr>
        <w:tabs>
          <w:tab w:val="center" w:pos="4153"/>
          <w:tab w:val="right" w:pos="8306"/>
        </w:tabs>
        <w:rPr>
          <w:lang w:eastAsia="lt-LT"/>
        </w:rPr>
      </w:pPr>
    </w:p>
    <w:p w14:paraId="64AB9D0C" w14:textId="17E7191A" w:rsidR="009C3D5F" w:rsidRDefault="00C2063A">
      <w:pPr>
        <w:ind w:firstLine="62"/>
        <w:jc w:val="center"/>
        <w:rPr>
          <w:lang w:eastAsia="lt-LT"/>
        </w:rPr>
      </w:pPr>
      <w:r>
        <w:rPr>
          <w:lang w:val="en-US" w:eastAsia="lt-LT"/>
        </w:rPr>
        <w:t xml:space="preserve">2020 m. </w:t>
      </w:r>
      <w:proofErr w:type="spellStart"/>
      <w:r>
        <w:rPr>
          <w:lang w:val="en-US" w:eastAsia="lt-LT"/>
        </w:rPr>
        <w:t>gegu</w:t>
      </w:r>
      <w:r>
        <w:rPr>
          <w:lang w:eastAsia="lt-LT"/>
        </w:rPr>
        <w:t>žės</w:t>
      </w:r>
      <w:proofErr w:type="spellEnd"/>
      <w:r>
        <w:rPr>
          <w:lang w:eastAsia="lt-LT"/>
        </w:rPr>
        <w:t xml:space="preserve"> </w:t>
      </w:r>
      <w:r w:rsidR="008E2BFC">
        <w:rPr>
          <w:lang w:eastAsia="lt-LT"/>
        </w:rPr>
        <w:t xml:space="preserve">13 d. </w:t>
      </w:r>
      <w:r w:rsidR="008E2BFC">
        <w:rPr>
          <w:lang w:eastAsia="lt-LT"/>
        </w:rPr>
        <w:t>Nr. 483</w:t>
      </w:r>
    </w:p>
    <w:p w14:paraId="64AB9D0D" w14:textId="77777777" w:rsidR="009C3D5F" w:rsidRDefault="008E2BFC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4AB9D0E" w14:textId="77777777" w:rsidR="009C3D5F" w:rsidRDefault="009C3D5F">
      <w:pPr>
        <w:jc w:val="center"/>
        <w:rPr>
          <w:lang w:eastAsia="lt-LT"/>
        </w:rPr>
      </w:pPr>
    </w:p>
    <w:p w14:paraId="17BAB56B" w14:textId="77777777" w:rsidR="008E2BFC" w:rsidRDefault="008E2BFC">
      <w:pPr>
        <w:jc w:val="center"/>
        <w:rPr>
          <w:lang w:eastAsia="lt-LT"/>
        </w:rPr>
      </w:pPr>
    </w:p>
    <w:p w14:paraId="64AB9D0F" w14:textId="77777777" w:rsidR="009C3D5F" w:rsidRDefault="008E2BFC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 n u t a r i a:</w:t>
      </w:r>
    </w:p>
    <w:p w14:paraId="64AB9D10" w14:textId="77777777" w:rsidR="009C3D5F" w:rsidRDefault="008E2BFC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Sveikatos priežiūros įstaigų darbuotojų darbo užmokesčio didinimo karantino metu tvarkos aprašą, patvirtintą </w:t>
      </w:r>
      <w:r>
        <w:rPr>
          <w:szCs w:val="24"/>
          <w:lang w:eastAsia="lt-LT"/>
        </w:rPr>
        <w:t>Lietuvos Respublikos Vyriausybės 2020 m. balandžio 29 d. nutarimu Nr. 449 „Dėl Sveikatos priežiūros įstaigų darbuotojų darbo užmokesčio didinimo karantino metu tvarkos aprašo patvirtinimo“:</w:t>
      </w:r>
    </w:p>
    <w:p w14:paraId="64AB9D11" w14:textId="77777777" w:rsidR="009C3D5F" w:rsidRDefault="008E2BFC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3 punktą ir jį išdėstyti taip:  </w:t>
      </w:r>
    </w:p>
    <w:p w14:paraId="64AB9D12" w14:textId="77777777" w:rsidR="009C3D5F" w:rsidRDefault="008E2BFC">
      <w:pPr>
        <w:tabs>
          <w:tab w:val="center" w:pos="4153"/>
          <w:tab w:val="right" w:pos="8306"/>
        </w:tabs>
        <w:spacing w:line="360" w:lineRule="atLeast"/>
        <w:ind w:firstLine="78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LNSS priklausančių įstaigų darbuotojų darbo užmokesčio didinimo konkretus procentinis dydis nuo 60 iki 100 procentų nustatomas LNSS priklausančių įstaigų vadovų sprendimu (LNSS priklausančių įstaigų vadovų – jiems darbo užmokestį nustatančio subjekto spr</w:t>
      </w:r>
      <w:r>
        <w:rPr>
          <w:szCs w:val="24"/>
          <w:lang w:eastAsia="lt-LT"/>
        </w:rPr>
        <w:t>endimu), atsižvelgiant į konkretaus darbuotojo, karantino metu organizuojančio ir (ar) teikiančio sveikatos priežiūros paslaugas ypač pavojingomis užkrečiamosiomis ligomis sergantiems pacientams ar vykdančio epidemijų profilaktikos priemones ypač pavojingų</w:t>
      </w:r>
      <w:r>
        <w:rPr>
          <w:szCs w:val="24"/>
          <w:lang w:eastAsia="lt-LT"/>
        </w:rPr>
        <w:t xml:space="preserve"> ligų židiniuose (toliau – paslaugos teikimas), atliekamų funkcijų pobūdį, sudėtingumą ir atsakomybės lygį, darbo krūvį ir veiklos mastą.“   </w:t>
      </w:r>
    </w:p>
    <w:p w14:paraId="64AB9D13" w14:textId="77777777" w:rsidR="009C3D5F" w:rsidRDefault="008E2BFC">
      <w:pPr>
        <w:tabs>
          <w:tab w:val="center" w:pos="4153"/>
          <w:tab w:val="right" w:pos="8306"/>
        </w:tabs>
        <w:spacing w:line="360" w:lineRule="atLeast"/>
        <w:ind w:firstLine="78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Pakeisti  7 punktą ir jį išdėstyti taip:  </w:t>
      </w:r>
    </w:p>
    <w:p w14:paraId="64AB9D17" w14:textId="70CE7B79" w:rsidR="009C3D5F" w:rsidRPr="008E2BFC" w:rsidRDefault="008E2BFC" w:rsidP="008E2BFC">
      <w:pPr>
        <w:spacing w:line="360" w:lineRule="atLeast"/>
        <w:ind w:firstLine="78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LNSS nepriklausančios įstaigos darbuotojų darbo užmoke</w:t>
      </w:r>
      <w:r>
        <w:rPr>
          <w:szCs w:val="24"/>
          <w:lang w:eastAsia="lt-LT"/>
        </w:rPr>
        <w:t>sčio didinimo konkretus procentinis dydis nustatomas įstaigos vadovo sprendimu (LNSS nepriklausančių įstaigų vadovų – jiems darbo užmokestį nustatančio subjekto sprendimu), atsižvelgiant į įstaigoje taikomą darbuotojų darbo apmokėjimo sistemą bei vadovauja</w:t>
      </w:r>
      <w:r>
        <w:rPr>
          <w:szCs w:val="24"/>
          <w:lang w:eastAsia="lt-LT"/>
        </w:rPr>
        <w:t>ntis Aprašo II skyriaus nuostatomis.“</w:t>
      </w:r>
    </w:p>
    <w:p w14:paraId="060D4125" w14:textId="77777777" w:rsidR="008E2BFC" w:rsidRDefault="008E2BFC">
      <w:pPr>
        <w:tabs>
          <w:tab w:val="center" w:pos="-7800"/>
          <w:tab w:val="left" w:pos="6237"/>
          <w:tab w:val="right" w:pos="8306"/>
        </w:tabs>
      </w:pPr>
    </w:p>
    <w:p w14:paraId="2D6123F1" w14:textId="77777777" w:rsidR="008E2BFC" w:rsidRDefault="008E2BFC">
      <w:pPr>
        <w:tabs>
          <w:tab w:val="center" w:pos="-7800"/>
          <w:tab w:val="left" w:pos="6237"/>
          <w:tab w:val="right" w:pos="8306"/>
        </w:tabs>
      </w:pPr>
    </w:p>
    <w:p w14:paraId="02ACA973" w14:textId="77777777" w:rsidR="008E2BFC" w:rsidRDefault="008E2BFC">
      <w:pPr>
        <w:tabs>
          <w:tab w:val="center" w:pos="-7800"/>
          <w:tab w:val="left" w:pos="6237"/>
          <w:tab w:val="right" w:pos="8306"/>
        </w:tabs>
      </w:pPr>
    </w:p>
    <w:p w14:paraId="64AB9D18" w14:textId="4588D506" w:rsidR="009C3D5F" w:rsidRDefault="008E2BF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64AB9D19" w14:textId="77777777" w:rsidR="009C3D5F" w:rsidRDefault="009C3D5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4AB9D1A" w14:textId="77777777" w:rsidR="009C3D5F" w:rsidRDefault="009C3D5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4AB9D1B" w14:textId="77777777" w:rsidR="009C3D5F" w:rsidRDefault="009C3D5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4AB9D1C" w14:textId="77777777" w:rsidR="009C3D5F" w:rsidRDefault="008E2BF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Sveikatos apsaugos ministras</w:t>
      </w:r>
      <w:r>
        <w:rPr>
          <w:lang w:eastAsia="lt-LT"/>
        </w:rPr>
        <w:tab/>
        <w:t xml:space="preserve">Aurelijus </w:t>
      </w:r>
      <w:proofErr w:type="spellStart"/>
      <w:r>
        <w:rPr>
          <w:lang w:eastAsia="lt-LT"/>
        </w:rPr>
        <w:t>Veryga</w:t>
      </w:r>
      <w:proofErr w:type="spellEnd"/>
    </w:p>
    <w:sectPr w:rsidR="009C3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B9D21" w14:textId="77777777" w:rsidR="009C3D5F" w:rsidRDefault="008E2BF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4AB9D22" w14:textId="77777777" w:rsidR="009C3D5F" w:rsidRDefault="008E2BF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9D27" w14:textId="77777777" w:rsidR="009C3D5F" w:rsidRDefault="009C3D5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9D28" w14:textId="77777777" w:rsidR="009C3D5F" w:rsidRDefault="009C3D5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9D2A" w14:textId="77777777" w:rsidR="009C3D5F" w:rsidRDefault="009C3D5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B9D1F" w14:textId="77777777" w:rsidR="009C3D5F" w:rsidRDefault="008E2BF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4AB9D20" w14:textId="77777777" w:rsidR="009C3D5F" w:rsidRDefault="008E2BF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9D23" w14:textId="77777777" w:rsidR="009C3D5F" w:rsidRDefault="008E2BF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4AB9D24" w14:textId="77777777" w:rsidR="009C3D5F" w:rsidRDefault="009C3D5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9D25" w14:textId="77777777" w:rsidR="009C3D5F" w:rsidRDefault="008E2BF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64AB9D26" w14:textId="77777777" w:rsidR="009C3D5F" w:rsidRDefault="009C3D5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9D29" w14:textId="77777777" w:rsidR="009C3D5F" w:rsidRDefault="009C3D5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E2BFC"/>
    <w:rsid w:val="009C3D5F"/>
    <w:rsid w:val="00C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4AB9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2020-05-14T08:49:00Z</dcterms:created>
  <dc:creator>lrvk</dc:creator>
  <lastModifiedBy>PAPINIGIENĖ Augustė</lastModifiedBy>
  <lastPrinted>2017-06-01T05:28:00Z</lastPrinted>
  <dcterms:modified xsi:type="dcterms:W3CDTF">2020-05-14T09:20:00Z</dcterms:modified>
  <revision>4</revision>
</coreProperties>
</file>