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1677A" w14:textId="362604C1" w:rsidR="00B900F4" w:rsidRDefault="00B900F4">
      <w:pPr>
        <w:tabs>
          <w:tab w:val="center" w:pos="4986"/>
          <w:tab w:val="right" w:pos="9972"/>
        </w:tabs>
      </w:pPr>
    </w:p>
    <w:p w14:paraId="024F8D9C" w14:textId="73A8AC20" w:rsidR="00B900F4" w:rsidRDefault="00D4278E">
      <w:pPr>
        <w:tabs>
          <w:tab w:val="center" w:pos="4870"/>
          <w:tab w:val="left" w:pos="7230"/>
          <w:tab w:val="right" w:pos="8306"/>
        </w:tabs>
        <w:jc w:val="center"/>
        <w:rPr>
          <w:b/>
          <w:sz w:val="16"/>
          <w:szCs w:val="16"/>
        </w:rPr>
      </w:pPr>
      <w:r>
        <w:rPr>
          <w:b/>
          <w:noProof/>
          <w:sz w:val="16"/>
          <w:szCs w:val="16"/>
          <w:lang w:eastAsia="lt-LT"/>
        </w:rPr>
        <w:drawing>
          <wp:inline distT="0" distB="0" distL="0" distR="0" wp14:anchorId="6D52FCA3" wp14:editId="50D4C824">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pic:spPr>
                </pic:pic>
              </a:graphicData>
            </a:graphic>
          </wp:inline>
        </w:drawing>
      </w:r>
    </w:p>
    <w:p w14:paraId="024F8D9D" w14:textId="77777777" w:rsidR="00B900F4" w:rsidRDefault="00D4278E">
      <w:pPr>
        <w:tabs>
          <w:tab w:val="center" w:pos="4153"/>
          <w:tab w:val="right" w:pos="8306"/>
        </w:tabs>
        <w:jc w:val="center"/>
        <w:rPr>
          <w:b/>
        </w:rPr>
      </w:pPr>
      <w:r>
        <w:rPr>
          <w:b/>
        </w:rPr>
        <w:t>LIETUVOS RESPUBLIKOS SVEIKATOS APSAUGOS MINISTRAS</w:t>
      </w:r>
    </w:p>
    <w:p w14:paraId="024F8D9E" w14:textId="77777777" w:rsidR="00B900F4" w:rsidRDefault="00B900F4">
      <w:pPr>
        <w:tabs>
          <w:tab w:val="center" w:pos="4153"/>
          <w:tab w:val="right" w:pos="8306"/>
        </w:tabs>
        <w:jc w:val="center"/>
        <w:rPr>
          <w:b/>
          <w:sz w:val="16"/>
          <w:szCs w:val="16"/>
        </w:rPr>
      </w:pPr>
    </w:p>
    <w:p w14:paraId="024F8D9F" w14:textId="77777777" w:rsidR="00B900F4" w:rsidRDefault="00D4278E">
      <w:pPr>
        <w:jc w:val="center"/>
        <w:rPr>
          <w:rFonts w:eastAsia="Arial Unicode MS"/>
          <w:b/>
          <w:szCs w:val="24"/>
        </w:rPr>
      </w:pPr>
      <w:r>
        <w:rPr>
          <w:rFonts w:eastAsia="Arial Unicode MS"/>
          <w:b/>
          <w:szCs w:val="24"/>
        </w:rPr>
        <w:t>ĮSAKYMAS</w:t>
      </w:r>
    </w:p>
    <w:p w14:paraId="024F8DA0" w14:textId="77777777" w:rsidR="00B900F4" w:rsidRDefault="00D4278E">
      <w:pPr>
        <w:keepLines/>
        <w:suppressAutoHyphens/>
        <w:jc w:val="center"/>
        <w:textAlignment w:val="center"/>
        <w:rPr>
          <w:b/>
          <w:bCs/>
          <w:caps/>
          <w:color w:val="000000"/>
          <w:szCs w:val="24"/>
        </w:rPr>
      </w:pPr>
      <w:r>
        <w:rPr>
          <w:b/>
          <w:bCs/>
          <w:caps/>
          <w:color w:val="000000"/>
          <w:szCs w:val="24"/>
        </w:rPr>
        <w:t xml:space="preserve">DĖL LIETUVOS RESPUBLIKOS SVEIKATOS APSAUGOS MINISTRO </w:t>
      </w:r>
      <w:smartTag w:uri="urn:schemas-microsoft-com:office:smarttags" w:element="metricconverter">
        <w:smartTagPr>
          <w:attr w:name="ProductID" w:val="2002 M"/>
        </w:smartTagPr>
        <w:r>
          <w:rPr>
            <w:b/>
            <w:bCs/>
            <w:caps/>
            <w:color w:val="000000"/>
            <w:szCs w:val="24"/>
          </w:rPr>
          <w:t>2002 M</w:t>
        </w:r>
      </w:smartTag>
      <w:r>
        <w:rPr>
          <w:b/>
          <w:bCs/>
          <w:caps/>
          <w:color w:val="000000"/>
          <w:szCs w:val="24"/>
        </w:rPr>
        <w:t xml:space="preserve">. BALANDŽIO 5 D. ĮSAKYMO NR. 159 „DĖL LIGŲ, VAISTINIŲ PREPARATŲ IR MEDICINOS PAGALBOS PRIEMONIŲ ĮRAŠYMO Į KOMPENSAVIMO SĄRAŠUS IR JŲ </w:t>
      </w:r>
      <w:r>
        <w:rPr>
          <w:b/>
          <w:bCs/>
          <w:caps/>
          <w:color w:val="000000"/>
          <w:szCs w:val="24"/>
        </w:rPr>
        <w:t>KEITIMO TVARKOS APRAŠO PATVIRTINIMO“ PAKEITIMO</w:t>
      </w:r>
    </w:p>
    <w:p w14:paraId="024F8DA1" w14:textId="77777777" w:rsidR="00B900F4" w:rsidRDefault="00B900F4">
      <w:pPr>
        <w:jc w:val="center"/>
        <w:rPr>
          <w:rFonts w:eastAsia="Arial Unicode MS"/>
          <w:b/>
          <w:szCs w:val="24"/>
        </w:rPr>
      </w:pPr>
    </w:p>
    <w:p w14:paraId="024F8DA2" w14:textId="77777777" w:rsidR="00B900F4" w:rsidRDefault="00D4278E">
      <w:pPr>
        <w:jc w:val="center"/>
        <w:rPr>
          <w:szCs w:val="24"/>
        </w:rPr>
      </w:pPr>
      <w:smartTag w:uri="urn:schemas-microsoft-com:office:smarttags" w:element="metricconverter">
        <w:smartTagPr>
          <w:attr w:name="ProductID" w:val="2015 m"/>
        </w:smartTagPr>
        <w:r>
          <w:rPr>
            <w:szCs w:val="24"/>
          </w:rPr>
          <w:t>2015 m</w:t>
        </w:r>
      </w:smartTag>
      <w:r>
        <w:rPr>
          <w:szCs w:val="24"/>
        </w:rPr>
        <w:t>. kovo 27 d. Nr. V-445</w:t>
      </w:r>
    </w:p>
    <w:p w14:paraId="024F8DA3" w14:textId="77777777" w:rsidR="00B900F4" w:rsidRDefault="00D4278E">
      <w:pPr>
        <w:jc w:val="center"/>
        <w:rPr>
          <w:szCs w:val="24"/>
        </w:rPr>
      </w:pPr>
      <w:r>
        <w:rPr>
          <w:szCs w:val="24"/>
        </w:rPr>
        <w:t>Vilnius</w:t>
      </w:r>
    </w:p>
    <w:p w14:paraId="024F8DA4" w14:textId="77777777" w:rsidR="00B900F4" w:rsidRDefault="00B900F4">
      <w:pPr>
        <w:ind w:firstLine="482"/>
        <w:jc w:val="both"/>
        <w:rPr>
          <w:sz w:val="16"/>
          <w:szCs w:val="16"/>
        </w:rPr>
      </w:pPr>
    </w:p>
    <w:p w14:paraId="4E006DCE" w14:textId="09E75DB1" w:rsidR="00B900F4" w:rsidRDefault="00B900F4">
      <w:pPr>
        <w:ind w:firstLine="482"/>
        <w:jc w:val="both"/>
        <w:rPr>
          <w:sz w:val="16"/>
          <w:szCs w:val="16"/>
        </w:rPr>
      </w:pPr>
    </w:p>
    <w:p w14:paraId="024F8DA5" w14:textId="6F76488B" w:rsidR="00B900F4" w:rsidRDefault="00D4278E">
      <w:pPr>
        <w:tabs>
          <w:tab w:val="left" w:pos="851"/>
        </w:tabs>
        <w:snapToGrid w:val="0"/>
        <w:ind w:firstLine="851"/>
        <w:jc w:val="both"/>
        <w:rPr>
          <w:szCs w:val="24"/>
        </w:rPr>
      </w:pPr>
      <w:r>
        <w:rPr>
          <w:szCs w:val="24"/>
        </w:rPr>
        <w:t>1</w:t>
      </w:r>
      <w:r>
        <w:rPr>
          <w:szCs w:val="24"/>
        </w:rPr>
        <w:t>.</w:t>
      </w:r>
      <w:r>
        <w:rPr>
          <w:spacing w:val="60"/>
          <w:szCs w:val="24"/>
        </w:rPr>
        <w:t xml:space="preserve"> Pakeičiu</w:t>
      </w:r>
      <w:r>
        <w:rPr>
          <w:szCs w:val="24"/>
        </w:rPr>
        <w:t xml:space="preserve"> Lietuvos Respublikos sveikatos apsaugos ministro </w:t>
      </w:r>
      <w:smartTag w:uri="urn:schemas-microsoft-com:office:smarttags" w:element="metricconverter">
        <w:smartTagPr>
          <w:attr w:name="ProductID" w:val="2002 M"/>
        </w:smartTagPr>
        <w:r>
          <w:rPr>
            <w:szCs w:val="24"/>
          </w:rPr>
          <w:t>2002 m</w:t>
        </w:r>
      </w:smartTag>
      <w:r>
        <w:rPr>
          <w:szCs w:val="24"/>
        </w:rPr>
        <w:t>. balandžio 5 d. įsakymą Nr. 159 „Dėl Ligų, vaistinių preparatų ir medicinos pagalbos priemonių įraš</w:t>
      </w:r>
      <w:r>
        <w:rPr>
          <w:szCs w:val="24"/>
        </w:rPr>
        <w:t>ymo į kompensavimo sąrašus ir jų keitimo tvarkos aprašo patvirtinimo“:</w:t>
      </w:r>
    </w:p>
    <w:p w14:paraId="024F8DA6" w14:textId="77777777" w:rsidR="00B900F4" w:rsidRDefault="00D4278E">
      <w:pPr>
        <w:snapToGrid w:val="0"/>
        <w:ind w:left="1211" w:hanging="360"/>
        <w:jc w:val="both"/>
        <w:rPr>
          <w:szCs w:val="24"/>
        </w:rPr>
      </w:pPr>
      <w:r>
        <w:rPr>
          <w:szCs w:val="24"/>
        </w:rPr>
        <w:t>1.1</w:t>
      </w:r>
      <w:r>
        <w:rPr>
          <w:szCs w:val="24"/>
        </w:rPr>
        <w:t>.</w:t>
      </w:r>
      <w:r>
        <w:rPr>
          <w:szCs w:val="24"/>
        </w:rPr>
        <w:tab/>
        <w:t xml:space="preserve"> Papildau  nauju 1.5  papunkčiu:</w:t>
      </w:r>
    </w:p>
    <w:p w14:paraId="024F8DA7" w14:textId="77777777" w:rsidR="00B900F4" w:rsidRDefault="00D4278E">
      <w:pPr>
        <w:snapToGrid w:val="0"/>
        <w:ind w:firstLine="851"/>
        <w:jc w:val="both"/>
        <w:rPr>
          <w:szCs w:val="24"/>
        </w:rPr>
      </w:pPr>
      <w:r>
        <w:rPr>
          <w:szCs w:val="24"/>
        </w:rPr>
        <w:t>„</w:t>
      </w:r>
      <w:r>
        <w:rPr>
          <w:szCs w:val="24"/>
        </w:rPr>
        <w:t>1.5</w:t>
      </w:r>
      <w:r>
        <w:rPr>
          <w:szCs w:val="24"/>
        </w:rPr>
        <w:t>. Paraiškos įrašyti medicinos pagalbos priemonę į Centralizuotai apmokamų vaistinių preparatų ir medicinos pagalbos priemonių sąrašą formą;</w:t>
      </w:r>
      <w:r>
        <w:rPr>
          <w:szCs w:val="24"/>
        </w:rPr>
        <w:t>“.</w:t>
      </w:r>
    </w:p>
    <w:p w14:paraId="024F8DA8" w14:textId="77777777" w:rsidR="00B900F4" w:rsidRDefault="00D4278E">
      <w:pPr>
        <w:snapToGrid w:val="0"/>
        <w:ind w:firstLine="851"/>
        <w:jc w:val="both"/>
        <w:rPr>
          <w:szCs w:val="24"/>
        </w:rPr>
      </w:pPr>
      <w:r>
        <w:rPr>
          <w:szCs w:val="24"/>
        </w:rPr>
        <w:t>1.2</w:t>
      </w:r>
      <w:r>
        <w:rPr>
          <w:szCs w:val="24"/>
        </w:rPr>
        <w:t>. Buvusį 1.5 papunktį laikau 1.6 papunkčiu.</w:t>
      </w:r>
    </w:p>
    <w:p w14:paraId="024F8DA9" w14:textId="77777777" w:rsidR="00B900F4" w:rsidRDefault="00D4278E">
      <w:pPr>
        <w:ind w:firstLine="829"/>
        <w:jc w:val="both"/>
        <w:rPr>
          <w:szCs w:val="24"/>
        </w:rPr>
      </w:pPr>
      <w:r>
        <w:rPr>
          <w:szCs w:val="24"/>
        </w:rPr>
        <w:t>1.3</w:t>
      </w:r>
      <w:r>
        <w:rPr>
          <w:szCs w:val="24"/>
        </w:rPr>
        <w:t>. Papildau 1.7 papunkčiu:</w:t>
      </w:r>
    </w:p>
    <w:p w14:paraId="024F8DAA" w14:textId="77777777" w:rsidR="00B900F4" w:rsidRDefault="00D4278E">
      <w:pPr>
        <w:ind w:firstLine="709"/>
        <w:jc w:val="both"/>
        <w:rPr>
          <w:szCs w:val="24"/>
        </w:rPr>
      </w:pPr>
      <w:r>
        <w:rPr>
          <w:szCs w:val="24"/>
        </w:rPr>
        <w:t>„</w:t>
      </w:r>
      <w:r>
        <w:rPr>
          <w:szCs w:val="24"/>
        </w:rPr>
        <w:t>1.7</w:t>
      </w:r>
      <w:r>
        <w:rPr>
          <w:szCs w:val="24"/>
        </w:rPr>
        <w:t>. Siūlomo įrašyti į kompensavimo sąrašus vaistinio preparato farmakoekonominės vertės nustatymo protokolo formą;“.</w:t>
      </w:r>
    </w:p>
    <w:p w14:paraId="024F8DAB" w14:textId="77777777" w:rsidR="00B900F4" w:rsidRDefault="00D4278E">
      <w:pPr>
        <w:tabs>
          <w:tab w:val="left" w:pos="0"/>
        </w:tabs>
        <w:ind w:left="720" w:firstLine="120"/>
        <w:jc w:val="both"/>
        <w:rPr>
          <w:szCs w:val="24"/>
          <w:lang w:val="en-GB"/>
        </w:rPr>
      </w:pPr>
      <w:r>
        <w:rPr>
          <w:szCs w:val="24"/>
          <w:lang w:val="en-GB"/>
        </w:rPr>
        <w:t>1.4</w:t>
      </w:r>
      <w:r>
        <w:rPr>
          <w:szCs w:val="24"/>
          <w:lang w:val="en-GB"/>
        </w:rPr>
        <w:t>. Papildau 1.8 papunkčiu:</w:t>
      </w:r>
    </w:p>
    <w:p w14:paraId="024F8DAC" w14:textId="77777777" w:rsidR="00B900F4" w:rsidRDefault="00D4278E">
      <w:pPr>
        <w:tabs>
          <w:tab w:val="left" w:pos="0"/>
        </w:tabs>
        <w:ind w:firstLine="720"/>
        <w:jc w:val="both"/>
        <w:rPr>
          <w:szCs w:val="24"/>
        </w:rPr>
      </w:pPr>
      <w:r>
        <w:rPr>
          <w:szCs w:val="24"/>
        </w:rPr>
        <w:t>„</w:t>
      </w:r>
      <w:r>
        <w:rPr>
          <w:szCs w:val="24"/>
        </w:rPr>
        <w:t>1.8</w:t>
      </w:r>
      <w:r>
        <w:rPr>
          <w:szCs w:val="24"/>
        </w:rPr>
        <w:t>.</w:t>
      </w:r>
      <w:r>
        <w:rPr>
          <w:szCs w:val="24"/>
        </w:rPr>
        <w:t xml:space="preserve"> Prognozuojamų Privalomojo sveikatos draudimo fondo biudžeto išlaidų vaistams, siūlomiems įrašyti į kompensuojamųjų vaistų sąrašus, apskaičiavimo protokolo formą.“</w:t>
      </w:r>
    </w:p>
    <w:p w14:paraId="024F8DAD" w14:textId="7A7F2B8E" w:rsidR="00B900F4" w:rsidRDefault="00D4278E">
      <w:pPr>
        <w:snapToGrid w:val="0"/>
        <w:ind w:firstLine="851"/>
        <w:jc w:val="both"/>
        <w:rPr>
          <w:szCs w:val="24"/>
        </w:rPr>
      </w:pPr>
      <w:r>
        <w:rPr>
          <w:szCs w:val="24"/>
        </w:rPr>
        <w:t>1.5</w:t>
      </w:r>
      <w:r>
        <w:rPr>
          <w:szCs w:val="24"/>
        </w:rPr>
        <w:t>. Pakeičiu nurodytuoju įsakymu patvirtintą Ligų, vaistinių preparatų ir medicinos</w:t>
      </w:r>
      <w:r>
        <w:rPr>
          <w:szCs w:val="24"/>
        </w:rPr>
        <w:t xml:space="preserve"> pagalbos priemonių įrašymo į kompensavimo sąrašus ir jų keitimo tvarkos aprašą:</w:t>
      </w:r>
    </w:p>
    <w:p w14:paraId="024F8DAE" w14:textId="77777777" w:rsidR="00B900F4" w:rsidRDefault="00D4278E">
      <w:pPr>
        <w:tabs>
          <w:tab w:val="left" w:pos="142"/>
        </w:tabs>
        <w:snapToGrid w:val="0"/>
        <w:ind w:firstLine="851"/>
        <w:jc w:val="both"/>
        <w:rPr>
          <w:szCs w:val="24"/>
        </w:rPr>
      </w:pPr>
      <w:r>
        <w:rPr>
          <w:szCs w:val="24"/>
        </w:rPr>
        <w:t>1.5.1</w:t>
      </w:r>
      <w:r>
        <w:rPr>
          <w:szCs w:val="24"/>
        </w:rPr>
        <w:t>. Pakeičiu 1 punktą ir jį išdėstau taip:</w:t>
      </w:r>
    </w:p>
    <w:p w14:paraId="024F8DAF" w14:textId="77777777" w:rsidR="00B900F4" w:rsidRDefault="00D4278E">
      <w:pPr>
        <w:tabs>
          <w:tab w:val="left" w:pos="142"/>
        </w:tabs>
        <w:snapToGrid w:val="0"/>
        <w:ind w:firstLine="851"/>
        <w:jc w:val="both"/>
        <w:rPr>
          <w:szCs w:val="24"/>
          <w:lang w:val="en-GB"/>
        </w:rPr>
      </w:pPr>
      <w:r>
        <w:rPr>
          <w:szCs w:val="24"/>
        </w:rPr>
        <w:t>„</w:t>
      </w:r>
      <w:r>
        <w:rPr>
          <w:szCs w:val="24"/>
        </w:rPr>
        <w:t>1</w:t>
      </w:r>
      <w:r>
        <w:rPr>
          <w:szCs w:val="24"/>
        </w:rPr>
        <w:t xml:space="preserve">. </w:t>
      </w:r>
      <w:r>
        <w:rPr>
          <w:szCs w:val="24"/>
          <w:lang w:val="en-GB"/>
        </w:rPr>
        <w:t>Ligų, vaistinių preparatų ir medicinos pagalbos priemonių įrašymo į kompensavimo sąrašus ir jų keitimo tvarkos aprašas (t</w:t>
      </w:r>
      <w:r>
        <w:rPr>
          <w:szCs w:val="24"/>
          <w:lang w:val="en-GB"/>
        </w:rPr>
        <w:t xml:space="preserve">oliau – Aprašas) nustato paraiškų ir dokumentų pateikimo, siekiant ligas, sindromus, būkles (toliau – ligos), vaistinius preparatus įrašyti arba išbraukti iš Ligų ir kompensuojamųjų vaistinių preparatų joms gydyti sąrašo (A sąrašas), vaistinius preparatus </w:t>
      </w:r>
      <w:r>
        <w:rPr>
          <w:szCs w:val="24"/>
          <w:lang w:val="en-GB"/>
        </w:rPr>
        <w:t>išbraukti iš Kompensuojamųjų vaistinių preparatų sąrašo (B sąrašas), medicinos pagalbos priemones įrašyti arba išbraukti iš Kompensuojamųjų medicinos pagalbos priemonių sąrašo (C sąrašas), vaistinius preparatus įrašyti arba išbraukti iš Rezervinio vaistų s</w:t>
      </w:r>
      <w:r>
        <w:rPr>
          <w:szCs w:val="24"/>
          <w:lang w:val="en-GB"/>
        </w:rPr>
        <w:t>ąrašo, vaistinius preparatus ir medicinos pagalbos priemones įrašyti ar išbraukti iš Centralizuotai apmokamų vaistinių preparatų ir medicinos pagalbos priemonių sąrašo (toliau kartu – Sąrašai), nustatyti, pakeisti nustatytas vaistinių preparatų ir (ar) med</w:t>
      </w:r>
      <w:r>
        <w:rPr>
          <w:szCs w:val="24"/>
          <w:lang w:val="en-GB"/>
        </w:rPr>
        <w:t>icinos pagalbos priemonių skyrimo sąlygas ir (ar) vaistinių preparatų kompensavimo lygį, reikalavimus ir tvarką, paraiškų ir dokumentų vertinimo kriterijus, tvarką, taip pat reikalavimus Lietuvos Respublikos sveikatos apsaugos ministerijos (toliau – Sveika</w:t>
      </w:r>
      <w:r>
        <w:rPr>
          <w:szCs w:val="24"/>
          <w:lang w:val="en-GB"/>
        </w:rPr>
        <w:t xml:space="preserve">tos apsaugos ministerija) Ligų, vaistinių </w:t>
      </w:r>
      <w:r>
        <w:rPr>
          <w:szCs w:val="24"/>
          <w:lang w:val="en-GB"/>
        </w:rPr>
        <w:lastRenderedPageBreak/>
        <w:t>preparatų ir medicinos pagalbos priemonių kompensavimo komisijos (toliau – Komisija) sudėties reikalavimus, paraiškų nagrinėjimo, sprendimų priėmimo ir apskundimo tvarką.</w:t>
      </w:r>
      <w:r>
        <w:rPr>
          <w:szCs w:val="24"/>
        </w:rPr>
        <w:t>“</w:t>
      </w:r>
    </w:p>
    <w:p w14:paraId="024F8DB0" w14:textId="77777777" w:rsidR="00B900F4" w:rsidRDefault="00D4278E">
      <w:pPr>
        <w:tabs>
          <w:tab w:val="left" w:pos="142"/>
          <w:tab w:val="left" w:pos="1570"/>
        </w:tabs>
        <w:snapToGrid w:val="0"/>
        <w:ind w:left="1570" w:hanging="720"/>
        <w:jc w:val="both"/>
        <w:rPr>
          <w:szCs w:val="24"/>
        </w:rPr>
      </w:pPr>
      <w:r>
        <w:rPr>
          <w:szCs w:val="24"/>
        </w:rPr>
        <w:t>1.5.2</w:t>
      </w:r>
      <w:r>
        <w:rPr>
          <w:szCs w:val="24"/>
        </w:rPr>
        <w:t>.</w:t>
      </w:r>
      <w:r>
        <w:rPr>
          <w:szCs w:val="24"/>
        </w:rPr>
        <w:tab/>
        <w:t>Pakeičiu 2.3 papunktį ir jį</w:t>
      </w:r>
      <w:r>
        <w:rPr>
          <w:szCs w:val="24"/>
        </w:rPr>
        <w:t xml:space="preserve"> išdėstau taip:</w:t>
      </w:r>
    </w:p>
    <w:p w14:paraId="024F8DB1" w14:textId="77777777" w:rsidR="00B900F4" w:rsidRDefault="00D4278E">
      <w:pPr>
        <w:tabs>
          <w:tab w:val="left" w:pos="142"/>
        </w:tabs>
        <w:snapToGrid w:val="0"/>
        <w:ind w:firstLine="851"/>
        <w:jc w:val="both"/>
        <w:rPr>
          <w:szCs w:val="24"/>
          <w:lang w:val="en-GB"/>
        </w:rPr>
      </w:pPr>
      <w:r>
        <w:rPr>
          <w:szCs w:val="24"/>
          <w:lang w:val="en-GB"/>
        </w:rPr>
        <w:t>„</w:t>
      </w:r>
      <w:r>
        <w:rPr>
          <w:b/>
          <w:szCs w:val="24"/>
          <w:lang w:val="en-GB"/>
        </w:rPr>
        <w:t xml:space="preserve">Pareiškėjas </w:t>
      </w:r>
      <w:r>
        <w:rPr>
          <w:szCs w:val="24"/>
          <w:lang w:val="en-GB"/>
        </w:rPr>
        <w:t>– vaistinio preparato rinkodaros teisės turėtojas ar jo atstovas, asmens sveikatos priežiūros įstaiga, vaistinių preparatų didmeninio platinimo licencijos turėtojas, medicinos pagalbos priemonių gamintojas ar jo atstovas, gydyt</w:t>
      </w:r>
      <w:r>
        <w:rPr>
          <w:szCs w:val="24"/>
          <w:lang w:val="en-GB"/>
        </w:rPr>
        <w:t xml:space="preserve">ojų profesinės kvalifikacijos draugija, pacientų organizacija arba keli pirmiau išvardyti juridiniai asmenys, teikiantys paraišką ir dokumentus šio Aprašo nustatyta tvarka dėl vaistinio preparato ir (ar) medicinos pagalbos priemonės įrašymo į Sąrašus arba </w:t>
      </w:r>
      <w:r>
        <w:rPr>
          <w:szCs w:val="24"/>
          <w:lang w:val="en-GB"/>
        </w:rPr>
        <w:t xml:space="preserve">juridinis asmuo, teikiantis paraišką ir dokumentus šio Aprašo nustatyta tvarka </w:t>
      </w:r>
      <w:smartTag w:uri="urn:schemas-microsoft-com:office:smarttags" w:element="State">
        <w:smartTag w:uri="urn:schemas-microsoft-com:office:smarttags" w:element="place">
          <w:r>
            <w:rPr>
              <w:szCs w:val="24"/>
              <w:lang w:val="en-GB"/>
            </w:rPr>
            <w:t>dėl</w:t>
          </w:r>
        </w:smartTag>
      </w:smartTag>
      <w:r>
        <w:rPr>
          <w:szCs w:val="24"/>
          <w:lang w:val="en-GB"/>
        </w:rPr>
        <w:t xml:space="preserve"> medicinos pagalbos priemonės įrašymo į Centralizuotai apmokamų vaistinių preparatų ir medicinos pagalbos priemonių sąrašą,</w:t>
      </w:r>
      <w:r>
        <w:rPr>
          <w:szCs w:val="24"/>
        </w:rPr>
        <w:t xml:space="preserve"> ir atsakantys už pateiktų dokumentų teisingumą</w:t>
      </w:r>
      <w:r>
        <w:rPr>
          <w:szCs w:val="24"/>
          <w:lang w:val="en-GB"/>
        </w:rPr>
        <w:t>.</w:t>
      </w:r>
      <w:r>
        <w:rPr>
          <w:szCs w:val="24"/>
        </w:rPr>
        <w:t>“</w:t>
      </w:r>
    </w:p>
    <w:p w14:paraId="024F8DB2" w14:textId="77777777" w:rsidR="00B900F4" w:rsidRDefault="00D4278E">
      <w:pPr>
        <w:tabs>
          <w:tab w:val="left" w:pos="142"/>
        </w:tabs>
        <w:snapToGrid w:val="0"/>
        <w:ind w:firstLine="851"/>
        <w:jc w:val="both"/>
        <w:rPr>
          <w:szCs w:val="24"/>
          <w:lang w:val="en-GB"/>
        </w:rPr>
      </w:pPr>
      <w:r>
        <w:rPr>
          <w:szCs w:val="24"/>
          <w:lang w:val="en-GB"/>
        </w:rPr>
        <w:t>1.5.3</w:t>
      </w:r>
      <w:r>
        <w:rPr>
          <w:szCs w:val="24"/>
          <w:lang w:val="en-GB"/>
        </w:rPr>
        <w:t>. Pakeičiu 2.4 papunktį ir jį išdėstau taip:</w:t>
      </w:r>
    </w:p>
    <w:p w14:paraId="024F8DB3" w14:textId="77777777" w:rsidR="00B900F4" w:rsidRDefault="00D4278E">
      <w:pPr>
        <w:suppressAutoHyphens/>
        <w:ind w:firstLine="851"/>
        <w:jc w:val="both"/>
        <w:textAlignment w:val="center"/>
        <w:rPr>
          <w:color w:val="000000"/>
          <w:szCs w:val="24"/>
        </w:rPr>
      </w:pPr>
      <w:r>
        <w:rPr>
          <w:color w:val="000000"/>
          <w:szCs w:val="24"/>
        </w:rPr>
        <w:t>„</w:t>
      </w:r>
      <w:r>
        <w:rPr>
          <w:color w:val="000000"/>
          <w:szCs w:val="24"/>
        </w:rPr>
        <w:t>2.4</w:t>
      </w:r>
      <w:r>
        <w:rPr>
          <w:color w:val="000000"/>
          <w:szCs w:val="24"/>
        </w:rPr>
        <w:t xml:space="preserve">. </w:t>
      </w:r>
      <w:r>
        <w:rPr>
          <w:b/>
          <w:bCs/>
          <w:color w:val="000000"/>
          <w:szCs w:val="24"/>
        </w:rPr>
        <w:t>Rezervinis vaistų sąrašas</w:t>
      </w:r>
      <w:r>
        <w:rPr>
          <w:color w:val="000000"/>
          <w:szCs w:val="24"/>
        </w:rPr>
        <w:t> – Komisijos apsvarstytų vaistinių preparatų, kurių terapinė ir farmakoekonominė vertė yra pakankama, kad jie būtų siūlomi įrašyti į A sąrašą ar Centralizuotai apmoka</w:t>
      </w:r>
      <w:r>
        <w:rPr>
          <w:color w:val="000000"/>
          <w:szCs w:val="24"/>
        </w:rPr>
        <w:t>mų vaistinių preparatų ir medicinos pagalbos priemonių sąrašą, tačiau šių vaistinių preparatų kompensavimas didina Privalomojo sveikatos draudimo fondo (toliau – PSDF) biudžeto išlaidas ir sprendimo priėmimo metu PSDF biudžeto finansinės galimybės yra nepa</w:t>
      </w:r>
      <w:r>
        <w:rPr>
          <w:color w:val="000000"/>
          <w:szCs w:val="24"/>
        </w:rPr>
        <w:t>kankamos, sąrašas.“</w:t>
      </w:r>
    </w:p>
    <w:p w14:paraId="024F8DB4" w14:textId="77777777" w:rsidR="00B900F4" w:rsidRDefault="00D4278E">
      <w:pPr>
        <w:tabs>
          <w:tab w:val="left" w:pos="142"/>
        </w:tabs>
        <w:snapToGrid w:val="0"/>
        <w:ind w:firstLine="851"/>
        <w:jc w:val="both"/>
        <w:rPr>
          <w:szCs w:val="24"/>
          <w:lang w:val="en-GB"/>
        </w:rPr>
      </w:pPr>
      <w:r>
        <w:rPr>
          <w:szCs w:val="24"/>
          <w:lang w:val="en-GB"/>
        </w:rPr>
        <w:t>1.5.4</w:t>
      </w:r>
      <w:r>
        <w:rPr>
          <w:szCs w:val="24"/>
          <w:lang w:val="en-GB"/>
        </w:rPr>
        <w:t>. Papildau 8</w:t>
      </w:r>
      <w:r>
        <w:rPr>
          <w:szCs w:val="24"/>
          <w:vertAlign w:val="superscript"/>
          <w:lang w:val="en-GB"/>
        </w:rPr>
        <w:t>1</w:t>
      </w:r>
      <w:r>
        <w:rPr>
          <w:szCs w:val="24"/>
          <w:lang w:val="en-GB"/>
        </w:rPr>
        <w:t xml:space="preserve"> punktu:</w:t>
      </w:r>
    </w:p>
    <w:p w14:paraId="024F8DB5" w14:textId="77777777" w:rsidR="00B900F4" w:rsidRDefault="00D4278E">
      <w:pPr>
        <w:tabs>
          <w:tab w:val="left" w:pos="142"/>
        </w:tabs>
        <w:snapToGrid w:val="0"/>
        <w:ind w:firstLine="851"/>
        <w:jc w:val="both"/>
        <w:rPr>
          <w:szCs w:val="24"/>
        </w:rPr>
      </w:pPr>
      <w:r>
        <w:rPr>
          <w:szCs w:val="24"/>
          <w:lang w:val="en-GB"/>
        </w:rPr>
        <w:t>„</w:t>
      </w:r>
      <w:r>
        <w:rPr>
          <w:szCs w:val="24"/>
          <w:lang w:val="en-GB"/>
        </w:rPr>
        <w:t>8</w:t>
      </w:r>
      <w:r>
        <w:rPr>
          <w:szCs w:val="24"/>
          <w:vertAlign w:val="superscript"/>
          <w:lang w:val="en-GB"/>
        </w:rPr>
        <w:t>1</w:t>
      </w:r>
      <w:r>
        <w:rPr>
          <w:szCs w:val="24"/>
          <w:lang w:val="en-GB"/>
        </w:rPr>
        <w:t xml:space="preserve">. Siekiant įrašyti medicinos pagalbos priemonę į </w:t>
      </w:r>
      <w:r>
        <w:rPr>
          <w:szCs w:val="24"/>
        </w:rPr>
        <w:t xml:space="preserve">Centralizuotai apmokamų vaistinių preparatų ir medicinos pagalbos priemonių sąrašą, turi būti pateikta </w:t>
      </w:r>
      <w:r>
        <w:rPr>
          <w:szCs w:val="24"/>
          <w:lang w:val="en-GB"/>
        </w:rPr>
        <w:t>sveikatos apsaugos ministro patvirtintos for</w:t>
      </w:r>
      <w:r>
        <w:rPr>
          <w:szCs w:val="24"/>
          <w:lang w:val="en-GB"/>
        </w:rPr>
        <w:t>mos paraiška įrašyti medicinos pagalbos priemonę į Centralizuotai apmokamų vaistinių preparatų ir medicinos pagalbos priemonių sąrašą.</w:t>
      </w:r>
      <w:r>
        <w:rPr>
          <w:szCs w:val="24"/>
        </w:rPr>
        <w:t>“</w:t>
      </w:r>
    </w:p>
    <w:p w14:paraId="024F8DB6" w14:textId="77777777" w:rsidR="00B900F4" w:rsidRDefault="00D4278E">
      <w:pPr>
        <w:tabs>
          <w:tab w:val="left" w:pos="142"/>
        </w:tabs>
        <w:snapToGrid w:val="0"/>
        <w:ind w:firstLine="851"/>
        <w:jc w:val="both"/>
        <w:rPr>
          <w:szCs w:val="24"/>
          <w:lang w:val="en-GB"/>
        </w:rPr>
      </w:pPr>
      <w:r>
        <w:rPr>
          <w:szCs w:val="24"/>
          <w:lang w:val="en-GB"/>
        </w:rPr>
        <w:t>1.5.5</w:t>
      </w:r>
      <w:r>
        <w:rPr>
          <w:szCs w:val="24"/>
          <w:lang w:val="en-GB"/>
        </w:rPr>
        <w:t>. Pakeičiu 9.2 papunktį ir jį išdėstau taip:</w:t>
      </w:r>
    </w:p>
    <w:p w14:paraId="024F8DB7" w14:textId="77777777" w:rsidR="00B900F4" w:rsidRDefault="00D4278E">
      <w:pPr>
        <w:tabs>
          <w:tab w:val="left" w:pos="142"/>
        </w:tabs>
        <w:snapToGrid w:val="0"/>
        <w:ind w:firstLine="851"/>
        <w:jc w:val="both"/>
        <w:rPr>
          <w:szCs w:val="24"/>
          <w:lang w:val="en-GB" w:eastAsia="lt-LT"/>
        </w:rPr>
      </w:pPr>
      <w:r>
        <w:rPr>
          <w:szCs w:val="24"/>
          <w:lang w:val="en-GB"/>
        </w:rPr>
        <w:t>„</w:t>
      </w:r>
      <w:r>
        <w:rPr>
          <w:szCs w:val="24"/>
          <w:lang w:val="en-GB"/>
        </w:rPr>
        <w:t>9.2</w:t>
      </w:r>
      <w:r>
        <w:rPr>
          <w:szCs w:val="24"/>
          <w:lang w:val="en-GB"/>
        </w:rPr>
        <w:t xml:space="preserve">. </w:t>
      </w:r>
      <w:r>
        <w:rPr>
          <w:szCs w:val="24"/>
          <w:lang w:val="en-GB" w:eastAsia="lt-LT"/>
        </w:rPr>
        <w:t>po vieną paraiškos ir dokumentų,</w:t>
      </w:r>
      <w:r>
        <w:rPr>
          <w:szCs w:val="24"/>
          <w:lang w:eastAsia="lt-LT"/>
        </w:rPr>
        <w:t xml:space="preserve"> atitinkančių Apraše n</w:t>
      </w:r>
      <w:r>
        <w:rPr>
          <w:szCs w:val="24"/>
          <w:lang w:eastAsia="lt-LT"/>
        </w:rPr>
        <w:t xml:space="preserve">urodytus reikalavimus,  </w:t>
      </w:r>
      <w:r>
        <w:rPr>
          <w:szCs w:val="24"/>
          <w:lang w:val="en-GB" w:eastAsia="lt-LT"/>
        </w:rPr>
        <w:t xml:space="preserve"> egzempliorių elektroninėje laikmenoje pateikia pagal kompetenciją Sveikatos apsaugos ministerijos Lietuvos nacionalinės sveikatos sistemos koordinavimo ir sveikatos priežiūros įstaigų valdybai (toliau – LNSS koordinavimo ir sveikatos priežiūros įstaigų va</w:t>
      </w:r>
      <w:r>
        <w:rPr>
          <w:szCs w:val="24"/>
          <w:lang w:val="en-GB" w:eastAsia="lt-LT"/>
        </w:rPr>
        <w:t>ldyba) arba Sveikatos apsaugos ministerijos Motinos ir vaiko sveikatos valdybai (toliau – Motinos ir vaiko sveikatos valdyba), Valstybinei ligonių kasai prie Sveikatos apsaugos ministerijos (toliau – Valstybinė ligonių kasa)</w:t>
      </w:r>
      <w:r>
        <w:rPr>
          <w:b/>
          <w:szCs w:val="24"/>
          <w:lang w:val="en-GB" w:eastAsia="lt-LT"/>
        </w:rPr>
        <w:t>,</w:t>
      </w:r>
      <w:r>
        <w:rPr>
          <w:szCs w:val="24"/>
          <w:lang w:val="en-GB" w:eastAsia="lt-LT"/>
        </w:rPr>
        <w:t xml:space="preserve"> pagal kompetenciją Valstybinei</w:t>
      </w:r>
      <w:r>
        <w:rPr>
          <w:szCs w:val="24"/>
          <w:lang w:val="en-GB" w:eastAsia="lt-LT"/>
        </w:rPr>
        <w:t xml:space="preserve"> vaistų kontrolės tarnybai arba Valstybinei akreditavimo sveikatos priežiūros veiklai tarnybai prie Sveikatos apsaugos ministerijos (toliau – VASPVT); paraišką bei dokumentus ir vieną egzempliorių elektroninėje laikmenoje pasilieka sau;“.</w:t>
      </w:r>
    </w:p>
    <w:p w14:paraId="024F8DB8" w14:textId="77777777" w:rsidR="00B900F4" w:rsidRDefault="00D4278E">
      <w:pPr>
        <w:tabs>
          <w:tab w:val="left" w:pos="142"/>
        </w:tabs>
        <w:snapToGrid w:val="0"/>
        <w:ind w:firstLine="851"/>
        <w:jc w:val="both"/>
        <w:rPr>
          <w:szCs w:val="24"/>
          <w:lang w:val="en-GB"/>
        </w:rPr>
      </w:pPr>
      <w:r>
        <w:rPr>
          <w:szCs w:val="24"/>
          <w:lang w:val="en-GB"/>
        </w:rPr>
        <w:t>1.5.6</w:t>
      </w:r>
      <w:r>
        <w:rPr>
          <w:szCs w:val="24"/>
          <w:lang w:val="en-GB"/>
        </w:rPr>
        <w:t>.  P</w:t>
      </w:r>
      <w:r>
        <w:rPr>
          <w:szCs w:val="24"/>
          <w:lang w:val="en-GB"/>
        </w:rPr>
        <w:t>apildau 10.6 papunkčiu:</w:t>
      </w:r>
    </w:p>
    <w:p w14:paraId="024F8DB9" w14:textId="77777777" w:rsidR="00B900F4" w:rsidRDefault="00D4278E">
      <w:pPr>
        <w:tabs>
          <w:tab w:val="left" w:pos="142"/>
        </w:tabs>
        <w:snapToGrid w:val="0"/>
        <w:ind w:left="851"/>
        <w:jc w:val="both"/>
        <w:rPr>
          <w:szCs w:val="24"/>
          <w:lang w:val="en-GB"/>
        </w:rPr>
      </w:pPr>
      <w:r>
        <w:rPr>
          <w:szCs w:val="24"/>
          <w:lang w:val="en-GB"/>
        </w:rPr>
        <w:t>„</w:t>
      </w:r>
      <w:r>
        <w:rPr>
          <w:szCs w:val="24"/>
          <w:lang w:val="en-GB"/>
        </w:rPr>
        <w:t>10.6</w:t>
      </w:r>
      <w:r>
        <w:rPr>
          <w:szCs w:val="24"/>
          <w:lang w:val="en-GB"/>
        </w:rPr>
        <w:t>. VASPVT (1 atstovas).</w:t>
      </w:r>
      <w:r>
        <w:rPr>
          <w:szCs w:val="24"/>
        </w:rPr>
        <w:t>“</w:t>
      </w:r>
    </w:p>
    <w:p w14:paraId="024F8DBA" w14:textId="77777777" w:rsidR="00B900F4" w:rsidRDefault="00D4278E">
      <w:pPr>
        <w:tabs>
          <w:tab w:val="left" w:pos="142"/>
        </w:tabs>
        <w:snapToGrid w:val="0"/>
        <w:ind w:left="851"/>
        <w:jc w:val="both"/>
        <w:rPr>
          <w:szCs w:val="24"/>
          <w:lang w:val="en-GB"/>
        </w:rPr>
      </w:pPr>
      <w:r>
        <w:rPr>
          <w:szCs w:val="24"/>
          <w:lang w:val="en-GB"/>
        </w:rPr>
        <w:t>1.5.7</w:t>
      </w:r>
      <w:r>
        <w:rPr>
          <w:szCs w:val="24"/>
          <w:lang w:val="en-GB"/>
        </w:rPr>
        <w:t>. Papildau 16</w:t>
      </w:r>
      <w:r>
        <w:rPr>
          <w:szCs w:val="24"/>
          <w:vertAlign w:val="superscript"/>
          <w:lang w:val="en-GB"/>
        </w:rPr>
        <w:t>1</w:t>
      </w:r>
      <w:r>
        <w:rPr>
          <w:szCs w:val="24"/>
          <w:lang w:val="en-GB"/>
        </w:rPr>
        <w:t xml:space="preserve"> punktu:</w:t>
      </w:r>
    </w:p>
    <w:p w14:paraId="024F8DBB" w14:textId="77777777" w:rsidR="00B900F4" w:rsidRDefault="00D4278E">
      <w:pPr>
        <w:tabs>
          <w:tab w:val="left" w:pos="142"/>
        </w:tabs>
        <w:snapToGrid w:val="0"/>
        <w:ind w:firstLine="851"/>
        <w:jc w:val="both"/>
        <w:rPr>
          <w:szCs w:val="24"/>
          <w:lang w:val="en-GB"/>
        </w:rPr>
      </w:pPr>
      <w:r>
        <w:rPr>
          <w:szCs w:val="24"/>
          <w:lang w:val="en-GB"/>
        </w:rPr>
        <w:t>„</w:t>
      </w:r>
      <w:r>
        <w:rPr>
          <w:szCs w:val="24"/>
          <w:lang w:val="en-GB"/>
        </w:rPr>
        <w:t>16</w:t>
      </w:r>
      <w:r>
        <w:rPr>
          <w:szCs w:val="24"/>
          <w:vertAlign w:val="superscript"/>
          <w:lang w:val="en-GB"/>
        </w:rPr>
        <w:t>1</w:t>
      </w:r>
      <w:r>
        <w:rPr>
          <w:szCs w:val="24"/>
          <w:lang w:val="en-GB"/>
        </w:rPr>
        <w:t xml:space="preserve">. VASPVT, svarstant klausimą </w:t>
      </w:r>
      <w:smartTag w:uri="urn:schemas-microsoft-com:office:smarttags" w:element="State">
        <w:smartTag w:uri="urn:schemas-microsoft-com:office:smarttags" w:element="place">
          <w:r>
            <w:rPr>
              <w:szCs w:val="24"/>
              <w:lang w:val="en-GB"/>
            </w:rPr>
            <w:t>dėl</w:t>
          </w:r>
        </w:smartTag>
      </w:smartTag>
      <w:r>
        <w:rPr>
          <w:szCs w:val="24"/>
          <w:lang w:val="en-GB"/>
        </w:rPr>
        <w:t xml:space="preserve"> medicinos pagalbos priemonės įrašymo į Centralizuotai apmokamų vaistinių preparatų ir medicinos pagalbos priemonių sąrašą, Komisijai teikia:</w:t>
      </w:r>
    </w:p>
    <w:p w14:paraId="024F8DBC" w14:textId="77777777" w:rsidR="00B900F4" w:rsidRDefault="00D4278E">
      <w:pPr>
        <w:suppressAutoHyphens/>
        <w:ind w:firstLine="851"/>
        <w:jc w:val="both"/>
        <w:textAlignment w:val="center"/>
        <w:rPr>
          <w:color w:val="000000"/>
          <w:szCs w:val="24"/>
        </w:rPr>
      </w:pPr>
      <w:r>
        <w:rPr>
          <w:color w:val="000000"/>
          <w:szCs w:val="24"/>
        </w:rPr>
        <w:t>16</w:t>
      </w:r>
      <w:r>
        <w:rPr>
          <w:color w:val="000000"/>
          <w:szCs w:val="24"/>
          <w:vertAlign w:val="superscript"/>
        </w:rPr>
        <w:t>1</w:t>
      </w:r>
      <w:r>
        <w:rPr>
          <w:color w:val="000000"/>
          <w:szCs w:val="24"/>
        </w:rPr>
        <w:t>.1</w:t>
      </w:r>
      <w:r>
        <w:rPr>
          <w:color w:val="000000"/>
          <w:szCs w:val="24"/>
        </w:rPr>
        <w:t>. informaciją apie medicinos pagalbos priemonės rūšį (vienkartinis ar daugkartinio naudojimo medicinos prie</w:t>
      </w:r>
      <w:r>
        <w:rPr>
          <w:color w:val="000000"/>
          <w:szCs w:val="24"/>
        </w:rPr>
        <w:t>taisas);</w:t>
      </w:r>
    </w:p>
    <w:p w14:paraId="024F8DBD" w14:textId="77777777" w:rsidR="00B900F4" w:rsidRDefault="00D4278E">
      <w:pPr>
        <w:suppressAutoHyphens/>
        <w:ind w:firstLine="851"/>
        <w:jc w:val="both"/>
        <w:textAlignment w:val="center"/>
        <w:rPr>
          <w:color w:val="000000"/>
          <w:szCs w:val="24"/>
        </w:rPr>
      </w:pPr>
      <w:r>
        <w:rPr>
          <w:color w:val="000000"/>
          <w:szCs w:val="24"/>
        </w:rPr>
        <w:t>16</w:t>
      </w:r>
      <w:r>
        <w:rPr>
          <w:color w:val="000000"/>
          <w:szCs w:val="24"/>
          <w:vertAlign w:val="superscript"/>
        </w:rPr>
        <w:t>1</w:t>
      </w:r>
      <w:r>
        <w:rPr>
          <w:color w:val="000000"/>
          <w:szCs w:val="24"/>
        </w:rPr>
        <w:t>.2</w:t>
      </w:r>
      <w:r>
        <w:rPr>
          <w:color w:val="000000"/>
          <w:szCs w:val="24"/>
        </w:rPr>
        <w:t>. informaciją apie medicinos pagalbos priemonės naudojimo / skyrimo sąlygas (naudojama / skiriama stacionare ir (arba) teikiant dienos chirurgijos paslaugą);</w:t>
      </w:r>
    </w:p>
    <w:p w14:paraId="024F8DBE" w14:textId="77777777" w:rsidR="00B900F4" w:rsidRDefault="00D4278E">
      <w:pPr>
        <w:suppressAutoHyphens/>
        <w:ind w:firstLine="851"/>
        <w:jc w:val="both"/>
        <w:textAlignment w:val="center"/>
        <w:rPr>
          <w:color w:val="000000"/>
          <w:szCs w:val="24"/>
        </w:rPr>
      </w:pPr>
      <w:r>
        <w:rPr>
          <w:color w:val="000000"/>
          <w:szCs w:val="24"/>
        </w:rPr>
        <w:t>16</w:t>
      </w:r>
      <w:r>
        <w:rPr>
          <w:color w:val="000000"/>
          <w:szCs w:val="24"/>
          <w:vertAlign w:val="superscript"/>
        </w:rPr>
        <w:t>1</w:t>
      </w:r>
      <w:r>
        <w:rPr>
          <w:color w:val="000000"/>
          <w:szCs w:val="24"/>
        </w:rPr>
        <w:t>.3</w:t>
      </w:r>
      <w:r>
        <w:rPr>
          <w:color w:val="000000"/>
          <w:szCs w:val="24"/>
        </w:rPr>
        <w:t>. informaciją apie pacientų, kuriems ketinama skirti centralizuotai apm</w:t>
      </w:r>
      <w:r>
        <w:rPr>
          <w:color w:val="000000"/>
          <w:szCs w:val="24"/>
        </w:rPr>
        <w:t>okamą medicinos pagalbos priemonę, skaičių per metus;</w:t>
      </w:r>
    </w:p>
    <w:p w14:paraId="024F8DBF" w14:textId="77777777" w:rsidR="00B900F4" w:rsidRDefault="00D4278E">
      <w:pPr>
        <w:suppressAutoHyphens/>
        <w:ind w:firstLine="851"/>
        <w:jc w:val="both"/>
        <w:textAlignment w:val="center"/>
        <w:rPr>
          <w:color w:val="000000"/>
          <w:szCs w:val="24"/>
        </w:rPr>
      </w:pPr>
      <w:r>
        <w:rPr>
          <w:color w:val="000000"/>
          <w:szCs w:val="24"/>
        </w:rPr>
        <w:t>16</w:t>
      </w:r>
      <w:r>
        <w:rPr>
          <w:color w:val="000000"/>
          <w:szCs w:val="24"/>
          <w:vertAlign w:val="superscript"/>
        </w:rPr>
        <w:t>1</w:t>
      </w:r>
      <w:r>
        <w:rPr>
          <w:color w:val="000000"/>
          <w:szCs w:val="24"/>
        </w:rPr>
        <w:t>.4</w:t>
      </w:r>
      <w:r>
        <w:rPr>
          <w:color w:val="000000"/>
          <w:szCs w:val="24"/>
        </w:rPr>
        <w:t>. informaciją apie medicinos pagalbos priemonės ar medicinos pagalbos priemonių komplekto kainą;</w:t>
      </w:r>
    </w:p>
    <w:p w14:paraId="024F8DC0" w14:textId="77777777" w:rsidR="00B900F4" w:rsidRDefault="00D4278E">
      <w:pPr>
        <w:suppressAutoHyphens/>
        <w:ind w:firstLine="851"/>
        <w:jc w:val="both"/>
        <w:textAlignment w:val="center"/>
        <w:rPr>
          <w:color w:val="000000"/>
          <w:szCs w:val="24"/>
        </w:rPr>
      </w:pPr>
      <w:r>
        <w:rPr>
          <w:color w:val="000000"/>
          <w:szCs w:val="24"/>
        </w:rPr>
        <w:t>16</w:t>
      </w:r>
      <w:r>
        <w:rPr>
          <w:color w:val="000000"/>
          <w:szCs w:val="24"/>
          <w:vertAlign w:val="superscript"/>
        </w:rPr>
        <w:t>1</w:t>
      </w:r>
      <w:r>
        <w:rPr>
          <w:color w:val="000000"/>
          <w:szCs w:val="24"/>
        </w:rPr>
        <w:t>.5</w:t>
      </w:r>
      <w:r>
        <w:rPr>
          <w:color w:val="000000"/>
          <w:szCs w:val="24"/>
        </w:rPr>
        <w:t>. informaciją apie pareiškėjo nurodytos medicinos pagalbos priemonės ar medicinos pagal</w:t>
      </w:r>
      <w:r>
        <w:rPr>
          <w:color w:val="000000"/>
          <w:szCs w:val="24"/>
        </w:rPr>
        <w:t>bos priemonių komplekto kainos ir medicinos pagalbos priemonės ar medicinos pagalbos priemonių komplekto, kuri (-is) buvo apmokama (-as) centralizuotai, kainos skirtumą;</w:t>
      </w:r>
    </w:p>
    <w:p w14:paraId="024F8DC1" w14:textId="77777777" w:rsidR="00B900F4" w:rsidRDefault="00D4278E">
      <w:pPr>
        <w:tabs>
          <w:tab w:val="left" w:pos="142"/>
        </w:tabs>
        <w:snapToGrid w:val="0"/>
        <w:ind w:firstLine="851"/>
        <w:jc w:val="both"/>
        <w:rPr>
          <w:szCs w:val="24"/>
          <w:lang w:val="en-GB"/>
        </w:rPr>
      </w:pPr>
      <w:r>
        <w:rPr>
          <w:szCs w:val="24"/>
          <w:lang w:val="en-GB"/>
        </w:rPr>
        <w:t>16</w:t>
      </w:r>
      <w:r>
        <w:rPr>
          <w:szCs w:val="24"/>
          <w:vertAlign w:val="superscript"/>
          <w:lang w:val="en-GB"/>
        </w:rPr>
        <w:t>1</w:t>
      </w:r>
      <w:r>
        <w:rPr>
          <w:szCs w:val="24"/>
          <w:lang w:val="en-GB"/>
        </w:rPr>
        <w:t>.6</w:t>
      </w:r>
      <w:r>
        <w:rPr>
          <w:szCs w:val="24"/>
          <w:lang w:val="en-GB"/>
        </w:rPr>
        <w:t xml:space="preserve">. </w:t>
      </w:r>
      <w:r>
        <w:rPr>
          <w:rFonts w:ascii="TimesLT" w:hAnsi="TimesLT"/>
          <w:szCs w:val="24"/>
          <w:lang w:val="en-GB"/>
        </w:rPr>
        <w:t xml:space="preserve">informaciją apie medicinos pagalbos priemonės funkcinę vertę ir </w:t>
      </w:r>
      <w:r>
        <w:rPr>
          <w:szCs w:val="24"/>
          <w:lang w:val="en-GB"/>
        </w:rPr>
        <w:t xml:space="preserve">kitą </w:t>
      </w:r>
      <w:r>
        <w:rPr>
          <w:szCs w:val="24"/>
          <w:lang w:val="en-GB"/>
        </w:rPr>
        <w:t>Komisijos darbui reikiamą informaciją.</w:t>
      </w:r>
      <w:r>
        <w:rPr>
          <w:szCs w:val="24"/>
        </w:rPr>
        <w:t>“</w:t>
      </w:r>
    </w:p>
    <w:p w14:paraId="01815CD8" w14:textId="5E025B9B" w:rsidR="00B900F4" w:rsidRDefault="00D4278E">
      <w:pPr>
        <w:tabs>
          <w:tab w:val="left" w:pos="0"/>
          <w:tab w:val="left" w:pos="1134"/>
        </w:tabs>
        <w:ind w:left="709" w:firstLine="180"/>
        <w:jc w:val="both"/>
        <w:rPr>
          <w:szCs w:val="24"/>
          <w:lang w:val="en-GB"/>
        </w:rPr>
      </w:pPr>
      <w:r>
        <w:rPr>
          <w:szCs w:val="24"/>
          <w:lang w:val="en-GB"/>
        </w:rPr>
        <w:t>1.5.8</w:t>
      </w:r>
      <w:r>
        <w:rPr>
          <w:szCs w:val="24"/>
          <w:lang w:val="en-GB"/>
        </w:rPr>
        <w:t>. Pakeičiu 17 punktą ir jį išdėstau taip:</w:t>
      </w:r>
    </w:p>
    <w:p w14:paraId="024F8DC3" w14:textId="305A4796" w:rsidR="00B900F4" w:rsidRDefault="00D4278E">
      <w:pPr>
        <w:tabs>
          <w:tab w:val="left" w:pos="0"/>
          <w:tab w:val="left" w:pos="1134"/>
        </w:tabs>
        <w:ind w:left="709" w:firstLine="180"/>
        <w:jc w:val="both"/>
        <w:rPr>
          <w:szCs w:val="24"/>
        </w:rPr>
      </w:pPr>
      <w:r>
        <w:t>„</w:t>
      </w:r>
      <w:r>
        <w:rPr>
          <w:szCs w:val="24"/>
        </w:rPr>
        <w:t>17</w:t>
      </w:r>
      <w:r>
        <w:rPr>
          <w:szCs w:val="24"/>
        </w:rPr>
        <w:t>. Valstybinė ligonių kasa Komisijai teikia:</w:t>
      </w:r>
    </w:p>
    <w:p w14:paraId="024F8DC4" w14:textId="77777777" w:rsidR="00B900F4" w:rsidRDefault="00D4278E">
      <w:pPr>
        <w:ind w:firstLine="900"/>
        <w:jc w:val="both"/>
        <w:rPr>
          <w:szCs w:val="24"/>
        </w:rPr>
      </w:pPr>
      <w:r>
        <w:rPr>
          <w:szCs w:val="24"/>
        </w:rPr>
        <w:t>17.1</w:t>
      </w:r>
      <w:r>
        <w:rPr>
          <w:szCs w:val="24"/>
        </w:rPr>
        <w:t>. informaciją apie prognozuojamas vaistinio preparato kompensavimo iš PSDF biudžeto  išlaidas, apsk</w:t>
      </w:r>
      <w:r>
        <w:rPr>
          <w:szCs w:val="24"/>
        </w:rPr>
        <w:t>aičiuotas Valstybinės ligonių kasos direktoriaus nustatyta tvarka, pagal sveikatos apsaugos ministro patvirtintą Prognozuojamų Privalomojo sveikatos draudimo fondo biudžeto išlaidų vaistams, siūlomiems įrašyti į kompensuojamųjų vaistų sąrašus, apskaičiavim</w:t>
      </w:r>
      <w:r>
        <w:rPr>
          <w:szCs w:val="24"/>
        </w:rPr>
        <w:t xml:space="preserve">o protokolo formą; </w:t>
      </w:r>
    </w:p>
    <w:p w14:paraId="024F8DC5" w14:textId="77777777" w:rsidR="00B900F4" w:rsidRDefault="00D4278E">
      <w:pPr>
        <w:ind w:firstLine="900"/>
        <w:jc w:val="both"/>
        <w:rPr>
          <w:szCs w:val="24"/>
        </w:rPr>
      </w:pPr>
      <w:r>
        <w:rPr>
          <w:szCs w:val="24"/>
        </w:rPr>
        <w:t>17.2</w:t>
      </w:r>
      <w:r>
        <w:rPr>
          <w:szCs w:val="24"/>
        </w:rPr>
        <w:t>. nuomonę dėl vaistinių preparatų ir medicinos pagalbos priemonių skyrimo sąlygų nustatymo (pagal kompetenciją);</w:t>
      </w:r>
    </w:p>
    <w:p w14:paraId="024F8DC6" w14:textId="1F5D6174" w:rsidR="00B900F4" w:rsidRDefault="00D4278E">
      <w:pPr>
        <w:ind w:firstLine="900"/>
        <w:jc w:val="both"/>
        <w:rPr>
          <w:szCs w:val="24"/>
        </w:rPr>
      </w:pPr>
      <w:r>
        <w:rPr>
          <w:szCs w:val="24"/>
        </w:rPr>
        <w:t>17.3</w:t>
      </w:r>
      <w:r>
        <w:rPr>
          <w:szCs w:val="24"/>
        </w:rPr>
        <w:t>. kitą Komisijos darbui reikiamą informaciją.“</w:t>
      </w:r>
    </w:p>
    <w:p w14:paraId="024F8DC7" w14:textId="56C1D7D6"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rFonts w:cs="Courier New"/>
          <w:szCs w:val="24"/>
          <w:lang w:eastAsia="lt-LT"/>
        </w:rPr>
      </w:pPr>
      <w:r>
        <w:rPr>
          <w:rFonts w:cs="Courier New"/>
          <w:szCs w:val="24"/>
          <w:lang w:eastAsia="lt-LT"/>
        </w:rPr>
        <w:t>1.5.9</w:t>
      </w:r>
      <w:r>
        <w:rPr>
          <w:rFonts w:cs="Courier New"/>
          <w:szCs w:val="24"/>
          <w:lang w:eastAsia="lt-LT"/>
        </w:rPr>
        <w:t>.</w:t>
      </w:r>
      <w:r>
        <w:rPr>
          <w:rFonts w:cs="Courier New"/>
          <w:b/>
          <w:szCs w:val="24"/>
          <w:lang w:eastAsia="lt-LT"/>
        </w:rPr>
        <w:t xml:space="preserve"> </w:t>
      </w:r>
      <w:r>
        <w:rPr>
          <w:rFonts w:cs="Courier New"/>
          <w:szCs w:val="24"/>
          <w:lang w:eastAsia="lt-LT"/>
        </w:rPr>
        <w:t>Pakeičiu 18 punktą ir jį išdėstau taip:</w:t>
      </w:r>
    </w:p>
    <w:p w14:paraId="024F8DC8"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rFonts w:cs="Courier New"/>
          <w:szCs w:val="24"/>
          <w:lang w:eastAsia="lt-LT"/>
        </w:rPr>
      </w:pPr>
      <w:r>
        <w:rPr>
          <w:rFonts w:cs="Courier New"/>
          <w:szCs w:val="24"/>
          <w:lang w:eastAsia="lt-LT"/>
        </w:rPr>
        <w:t>„</w:t>
      </w:r>
      <w:r>
        <w:rPr>
          <w:rFonts w:cs="Courier New"/>
          <w:szCs w:val="24"/>
          <w:lang w:eastAsia="lt-LT"/>
        </w:rPr>
        <w:t>18</w:t>
      </w:r>
      <w:r>
        <w:rPr>
          <w:rFonts w:cs="Courier New"/>
          <w:szCs w:val="24"/>
          <w:lang w:eastAsia="lt-LT"/>
        </w:rPr>
        <w:t>. Fa</w:t>
      </w:r>
      <w:r>
        <w:rPr>
          <w:rFonts w:cs="Courier New"/>
          <w:szCs w:val="24"/>
          <w:lang w:eastAsia="lt-LT"/>
        </w:rPr>
        <w:t>rmacijos departamentas Komisijai teikia:</w:t>
      </w:r>
    </w:p>
    <w:p w14:paraId="024F8DC9" w14:textId="77777777"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rFonts w:cs="Courier New"/>
          <w:szCs w:val="24"/>
          <w:lang w:eastAsia="lt-LT"/>
        </w:rPr>
      </w:pPr>
      <w:r>
        <w:rPr>
          <w:rFonts w:cs="Courier New"/>
          <w:szCs w:val="24"/>
          <w:lang w:eastAsia="lt-LT"/>
        </w:rPr>
        <w:t>18.1</w:t>
      </w:r>
      <w:r>
        <w:rPr>
          <w:rFonts w:cs="Courier New"/>
          <w:szCs w:val="24"/>
          <w:lang w:eastAsia="lt-LT"/>
        </w:rPr>
        <w:t xml:space="preserve">. Aprašo priede nurodytą informaciją apie vaistinio preparato farmakoekonominę vertę pagal sveikatos apsaugos ministro patvirtintą Siūlomo įrašyti į kompensavimo sąrašus vaistinio preparato farmakoekonominės </w:t>
      </w:r>
      <w:r>
        <w:rPr>
          <w:rFonts w:cs="Courier New"/>
          <w:szCs w:val="24"/>
          <w:lang w:eastAsia="lt-LT"/>
        </w:rPr>
        <w:t>vertės nustatymo protokolo formą;</w:t>
      </w:r>
    </w:p>
    <w:p w14:paraId="024F8DCA"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cs="Courier New"/>
          <w:szCs w:val="24"/>
          <w:lang w:eastAsia="lt-LT"/>
        </w:rPr>
      </w:pPr>
      <w:r>
        <w:rPr>
          <w:rFonts w:cs="Courier New"/>
          <w:szCs w:val="24"/>
          <w:lang w:eastAsia="lt-LT"/>
        </w:rPr>
        <w:t>18.2</w:t>
      </w:r>
      <w:r>
        <w:rPr>
          <w:rFonts w:cs="Courier New"/>
          <w:szCs w:val="24"/>
          <w:lang w:eastAsia="lt-LT"/>
        </w:rPr>
        <w:t>. nuomonę dėl vaistinių preparatų skyrimo sąlygų nustatymo (pagal kompetenciją);</w:t>
      </w:r>
    </w:p>
    <w:p w14:paraId="024F8DCB" w14:textId="09A1ED8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cs="Courier New"/>
          <w:szCs w:val="24"/>
          <w:lang w:eastAsia="lt-LT"/>
        </w:rPr>
      </w:pPr>
      <w:r>
        <w:rPr>
          <w:rFonts w:cs="Courier New"/>
          <w:szCs w:val="24"/>
          <w:lang w:eastAsia="lt-LT"/>
        </w:rPr>
        <w:t>18.3</w:t>
      </w:r>
      <w:r>
        <w:rPr>
          <w:rFonts w:cs="Courier New"/>
          <w:szCs w:val="24"/>
          <w:lang w:eastAsia="lt-LT"/>
        </w:rPr>
        <w:t>. kitą Komisijos darbui reikiamą informaciją.“</w:t>
      </w:r>
    </w:p>
    <w:p w14:paraId="024F8DCC" w14:textId="710788FD"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cs="Courier New"/>
          <w:szCs w:val="24"/>
          <w:lang w:eastAsia="lt-LT"/>
        </w:rPr>
      </w:pPr>
      <w:r>
        <w:rPr>
          <w:rFonts w:cs="Courier New"/>
          <w:szCs w:val="24"/>
          <w:lang w:eastAsia="lt-LT"/>
        </w:rPr>
        <w:t>1.5.10</w:t>
      </w:r>
      <w:r>
        <w:rPr>
          <w:rFonts w:cs="Courier New"/>
          <w:szCs w:val="24"/>
          <w:lang w:eastAsia="lt-LT"/>
        </w:rPr>
        <w:t>. Pakeičiu 23.4 papunktį ir jį išdėstau taip:</w:t>
      </w:r>
    </w:p>
    <w:p w14:paraId="024F8DCD" w14:textId="3B98CCE5"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cs="Courier New"/>
          <w:szCs w:val="24"/>
          <w:lang w:eastAsia="lt-LT"/>
        </w:rPr>
      </w:pPr>
      <w:r>
        <w:rPr>
          <w:rFonts w:cs="Courier New"/>
          <w:szCs w:val="24"/>
          <w:lang w:eastAsia="lt-LT"/>
        </w:rPr>
        <w:t>„</w:t>
      </w:r>
      <w:r>
        <w:rPr>
          <w:rFonts w:cs="Courier New"/>
          <w:szCs w:val="24"/>
          <w:lang w:eastAsia="lt-LT"/>
        </w:rPr>
        <w:t>23.4</w:t>
      </w:r>
      <w:r>
        <w:rPr>
          <w:rFonts w:cs="Courier New"/>
          <w:szCs w:val="24"/>
          <w:lang w:eastAsia="lt-LT"/>
        </w:rPr>
        <w:t>. vaistin</w:t>
      </w:r>
      <w:r>
        <w:rPr>
          <w:rFonts w:cs="Courier New"/>
          <w:szCs w:val="24"/>
          <w:lang w:eastAsia="lt-LT"/>
        </w:rPr>
        <w:t xml:space="preserve">io preparato, kuris buvo apmokamas centralizuotai, rinkodaros teisės turėtojo ar jo atstovo deklaruota kaina yra lygi arba mažesnė už kainą, kuria paskutinį kartą vaistinis preparatas buvo apmokamas centralizuotai, išskyrus atvejus, kai gydymo prieinamumo </w:t>
      </w:r>
      <w:r>
        <w:rPr>
          <w:rFonts w:cs="Courier New"/>
          <w:szCs w:val="24"/>
          <w:lang w:eastAsia="lt-LT"/>
        </w:rPr>
        <w:t>gerinimo ir rizikos pasidalijimo sutartyje numatomas išlaidų, susidariusių dėl kainų skirtumo, grąžinimas, nustatant grąžintiną kompensuojamojo vaistinio preparato kainos dalį procentais, ir įrašius šį vaistinį preparatą į A sąrašą ir Kompensuojamųjų vaist</w:t>
      </w:r>
      <w:r>
        <w:rPr>
          <w:rFonts w:cs="Courier New"/>
          <w:szCs w:val="24"/>
          <w:lang w:eastAsia="lt-LT"/>
        </w:rPr>
        <w:t>inių preparatų kainyną, įsigydamas jį pacientas turėtų sumokėti ne didesnę paciento priemoką negu mažiausia galima priemoka. “</w:t>
      </w:r>
    </w:p>
    <w:p w14:paraId="024F8DCE" w14:textId="6EF50A97" w:rsidR="00B900F4" w:rsidRDefault="00D4278E">
      <w:pPr>
        <w:tabs>
          <w:tab w:val="left" w:pos="142"/>
        </w:tabs>
        <w:snapToGrid w:val="0"/>
        <w:ind w:firstLine="900"/>
        <w:jc w:val="both"/>
        <w:rPr>
          <w:b/>
          <w:szCs w:val="24"/>
          <w:lang w:val="en-GB"/>
        </w:rPr>
      </w:pPr>
      <w:proofErr w:type="gramStart"/>
      <w:r>
        <w:rPr>
          <w:szCs w:val="24"/>
          <w:lang w:val="en-GB"/>
        </w:rPr>
        <w:t>1.5.11</w:t>
      </w:r>
      <w:r>
        <w:rPr>
          <w:szCs w:val="24"/>
          <w:lang w:val="en-GB"/>
        </w:rPr>
        <w:t>.</w:t>
      </w:r>
      <w:proofErr w:type="gramEnd"/>
      <w:r>
        <w:rPr>
          <w:szCs w:val="24"/>
          <w:lang w:val="en-GB"/>
        </w:rPr>
        <w:t xml:space="preserve"> Pakeičiu 25 punkto pirmąją pastraipą ir ją išdėstau taip:</w:t>
      </w:r>
    </w:p>
    <w:p w14:paraId="024F8DCF" w14:textId="201D33AE" w:rsidR="00B900F4" w:rsidRDefault="00D4278E">
      <w:pPr>
        <w:tabs>
          <w:tab w:val="left" w:pos="142"/>
        </w:tabs>
        <w:snapToGrid w:val="0"/>
        <w:ind w:firstLine="851"/>
        <w:jc w:val="both"/>
        <w:rPr>
          <w:szCs w:val="24"/>
          <w:lang w:val="en-GB"/>
        </w:rPr>
      </w:pPr>
      <w:r>
        <w:rPr>
          <w:szCs w:val="24"/>
          <w:lang w:val="en-GB"/>
        </w:rPr>
        <w:t>„</w:t>
      </w:r>
      <w:r>
        <w:rPr>
          <w:szCs w:val="24"/>
          <w:lang w:val="en-GB"/>
        </w:rPr>
        <w:t>25</w:t>
      </w:r>
      <w:r>
        <w:rPr>
          <w:szCs w:val="24"/>
          <w:lang w:val="en-GB"/>
        </w:rPr>
        <w:t xml:space="preserve">. </w:t>
      </w:r>
      <w:r>
        <w:rPr>
          <w:szCs w:val="24"/>
        </w:rPr>
        <w:t>Vaistinis preparatas į Centralizuotai apmokamų v</w:t>
      </w:r>
      <w:r>
        <w:rPr>
          <w:szCs w:val="24"/>
        </w:rPr>
        <w:t>aistinių preparatų ir medicinos pagalbos priemonių sąrašą gali būti įrašytas, jei atitinka visus šiuos kriterijus:“.</w:t>
      </w:r>
    </w:p>
    <w:p w14:paraId="024F8DD0" w14:textId="2004E59F" w:rsidR="00B900F4" w:rsidRDefault="00D4278E">
      <w:pPr>
        <w:tabs>
          <w:tab w:val="left" w:pos="142"/>
        </w:tabs>
        <w:snapToGrid w:val="0"/>
        <w:ind w:firstLine="851"/>
        <w:jc w:val="both"/>
        <w:rPr>
          <w:szCs w:val="24"/>
          <w:lang w:val="en-GB"/>
        </w:rPr>
      </w:pPr>
      <w:proofErr w:type="gramStart"/>
      <w:r>
        <w:rPr>
          <w:szCs w:val="24"/>
          <w:lang w:val="en-GB"/>
        </w:rPr>
        <w:t>1.5.12</w:t>
      </w:r>
      <w:r>
        <w:rPr>
          <w:szCs w:val="24"/>
          <w:lang w:val="en-GB"/>
        </w:rPr>
        <w:t>.</w:t>
      </w:r>
      <w:proofErr w:type="gramEnd"/>
      <w:r>
        <w:rPr>
          <w:szCs w:val="24"/>
          <w:lang w:val="en-GB"/>
        </w:rPr>
        <w:t xml:space="preserve"> Pakeičiu 27 punktą ir jį išdėstau taip:</w:t>
      </w:r>
    </w:p>
    <w:p w14:paraId="024F8DD1" w14:textId="7CF343F7" w:rsidR="00B900F4" w:rsidRDefault="00D4278E">
      <w:pPr>
        <w:tabs>
          <w:tab w:val="left" w:pos="142"/>
        </w:tabs>
        <w:snapToGrid w:val="0"/>
        <w:ind w:firstLine="851"/>
        <w:jc w:val="both"/>
        <w:rPr>
          <w:szCs w:val="24"/>
        </w:rPr>
      </w:pPr>
      <w:r>
        <w:rPr>
          <w:szCs w:val="24"/>
          <w:lang w:val="en-GB"/>
        </w:rPr>
        <w:t>„</w:t>
      </w:r>
      <w:r>
        <w:rPr>
          <w:szCs w:val="24"/>
          <w:lang w:val="en-GB"/>
        </w:rPr>
        <w:t>27</w:t>
      </w:r>
      <w:r>
        <w:rPr>
          <w:szCs w:val="24"/>
          <w:lang w:val="en-GB"/>
        </w:rPr>
        <w:t xml:space="preserve">. </w:t>
      </w:r>
      <w:r>
        <w:rPr>
          <w:szCs w:val="24"/>
        </w:rPr>
        <w:t xml:space="preserve">Kai vaistinis preparatas jau buvo apmokamas centralizuotai, yra gyvybiškai </w:t>
      </w:r>
      <w:r>
        <w:rPr>
          <w:szCs w:val="24"/>
        </w:rPr>
        <w:t xml:space="preserve">būtinas pacientų gydymui ir be šio vaistinio preparato neįmanoma užtikrinti pacientų gydymo ar gydymo tęstinumo ir rinkoje nėra registruoto vaistinio preparato analogo, jis gali būti įrašytas į A ar Centralizuotai apmokamų vaistinių preparatų ir medicinos </w:t>
      </w:r>
      <w:r>
        <w:rPr>
          <w:szCs w:val="24"/>
        </w:rPr>
        <w:t>pagalbos priemonių sąrašus ir tuo atveju, jeigu vaistinio preparato rinkodaros teisės turėtojas ar jo atstovas, asmens sveikatos priežiūros įstaiga, vaistinių preparatų didmeninio platinimo licencijos turėtojas, gydytojų profesinės kvalifikacijos draugija,</w:t>
      </w:r>
      <w:r>
        <w:rPr>
          <w:szCs w:val="24"/>
        </w:rPr>
        <w:t xml:space="preserve"> </w:t>
      </w:r>
      <w:r>
        <w:rPr>
          <w:szCs w:val="24"/>
        </w:rPr>
        <w:lastRenderedPageBreak/>
        <w:t>pacientų organizacija arba keli pirmiau išvardyti juridiniai asmenys nėra pateikę paraiškos ir (ar) dokumentų. Šiuo atveju Aprašo 23.1, 23.3 ir 23.4 papunkčiuose ir 24 ir 25 punktuose nurodyti kriterijai nėra taikomi.“</w:t>
      </w:r>
    </w:p>
    <w:p w14:paraId="024F8DD2" w14:textId="1BE71652" w:rsidR="00B900F4" w:rsidRDefault="00D4278E">
      <w:pPr>
        <w:tabs>
          <w:tab w:val="left" w:pos="142"/>
        </w:tabs>
        <w:snapToGrid w:val="0"/>
        <w:ind w:firstLine="851"/>
        <w:jc w:val="both"/>
        <w:rPr>
          <w:szCs w:val="24"/>
          <w:lang w:val="en-GB"/>
        </w:rPr>
      </w:pPr>
      <w:proofErr w:type="gramStart"/>
      <w:r>
        <w:rPr>
          <w:szCs w:val="24"/>
          <w:lang w:val="en-GB"/>
        </w:rPr>
        <w:t>1.5.13</w:t>
      </w:r>
      <w:r>
        <w:rPr>
          <w:szCs w:val="24"/>
          <w:lang w:val="en-GB"/>
        </w:rPr>
        <w:t>.</w:t>
      </w:r>
      <w:proofErr w:type="gramEnd"/>
      <w:r>
        <w:rPr>
          <w:szCs w:val="24"/>
          <w:lang w:val="en-GB"/>
        </w:rPr>
        <w:t xml:space="preserve"> Papildau 29</w:t>
      </w:r>
      <w:r>
        <w:rPr>
          <w:szCs w:val="24"/>
          <w:vertAlign w:val="superscript"/>
          <w:lang w:val="en-GB"/>
        </w:rPr>
        <w:t>1</w:t>
      </w:r>
      <w:r>
        <w:rPr>
          <w:szCs w:val="24"/>
          <w:lang w:val="en-GB"/>
        </w:rPr>
        <w:t xml:space="preserve"> punktu:</w:t>
      </w:r>
    </w:p>
    <w:p w14:paraId="024F8DD3" w14:textId="77777777" w:rsidR="00B900F4" w:rsidRDefault="00D4278E">
      <w:pPr>
        <w:tabs>
          <w:tab w:val="left" w:pos="1418"/>
        </w:tabs>
        <w:ind w:firstLine="851"/>
        <w:jc w:val="both"/>
        <w:rPr>
          <w:szCs w:val="24"/>
          <w:lang w:val="en-US"/>
        </w:rPr>
      </w:pPr>
      <w:r>
        <w:rPr>
          <w:szCs w:val="24"/>
          <w:lang w:val="en-US"/>
        </w:rPr>
        <w:t>„</w:t>
      </w:r>
      <w:r>
        <w:rPr>
          <w:szCs w:val="24"/>
          <w:lang w:val="en-US"/>
        </w:rPr>
        <w:t>29</w:t>
      </w:r>
      <w:r>
        <w:rPr>
          <w:szCs w:val="24"/>
          <w:vertAlign w:val="superscript"/>
          <w:lang w:val="en-US"/>
        </w:rPr>
        <w:t>1</w:t>
      </w:r>
      <w:r>
        <w:rPr>
          <w:szCs w:val="24"/>
          <w:lang w:val="en-US"/>
        </w:rPr>
        <w:t xml:space="preserve">. </w:t>
      </w:r>
      <w:r>
        <w:rPr>
          <w:szCs w:val="24"/>
        </w:rPr>
        <w:t>Medicinos pagalbos priemonė gali būti įrašoma į Centralizuotai apmokamų vaistinių preparatų ir medicinos pagalbos priemonių sąrašą, jei jos funkcinė vertė yra ne mažesnė kaip 9 balai ir ji atitinka visus šiuos kriterijus:</w:t>
      </w:r>
    </w:p>
    <w:p w14:paraId="024F8DD4" w14:textId="77777777" w:rsidR="00B900F4" w:rsidRDefault="00D4278E">
      <w:pPr>
        <w:tabs>
          <w:tab w:val="left" w:pos="1418"/>
        </w:tabs>
        <w:ind w:firstLine="851"/>
        <w:jc w:val="both"/>
        <w:rPr>
          <w:szCs w:val="24"/>
          <w:lang w:val="en-US"/>
        </w:rPr>
      </w:pPr>
      <w:r>
        <w:rPr>
          <w:szCs w:val="24"/>
          <w:lang w:val="en-US"/>
        </w:rPr>
        <w:t>29</w:t>
      </w:r>
      <w:r>
        <w:rPr>
          <w:szCs w:val="24"/>
          <w:vertAlign w:val="superscript"/>
          <w:lang w:val="en-US"/>
        </w:rPr>
        <w:t>1</w:t>
      </w:r>
      <w:r>
        <w:rPr>
          <w:szCs w:val="24"/>
          <w:lang w:val="en-US"/>
        </w:rPr>
        <w:t>.1</w:t>
      </w:r>
      <w:r>
        <w:rPr>
          <w:szCs w:val="24"/>
          <w:lang w:val="en-US"/>
        </w:rPr>
        <w:t>. tai vienkartinis</w:t>
      </w:r>
      <w:r>
        <w:rPr>
          <w:szCs w:val="24"/>
          <w:lang w:val="en-US"/>
        </w:rPr>
        <w:t xml:space="preserve"> medicinos prietaisas;</w:t>
      </w:r>
    </w:p>
    <w:p w14:paraId="024F8DD5" w14:textId="77777777" w:rsidR="00B900F4" w:rsidRDefault="00D4278E">
      <w:pPr>
        <w:tabs>
          <w:tab w:val="left" w:pos="1418"/>
        </w:tabs>
        <w:ind w:firstLine="851"/>
        <w:jc w:val="both"/>
        <w:rPr>
          <w:szCs w:val="24"/>
          <w:lang w:val="en-US"/>
        </w:rPr>
      </w:pPr>
      <w:r>
        <w:rPr>
          <w:szCs w:val="24"/>
          <w:lang w:val="en-US"/>
        </w:rPr>
        <w:t>29</w:t>
      </w:r>
      <w:r>
        <w:rPr>
          <w:szCs w:val="24"/>
          <w:vertAlign w:val="superscript"/>
          <w:lang w:val="en-US"/>
        </w:rPr>
        <w:t>1</w:t>
      </w:r>
      <w:r>
        <w:rPr>
          <w:szCs w:val="24"/>
          <w:lang w:val="en-US"/>
        </w:rPr>
        <w:t>.2</w:t>
      </w:r>
      <w:r>
        <w:rPr>
          <w:szCs w:val="24"/>
          <w:lang w:val="en-US"/>
        </w:rPr>
        <w:t>. medicinos pagalbos priemonė naudojama / skiriama stacionare ir (arba) teikiant dienos chirurgijos paslaugą;</w:t>
      </w:r>
    </w:p>
    <w:p w14:paraId="024F8DD6" w14:textId="77777777" w:rsidR="00B900F4" w:rsidRDefault="00D4278E">
      <w:pPr>
        <w:tabs>
          <w:tab w:val="left" w:pos="1418"/>
        </w:tabs>
        <w:ind w:firstLine="851"/>
        <w:jc w:val="both"/>
        <w:rPr>
          <w:szCs w:val="24"/>
          <w:lang w:val="en-US"/>
        </w:rPr>
      </w:pPr>
      <w:r>
        <w:rPr>
          <w:szCs w:val="24"/>
          <w:lang w:val="en-US"/>
        </w:rPr>
        <w:t>29</w:t>
      </w:r>
      <w:r>
        <w:rPr>
          <w:szCs w:val="24"/>
          <w:vertAlign w:val="superscript"/>
          <w:lang w:val="en-US"/>
        </w:rPr>
        <w:t>1</w:t>
      </w:r>
      <w:r>
        <w:rPr>
          <w:szCs w:val="24"/>
          <w:lang w:val="en-US"/>
        </w:rPr>
        <w:t>.3</w:t>
      </w:r>
      <w:r>
        <w:rPr>
          <w:szCs w:val="24"/>
          <w:lang w:val="en-US"/>
        </w:rPr>
        <w:t>. pacientų skaičius per metus numatomas ne didesnis nei 500 šalies mastu;</w:t>
      </w:r>
    </w:p>
    <w:p w14:paraId="024F8DD7" w14:textId="77777777" w:rsidR="00B900F4" w:rsidRDefault="00D4278E">
      <w:pPr>
        <w:tabs>
          <w:tab w:val="left" w:pos="1418"/>
        </w:tabs>
        <w:ind w:firstLine="851"/>
        <w:jc w:val="both"/>
        <w:rPr>
          <w:szCs w:val="24"/>
          <w:lang w:val="en-US"/>
        </w:rPr>
      </w:pPr>
      <w:r>
        <w:rPr>
          <w:szCs w:val="24"/>
          <w:lang w:val="en-US"/>
        </w:rPr>
        <w:t>29</w:t>
      </w:r>
      <w:r>
        <w:rPr>
          <w:szCs w:val="24"/>
          <w:vertAlign w:val="superscript"/>
          <w:lang w:val="en-US"/>
        </w:rPr>
        <w:t>1</w:t>
      </w:r>
      <w:r>
        <w:rPr>
          <w:szCs w:val="24"/>
          <w:lang w:val="en-US"/>
        </w:rPr>
        <w:t>.4</w:t>
      </w:r>
      <w:r>
        <w:rPr>
          <w:szCs w:val="24"/>
          <w:lang w:val="en-US"/>
        </w:rPr>
        <w:t>. medicinos pagalbos p</w:t>
      </w:r>
      <w:r>
        <w:rPr>
          <w:szCs w:val="24"/>
          <w:lang w:val="en-US"/>
        </w:rPr>
        <w:t>riemonės ar medicinos pagalbos priemonių komplekto kaina yra didesnė negu 15 socialinių bazinių išmokų dydžių suma;</w:t>
      </w:r>
    </w:p>
    <w:p w14:paraId="024F8DD8" w14:textId="38E3A1A2" w:rsidR="00B900F4" w:rsidRDefault="00D4278E">
      <w:pPr>
        <w:tabs>
          <w:tab w:val="left" w:pos="1418"/>
        </w:tabs>
        <w:ind w:firstLine="851"/>
        <w:jc w:val="both"/>
        <w:rPr>
          <w:szCs w:val="24"/>
          <w:lang w:val="en-US"/>
        </w:rPr>
      </w:pPr>
      <w:r>
        <w:rPr>
          <w:szCs w:val="24"/>
          <w:lang w:val="en-US"/>
        </w:rPr>
        <w:t>29</w:t>
      </w:r>
      <w:r>
        <w:rPr>
          <w:szCs w:val="24"/>
          <w:vertAlign w:val="superscript"/>
          <w:lang w:val="en-US"/>
        </w:rPr>
        <w:t>1</w:t>
      </w:r>
      <w:r>
        <w:rPr>
          <w:szCs w:val="24"/>
          <w:lang w:val="en-US"/>
        </w:rPr>
        <w:t>.5</w:t>
      </w:r>
      <w:r>
        <w:rPr>
          <w:szCs w:val="24"/>
          <w:lang w:val="en-US"/>
        </w:rPr>
        <w:t xml:space="preserve">. </w:t>
      </w:r>
      <w:proofErr w:type="gramStart"/>
      <w:r>
        <w:rPr>
          <w:szCs w:val="24"/>
          <w:lang w:val="en-US"/>
        </w:rPr>
        <w:t>medicinos</w:t>
      </w:r>
      <w:proofErr w:type="gramEnd"/>
      <w:r>
        <w:rPr>
          <w:szCs w:val="24"/>
          <w:lang w:val="en-US"/>
        </w:rPr>
        <w:t xml:space="preserve"> pagalbos priemonės ar medicinos pagalbos priemonių komplekto, kuri    (-is) buvo apmokama (-as) centralizuotai, pareišk</w:t>
      </w:r>
      <w:r>
        <w:rPr>
          <w:szCs w:val="24"/>
          <w:lang w:val="en-US"/>
        </w:rPr>
        <w:t>ėjo nurodyta kaina yra lygi arba mažesnė už kainą, kuria paskutinį kartą medicinos pagalbos priemonė ar medicinos pagalbos priemonių komplektas buvo apmokamas centralizuotai.</w:t>
      </w:r>
      <w:r>
        <w:rPr>
          <w:szCs w:val="24"/>
        </w:rPr>
        <w:t>“</w:t>
      </w:r>
    </w:p>
    <w:p w14:paraId="024F8DD9" w14:textId="740AA516" w:rsidR="00B900F4" w:rsidRDefault="00D4278E">
      <w:pPr>
        <w:suppressAutoHyphens/>
        <w:ind w:firstLine="851"/>
        <w:jc w:val="both"/>
        <w:textAlignment w:val="center"/>
        <w:rPr>
          <w:color w:val="000000"/>
          <w:szCs w:val="24"/>
        </w:rPr>
      </w:pPr>
      <w:r>
        <w:rPr>
          <w:color w:val="000000"/>
          <w:szCs w:val="24"/>
        </w:rPr>
        <w:t>1.5.14</w:t>
      </w:r>
      <w:r>
        <w:rPr>
          <w:color w:val="000000"/>
          <w:szCs w:val="24"/>
        </w:rPr>
        <w:t>. Pakeičiu 31 punktą ir jį išdėstau taip:</w:t>
      </w:r>
    </w:p>
    <w:p w14:paraId="024F8DDA" w14:textId="3311252C" w:rsidR="00B900F4" w:rsidRDefault="00D4278E">
      <w:pPr>
        <w:suppressAutoHyphens/>
        <w:ind w:firstLine="829"/>
        <w:jc w:val="both"/>
        <w:textAlignment w:val="center"/>
        <w:rPr>
          <w:color w:val="000000"/>
          <w:szCs w:val="24"/>
        </w:rPr>
      </w:pPr>
      <w:r>
        <w:rPr>
          <w:color w:val="000000"/>
          <w:szCs w:val="24"/>
        </w:rPr>
        <w:t>„</w:t>
      </w:r>
      <w:r>
        <w:rPr>
          <w:color w:val="000000"/>
          <w:szCs w:val="24"/>
        </w:rPr>
        <w:t>31</w:t>
      </w:r>
      <w:r>
        <w:rPr>
          <w:color w:val="000000"/>
          <w:szCs w:val="24"/>
        </w:rPr>
        <w:t xml:space="preserve">. Komisija, </w:t>
      </w:r>
      <w:r>
        <w:rPr>
          <w:color w:val="000000"/>
          <w:szCs w:val="24"/>
        </w:rPr>
        <w:t>atlikusi pirminį vertinimą ir nustačiusi, kad vaistinis preparatas neatitinka Aprašo 23.1 ar 23.2 papunkčiuose nustatytų reikalavimų arba medicinos pagalbos priemonė neatitinka Aprašo 29</w:t>
      </w:r>
      <w:r>
        <w:rPr>
          <w:color w:val="000000"/>
          <w:szCs w:val="24"/>
          <w:vertAlign w:val="superscript"/>
        </w:rPr>
        <w:t>1</w:t>
      </w:r>
      <w:r>
        <w:rPr>
          <w:color w:val="000000"/>
          <w:szCs w:val="24"/>
        </w:rPr>
        <w:t xml:space="preserve">.1 papunktyje nustatyto kriterijaus, priima 46 punkte nurodytą </w:t>
      </w:r>
      <w:r>
        <w:rPr>
          <w:color w:val="000000"/>
          <w:szCs w:val="24"/>
        </w:rPr>
        <w:t>sprendimą ir per 10 darbo dienų nuo sprendimo priėmimo dienos apie tai informuoja pareiškėją, nurodydama sprendimo priėmimo argumentus ir motyvus, sprendimo apskundimo tvarką ir terminus.“</w:t>
      </w:r>
    </w:p>
    <w:p w14:paraId="024F8DDB" w14:textId="0352294D" w:rsidR="00B900F4" w:rsidRDefault="00D4278E">
      <w:pPr>
        <w:suppressAutoHyphens/>
        <w:ind w:firstLine="889"/>
        <w:jc w:val="both"/>
        <w:textAlignment w:val="center"/>
        <w:rPr>
          <w:color w:val="000000"/>
          <w:szCs w:val="24"/>
        </w:rPr>
      </w:pPr>
      <w:r>
        <w:rPr>
          <w:color w:val="000000"/>
          <w:szCs w:val="24"/>
        </w:rPr>
        <w:t>1.5.15</w:t>
      </w:r>
      <w:r>
        <w:rPr>
          <w:color w:val="000000"/>
          <w:szCs w:val="24"/>
        </w:rPr>
        <w:t>. Pakeičiu 32 punktą ir jį išdėstau taip:</w:t>
      </w:r>
    </w:p>
    <w:p w14:paraId="024F8DDC" w14:textId="0CC6ED8B" w:rsidR="00B900F4" w:rsidRDefault="00D4278E">
      <w:pPr>
        <w:suppressAutoHyphens/>
        <w:ind w:firstLine="851"/>
        <w:jc w:val="both"/>
        <w:textAlignment w:val="center"/>
        <w:rPr>
          <w:color w:val="000000"/>
          <w:szCs w:val="24"/>
        </w:rPr>
      </w:pPr>
      <w:r>
        <w:rPr>
          <w:color w:val="000000"/>
          <w:szCs w:val="24"/>
        </w:rPr>
        <w:t>„</w:t>
      </w:r>
      <w:r>
        <w:rPr>
          <w:color w:val="000000"/>
          <w:szCs w:val="24"/>
        </w:rPr>
        <w:t>32</w:t>
      </w:r>
      <w:r>
        <w:rPr>
          <w:color w:val="000000"/>
          <w:szCs w:val="24"/>
        </w:rPr>
        <w:t>. Komi</w:t>
      </w:r>
      <w:r>
        <w:rPr>
          <w:color w:val="000000"/>
          <w:szCs w:val="24"/>
        </w:rPr>
        <w:t>sija, atlikusi pirminį paraiškos ir dokumentų vertinimą ir nustačiusi, kad vaistinis preparatas neatitinka Aprašo 22 punkte ir 23.3 – 23.4  papunkčiuose nustatytų reikalavimų, arba vaistinis preparatas, medicinos pagalbos priemonė ar liga neatitinka Aprašo</w:t>
      </w:r>
      <w:r>
        <w:rPr>
          <w:color w:val="000000"/>
          <w:szCs w:val="24"/>
        </w:rPr>
        <w:t xml:space="preserve"> 24 – 25 ir 28 – 30 punktuose nustatytų kriterijų, taip pat nustačiusi, kad paraiška ir dokumentai turi kitų formos ir turinio trūkumų, apie tai per 10 darbo dienų elektroniniu paštu praneša pareiškėjui, pateikdama Komisijos pirminio vertinimo išvadą, Apra</w:t>
      </w:r>
      <w:r>
        <w:rPr>
          <w:color w:val="000000"/>
          <w:szCs w:val="24"/>
        </w:rPr>
        <w:t>šo 15 – 18 punktuose nurodytų įstaigų ar Sveikatos apsaugos ministerijos administracijos padalinių pateiktą informaciją, ir nurodo, kokią papildomą informaciją, susijusią su paraiškos ir dokumentų nagrinėjimu ir sprendimo priėmimu, turi pateikti pareiškėja</w:t>
      </w:r>
      <w:r>
        <w:rPr>
          <w:color w:val="000000"/>
          <w:szCs w:val="24"/>
        </w:rPr>
        <w:t>s. Pareiškėjas per 3 darbo dienas turi informuoti Komisiją apie pranešimo gavimą. Negavusi patvirtinimo, Komisija šiame punkte nurodytą informaciją pakartotinai pateikia pareiškėjui raštu. Pareiškėjas turi nustatytus trūkumus pašalinti ir (ar) pateikti pra</w:t>
      </w:r>
      <w:r>
        <w:rPr>
          <w:color w:val="000000"/>
          <w:szCs w:val="24"/>
        </w:rPr>
        <w:t xml:space="preserve">šomą informaciją ne vėliau kaip per 30 darbo dienų nuo Komisijos pranešimo gavimo dienos. Tokia informacija gali būti pateikiama tik vieną kartą. Į paraiškos ir dokumentų nagrinėjimo laiką šis laikas neįskaičiuojamas. Jeigu per šiame punkte nurodytą laiką </w:t>
      </w:r>
      <w:r>
        <w:rPr>
          <w:color w:val="000000"/>
          <w:szCs w:val="24"/>
        </w:rPr>
        <w:t>pareiškėjas trūkumų nepašalina ir (ar) nepateikia prašomos informacijos, Komisija paraišką ir dokumentus išnagrinėja ir priima sprendimą pagal turimą informaciją.“</w:t>
      </w:r>
    </w:p>
    <w:p w14:paraId="024F8DDD" w14:textId="11B70357" w:rsidR="00B900F4" w:rsidRDefault="00D4278E">
      <w:pPr>
        <w:suppressAutoHyphens/>
        <w:ind w:firstLine="851"/>
        <w:jc w:val="both"/>
        <w:textAlignment w:val="center"/>
        <w:rPr>
          <w:color w:val="000000"/>
          <w:szCs w:val="24"/>
        </w:rPr>
      </w:pPr>
      <w:r>
        <w:rPr>
          <w:color w:val="000000"/>
          <w:szCs w:val="24"/>
        </w:rPr>
        <w:t>1.5.16</w:t>
      </w:r>
      <w:r>
        <w:rPr>
          <w:color w:val="000000"/>
          <w:szCs w:val="24"/>
        </w:rPr>
        <w:t>. Pakeičiu 36 punkto pirmąją pastraipą ir ją išdėstau taip:</w:t>
      </w:r>
    </w:p>
    <w:p w14:paraId="024F8DDE" w14:textId="68807FE8" w:rsidR="00B900F4" w:rsidRDefault="00D4278E">
      <w:pPr>
        <w:suppressAutoHyphens/>
        <w:ind w:firstLine="851"/>
        <w:jc w:val="both"/>
        <w:textAlignment w:val="center"/>
        <w:rPr>
          <w:color w:val="000000"/>
          <w:szCs w:val="24"/>
        </w:rPr>
      </w:pPr>
      <w:r>
        <w:rPr>
          <w:color w:val="000000"/>
          <w:szCs w:val="24"/>
        </w:rPr>
        <w:t>„</w:t>
      </w:r>
      <w:r>
        <w:rPr>
          <w:color w:val="000000"/>
          <w:szCs w:val="24"/>
        </w:rPr>
        <w:t>36</w:t>
      </w:r>
      <w:r>
        <w:rPr>
          <w:color w:val="000000"/>
          <w:szCs w:val="24"/>
        </w:rPr>
        <w:t>. Komisija pr</w:t>
      </w:r>
      <w:r>
        <w:rPr>
          <w:color w:val="000000"/>
          <w:szCs w:val="24"/>
        </w:rPr>
        <w:t>iima sprendimą siūlyti įrašyti vaistinį preparatą į A ar Centralizuotai apmokamų vaistinių preparatų ir medicinos pagalbos priemonių sąrašus, kai jo:“.</w:t>
      </w:r>
    </w:p>
    <w:p w14:paraId="024F8DDF" w14:textId="4320E561" w:rsidR="00B900F4" w:rsidRDefault="00D4278E">
      <w:pPr>
        <w:suppressAutoHyphens/>
        <w:ind w:firstLine="851"/>
        <w:jc w:val="both"/>
        <w:textAlignment w:val="center"/>
        <w:rPr>
          <w:color w:val="000000"/>
          <w:szCs w:val="24"/>
        </w:rPr>
      </w:pPr>
      <w:r>
        <w:rPr>
          <w:color w:val="000000"/>
          <w:szCs w:val="24"/>
        </w:rPr>
        <w:t>1.5.17</w:t>
      </w:r>
      <w:r>
        <w:rPr>
          <w:color w:val="000000"/>
          <w:szCs w:val="24"/>
        </w:rPr>
        <w:t>. Pakeičiu 37 punktą ir jį išdėstau taip:</w:t>
      </w:r>
    </w:p>
    <w:p w14:paraId="024F8DE0" w14:textId="1B438A63" w:rsidR="00B900F4" w:rsidRDefault="00D4278E">
      <w:pPr>
        <w:suppressAutoHyphens/>
        <w:ind w:firstLine="829"/>
        <w:jc w:val="both"/>
        <w:textAlignment w:val="center"/>
        <w:rPr>
          <w:color w:val="000000"/>
          <w:szCs w:val="24"/>
        </w:rPr>
      </w:pPr>
      <w:r>
        <w:rPr>
          <w:color w:val="000000"/>
          <w:szCs w:val="24"/>
        </w:rPr>
        <w:t>„</w:t>
      </w:r>
      <w:r>
        <w:rPr>
          <w:color w:val="000000"/>
          <w:szCs w:val="24"/>
        </w:rPr>
        <w:t>37</w:t>
      </w:r>
      <w:r>
        <w:rPr>
          <w:color w:val="000000"/>
          <w:szCs w:val="24"/>
        </w:rPr>
        <w:t>. Kai vaistinio preparato terapinė vertė di</w:t>
      </w:r>
      <w:r>
        <w:rPr>
          <w:color w:val="000000"/>
          <w:szCs w:val="24"/>
        </w:rPr>
        <w:t>desnė arba lygi 11 balų ir farmakoekonominė vertė didesnė arba lygi 4 balams, o jo kompensavimas didins PSDF biudžeto išlaidas, Komisija priima sprendimą įrašyti vaistinį preparatą į Rezervinį vaistų sąrašą. Jei vaistinio preparato terapinė vertė didesnė a</w:t>
      </w:r>
      <w:r>
        <w:rPr>
          <w:color w:val="000000"/>
          <w:szCs w:val="24"/>
        </w:rPr>
        <w:t>rba lygi 11 balų ir farmakoekonominė vertė didesnė arba lygi 4 balams ir jo kompensavimas didins PSDF biudžeto išlaidas, tačiau prognozuojamos vaistinio preparato kompensavimo iš PSDF biudžeto išlaidos yra ne didesnės negu 0,05 proc. visų praėjusių metų PS</w:t>
      </w:r>
      <w:r>
        <w:rPr>
          <w:color w:val="000000"/>
          <w:szCs w:val="24"/>
        </w:rPr>
        <w:t>DF išlaidų vaistiniams preparatams kompensuoti, priimamas sprendimas siūlyti įrašyti vaistinį preparatą į A arba Centralizuotai apmokamų vaistinių preparatų ir medicinos pagalbos priemonių</w:t>
      </w:r>
      <w:r>
        <w:rPr>
          <w:b/>
          <w:color w:val="000000"/>
          <w:szCs w:val="24"/>
        </w:rPr>
        <w:t xml:space="preserve"> </w:t>
      </w:r>
      <w:r>
        <w:rPr>
          <w:color w:val="000000"/>
          <w:szCs w:val="24"/>
        </w:rPr>
        <w:t>sąrašus. Rezervinis vaistų sąrašas, kuriame nurodomi vaistinio prep</w:t>
      </w:r>
      <w:r>
        <w:rPr>
          <w:color w:val="000000"/>
          <w:szCs w:val="24"/>
        </w:rPr>
        <w:t>arato bendrinis pavadinimas, vaistinio preparato pavadinimas, vaistinio preparato rinkodaros teisės turėtojas, pareiškėjas, vaistinio preparato indikacijos, terapinės ir farmakoekonominės verčių balai, prognozuojamos PSDF biudžeto išlaidos, skelbiamas Svei</w:t>
      </w:r>
      <w:r>
        <w:rPr>
          <w:color w:val="000000"/>
          <w:szCs w:val="24"/>
        </w:rPr>
        <w:t xml:space="preserve">katos apsaugos ministerijos interneto svetainėje http://www.sam.lt/go.php/lit/Komisiju-veikla. Informacija apie Rezervinį vaistų sąrašą atnaujinama ne rečiau kaip vieną kartą per mėnesį, po to, kai pareiškėjui išsiunčiama informacija. Už šios informacijos </w:t>
      </w:r>
      <w:r>
        <w:rPr>
          <w:color w:val="000000"/>
          <w:szCs w:val="24"/>
        </w:rPr>
        <w:t>atnaujinimą atsakingas Farmacijos departamentas.“</w:t>
      </w:r>
    </w:p>
    <w:p w14:paraId="024F8DE1" w14:textId="2A954416" w:rsidR="00B900F4" w:rsidRDefault="00D4278E">
      <w:pPr>
        <w:suppressAutoHyphens/>
        <w:ind w:firstLine="851"/>
        <w:jc w:val="both"/>
        <w:textAlignment w:val="center"/>
        <w:rPr>
          <w:color w:val="000000"/>
          <w:szCs w:val="24"/>
        </w:rPr>
      </w:pPr>
      <w:r>
        <w:rPr>
          <w:color w:val="000000"/>
          <w:szCs w:val="24"/>
        </w:rPr>
        <w:t>1.5.18</w:t>
      </w:r>
      <w:r>
        <w:rPr>
          <w:color w:val="000000"/>
          <w:szCs w:val="24"/>
        </w:rPr>
        <w:t>. Pakeičiu 40 punktą ir jį išdėstau taip:</w:t>
      </w:r>
    </w:p>
    <w:p w14:paraId="024F8DE2" w14:textId="0D018BA7" w:rsidR="00B900F4" w:rsidRDefault="00D4278E">
      <w:pPr>
        <w:suppressAutoHyphens/>
        <w:ind w:firstLine="851"/>
        <w:jc w:val="both"/>
        <w:textAlignment w:val="center"/>
        <w:rPr>
          <w:color w:val="000000"/>
          <w:szCs w:val="24"/>
        </w:rPr>
      </w:pPr>
      <w:r>
        <w:rPr>
          <w:color w:val="000000"/>
          <w:szCs w:val="24"/>
        </w:rPr>
        <w:t>„</w:t>
      </w:r>
      <w:r>
        <w:rPr>
          <w:color w:val="000000"/>
          <w:szCs w:val="24"/>
        </w:rPr>
        <w:t>40</w:t>
      </w:r>
      <w:r>
        <w:rPr>
          <w:color w:val="000000"/>
          <w:szCs w:val="24"/>
        </w:rPr>
        <w:t>. Į Centralizuotai apmokamų vaistinių preparatų ir medicinos pagalbos priemonių sąrašą įrašomi vaistiniai preparatai, kurie skiriami stacionare i</w:t>
      </w:r>
      <w:r>
        <w:rPr>
          <w:color w:val="000000"/>
          <w:szCs w:val="24"/>
        </w:rPr>
        <w:t>r (arba) dienos stacionare, ir medicinos pagalbos priemonės, kurios naudojamos ir (arba) skiriamos stacionare ir (arba) teikiant dienos chirurgijos paslaugą.“</w:t>
      </w:r>
    </w:p>
    <w:p w14:paraId="024F8DE3" w14:textId="73C4332F" w:rsidR="00B900F4" w:rsidRDefault="00D4278E">
      <w:pPr>
        <w:suppressAutoHyphens/>
        <w:ind w:firstLine="851"/>
        <w:jc w:val="both"/>
        <w:textAlignment w:val="center"/>
        <w:rPr>
          <w:color w:val="000000"/>
          <w:szCs w:val="24"/>
        </w:rPr>
      </w:pPr>
      <w:r>
        <w:rPr>
          <w:color w:val="000000"/>
          <w:szCs w:val="24"/>
        </w:rPr>
        <w:t>1.5.19</w:t>
      </w:r>
      <w:r>
        <w:rPr>
          <w:color w:val="000000"/>
          <w:szCs w:val="24"/>
        </w:rPr>
        <w:t>. Pakeičiu 44 punktą ir jį išdėstau taip:</w:t>
      </w:r>
    </w:p>
    <w:p w14:paraId="024F8DE4" w14:textId="7234D0CC" w:rsidR="00B900F4" w:rsidRDefault="00D4278E">
      <w:pPr>
        <w:suppressAutoHyphens/>
        <w:ind w:firstLine="851"/>
        <w:jc w:val="both"/>
        <w:textAlignment w:val="center"/>
        <w:rPr>
          <w:color w:val="000000"/>
          <w:szCs w:val="24"/>
        </w:rPr>
      </w:pPr>
      <w:r>
        <w:rPr>
          <w:color w:val="000000"/>
          <w:szCs w:val="24"/>
        </w:rPr>
        <w:t>„</w:t>
      </w:r>
      <w:r>
        <w:rPr>
          <w:color w:val="000000"/>
          <w:szCs w:val="24"/>
        </w:rPr>
        <w:t>44</w:t>
      </w:r>
      <w:r>
        <w:rPr>
          <w:color w:val="000000"/>
          <w:szCs w:val="24"/>
        </w:rPr>
        <w:t xml:space="preserve">. Komisija priima sprendimą siūlyti </w:t>
      </w:r>
      <w:r>
        <w:rPr>
          <w:color w:val="000000"/>
          <w:szCs w:val="24"/>
        </w:rPr>
        <w:t>įrašyti medicinos pagalbos priemonę į C ar Centralizuotai apmokamų vaistinių preparatų ir medicinos pagalbos priemonių sąrašą, kai jos funkcinė vertė ne mažesnė kaip 9 balai ir PSDF biudžeto finansinės galimybės yra pakankamos.“</w:t>
      </w:r>
    </w:p>
    <w:p w14:paraId="024F8DE5" w14:textId="6BF22FCC" w:rsidR="00B900F4" w:rsidRDefault="00D4278E">
      <w:pPr>
        <w:tabs>
          <w:tab w:val="left" w:pos="142"/>
          <w:tab w:val="left" w:pos="1572"/>
        </w:tabs>
        <w:snapToGrid w:val="0"/>
        <w:ind w:left="1572" w:hanging="720"/>
        <w:jc w:val="both"/>
        <w:rPr>
          <w:szCs w:val="24"/>
          <w:lang w:val="en-GB"/>
        </w:rPr>
      </w:pPr>
      <w:proofErr w:type="gramStart"/>
      <w:r>
        <w:rPr>
          <w:szCs w:val="24"/>
          <w:lang w:val="en-GB"/>
        </w:rPr>
        <w:t>1.5.20</w:t>
      </w:r>
      <w:r>
        <w:rPr>
          <w:szCs w:val="24"/>
          <w:lang w:val="en-GB"/>
        </w:rPr>
        <w:t>.</w:t>
      </w:r>
      <w:proofErr w:type="gramEnd"/>
      <w:r>
        <w:rPr>
          <w:szCs w:val="24"/>
          <w:lang w:val="en-GB"/>
        </w:rPr>
        <w:tab/>
        <w:t xml:space="preserve"> Pakeičiu 4</w:t>
      </w:r>
      <w:r>
        <w:rPr>
          <w:szCs w:val="24"/>
          <w:lang w:val="en-GB"/>
        </w:rPr>
        <w:t>8 punktą ir jį išdėstau taip:</w:t>
      </w:r>
    </w:p>
    <w:p w14:paraId="024F8DE6" w14:textId="77777777" w:rsidR="00B900F4" w:rsidRDefault="00D4278E">
      <w:pPr>
        <w:suppressAutoHyphens/>
        <w:ind w:firstLine="851"/>
        <w:jc w:val="both"/>
        <w:textAlignment w:val="center"/>
        <w:rPr>
          <w:color w:val="000000"/>
          <w:szCs w:val="24"/>
        </w:rPr>
      </w:pPr>
      <w:r>
        <w:rPr>
          <w:color w:val="000000"/>
          <w:szCs w:val="24"/>
        </w:rPr>
        <w:t>„</w:t>
      </w:r>
      <w:r>
        <w:rPr>
          <w:color w:val="000000"/>
          <w:szCs w:val="24"/>
        </w:rPr>
        <w:t>48</w:t>
      </w:r>
      <w:r>
        <w:rPr>
          <w:color w:val="000000"/>
          <w:szCs w:val="24"/>
        </w:rPr>
        <w:t>. Komisija gali siūlyti išbraukti iš A, B ar Centralizuotai apmokamų vaistinių preparatų ir medicinos pagalbos priemonių sąrašų vaistinį preparatą ir (ar) medicinos pagalbos priemonę, pakeisti jo kompensavimo lygį ir (ar)</w:t>
      </w:r>
      <w:r>
        <w:rPr>
          <w:color w:val="000000"/>
          <w:szCs w:val="24"/>
        </w:rPr>
        <w:t xml:space="preserve"> skyrimo sąlygas esant bent vienai iš šių aplinkybių:</w:t>
      </w:r>
    </w:p>
    <w:p w14:paraId="024F8DE7" w14:textId="77777777" w:rsidR="00B900F4" w:rsidRDefault="00D4278E">
      <w:pPr>
        <w:suppressAutoHyphens/>
        <w:ind w:firstLine="851"/>
        <w:jc w:val="both"/>
        <w:textAlignment w:val="center"/>
        <w:rPr>
          <w:color w:val="000000"/>
          <w:szCs w:val="24"/>
        </w:rPr>
      </w:pPr>
      <w:r>
        <w:rPr>
          <w:color w:val="000000"/>
          <w:szCs w:val="24"/>
        </w:rPr>
        <w:t>48.1</w:t>
      </w:r>
      <w:r>
        <w:rPr>
          <w:color w:val="000000"/>
          <w:szCs w:val="24"/>
        </w:rPr>
        <w:t>. atsirado naujų duomenų apie nepakankamą vaistinio preparato ir (ar) medicinos pagalbos priemonės saugumą ir (ar) efektyvumą arba panaikinta indikacijos, pagal kurią kompensuojamas vaistinis prep</w:t>
      </w:r>
      <w:r>
        <w:rPr>
          <w:color w:val="000000"/>
          <w:szCs w:val="24"/>
        </w:rPr>
        <w:t>aratas, registracija (atsižvelgiant į Valstybinės vaistų kontrolės tarnybos pateiktą informaciją);</w:t>
      </w:r>
    </w:p>
    <w:p w14:paraId="024F8DE8" w14:textId="77777777" w:rsidR="00B900F4" w:rsidRDefault="00D4278E">
      <w:pPr>
        <w:suppressAutoHyphens/>
        <w:ind w:firstLine="851"/>
        <w:jc w:val="both"/>
        <w:textAlignment w:val="center"/>
        <w:rPr>
          <w:color w:val="000000"/>
          <w:szCs w:val="24"/>
        </w:rPr>
      </w:pPr>
      <w:r>
        <w:rPr>
          <w:color w:val="000000"/>
          <w:szCs w:val="24"/>
        </w:rPr>
        <w:t>48.2</w:t>
      </w:r>
      <w:r>
        <w:rPr>
          <w:color w:val="000000"/>
          <w:szCs w:val="24"/>
        </w:rPr>
        <w:t>. vaistinio preparato rinkodaros teisės turėtojas ar jo atstovas raštu kreipėsi į Sveikatos apsaugos ministeriją su prašymu išbraukti jo atstovaujamą</w:t>
      </w:r>
      <w:r>
        <w:rPr>
          <w:color w:val="000000"/>
          <w:szCs w:val="24"/>
        </w:rPr>
        <w:t xml:space="preserve"> vaistinį preparatą iš A ir (arba) B ar Centralizuotai apmokamų vaistinių preparatų ir medicinos pagalbos priemonių sąrašų;</w:t>
      </w:r>
    </w:p>
    <w:p w14:paraId="024F8DE9" w14:textId="19CEFCF7" w:rsidR="00B900F4" w:rsidRDefault="00D4278E">
      <w:pPr>
        <w:suppressAutoHyphens/>
        <w:ind w:firstLine="851"/>
        <w:jc w:val="both"/>
        <w:textAlignment w:val="center"/>
        <w:rPr>
          <w:color w:val="000000"/>
          <w:szCs w:val="24"/>
        </w:rPr>
      </w:pPr>
      <w:r>
        <w:rPr>
          <w:color w:val="000000"/>
          <w:szCs w:val="24"/>
        </w:rPr>
        <w:t>48.3</w:t>
      </w:r>
      <w:r>
        <w:rPr>
          <w:color w:val="000000"/>
          <w:szCs w:val="24"/>
        </w:rPr>
        <w:t>. vaistinio preparato kompensavimo metu atsirado ar pasikeitė bent viena iš Aprašo 23.2 ir 23.3 papunkčiuose ar 39 punkte nu</w:t>
      </w:r>
      <w:r>
        <w:rPr>
          <w:color w:val="000000"/>
          <w:szCs w:val="24"/>
        </w:rPr>
        <w:t>rodytų sąlygų (atsižvelgiant į Valstybinės vaistų kontrolės tarnybos (dėl 23.2 papunkčio ir 39 punkto) ar Farmacijos departamento (dėl 23.3 papunkčio) pateiktą informaciją).“</w:t>
      </w:r>
    </w:p>
    <w:p w14:paraId="024F8DEA" w14:textId="1F12EEFC" w:rsidR="00B900F4" w:rsidRDefault="00D4278E">
      <w:pPr>
        <w:suppressAutoHyphens/>
        <w:ind w:firstLine="851"/>
        <w:jc w:val="both"/>
        <w:textAlignment w:val="center"/>
        <w:rPr>
          <w:color w:val="000000"/>
          <w:szCs w:val="24"/>
        </w:rPr>
      </w:pPr>
      <w:r>
        <w:rPr>
          <w:color w:val="000000"/>
          <w:szCs w:val="24"/>
        </w:rPr>
        <w:t>1.5.21</w:t>
      </w:r>
      <w:r>
        <w:rPr>
          <w:color w:val="000000"/>
          <w:szCs w:val="24"/>
        </w:rPr>
        <w:t>. Pakeičiu 52 punktą ir jį išdėstau taip:</w:t>
      </w:r>
    </w:p>
    <w:p w14:paraId="024F8DEB" w14:textId="6F65BD2C" w:rsidR="00B900F4" w:rsidRDefault="00D4278E">
      <w:pPr>
        <w:suppressAutoHyphens/>
        <w:ind w:firstLine="829"/>
        <w:jc w:val="both"/>
        <w:textAlignment w:val="center"/>
        <w:rPr>
          <w:color w:val="000000"/>
          <w:szCs w:val="24"/>
        </w:rPr>
      </w:pPr>
      <w:r>
        <w:rPr>
          <w:color w:val="000000"/>
          <w:szCs w:val="24"/>
        </w:rPr>
        <w:t>„</w:t>
      </w:r>
      <w:r>
        <w:rPr>
          <w:color w:val="000000"/>
          <w:szCs w:val="24"/>
        </w:rPr>
        <w:t>52</w:t>
      </w:r>
      <w:r>
        <w:rPr>
          <w:color w:val="000000"/>
          <w:szCs w:val="24"/>
        </w:rPr>
        <w:t xml:space="preserve">. Komisija priima </w:t>
      </w:r>
      <w:r>
        <w:rPr>
          <w:color w:val="000000"/>
          <w:szCs w:val="24"/>
        </w:rPr>
        <w:t xml:space="preserve">sprendimą siūlyti vaistinį preparatą įrašyti ar neįrašyti į A ar Centralizuotai apmokamų vaistinių preparatų ir medicinos pagalbos priemonių sąrašus ar įrašyti į Rezervinį vaistų sąrašą ar išbraukti iš A, B, Centralizuotai apmokamų vaistinių </w:t>
      </w:r>
      <w:r>
        <w:rPr>
          <w:color w:val="000000"/>
          <w:szCs w:val="24"/>
        </w:rPr>
        <w:lastRenderedPageBreak/>
        <w:t>preparatų ir m</w:t>
      </w:r>
      <w:r>
        <w:rPr>
          <w:color w:val="000000"/>
          <w:szCs w:val="24"/>
        </w:rPr>
        <w:t>edicinos pagalbos priemonių ar Rezervinio vaistų sąrašų, medicinos pagalbos priemonę įrašyti ar neįrašyti į C ar Centralizuotai apmokamų vaistinių preparatų ir medicinos pagalbos priemonių sąrašą ar išbraukti iš C</w:t>
      </w:r>
      <w:r>
        <w:rPr>
          <w:b/>
          <w:color w:val="000000"/>
          <w:szCs w:val="24"/>
        </w:rPr>
        <w:t xml:space="preserve"> </w:t>
      </w:r>
      <w:r>
        <w:rPr>
          <w:color w:val="000000"/>
          <w:szCs w:val="24"/>
        </w:rPr>
        <w:t>ar Centralizuotai apmokamų vaistinių prepa</w:t>
      </w:r>
      <w:r>
        <w:rPr>
          <w:color w:val="000000"/>
          <w:szCs w:val="24"/>
        </w:rPr>
        <w:t>ratų ir medicinos pagalbos sąrašo, nustatyti ar pakeisti vaistinio preparato ar medicinos pagalbos priemonės skyrimo sąlygas ir (ar) nustatyti ar pakeisti vaistinio preparato kompensavimo lygį, įrašyti ar neįrašyti ligą į A sąrašą ar išbraukti iš jo, nusta</w:t>
      </w:r>
      <w:r>
        <w:rPr>
          <w:color w:val="000000"/>
          <w:szCs w:val="24"/>
        </w:rPr>
        <w:t>tyti ar pakeisti ligos kompensavimo lygį, vadovaudamasi šiame skyriuje nustatytais kriterijais ir atsižvelgdama į vaistinio preparato, medicinos pagalbos priemonės ar ligos vertinimą, prognozuojamą siūlomo kompensavimo įtaką PSDF biudžetui ir PSDF biudžeto</w:t>
      </w:r>
      <w:r>
        <w:rPr>
          <w:color w:val="000000"/>
          <w:szCs w:val="24"/>
        </w:rPr>
        <w:t xml:space="preserve"> finansines galimybes, ne vėliau kaip per 60 darbo dienų nuo Aprašo 15 – 18 punktuose nurodytų įstaigų ar Sveikatos apsaugos ministerijos administracijos padalinių informacijos gavimo dienos.“</w:t>
      </w:r>
    </w:p>
    <w:p w14:paraId="024F8DEC" w14:textId="685E3233" w:rsidR="00B900F4" w:rsidRDefault="00D4278E">
      <w:pPr>
        <w:suppressAutoHyphens/>
        <w:ind w:firstLine="851"/>
        <w:jc w:val="both"/>
        <w:textAlignment w:val="center"/>
        <w:rPr>
          <w:color w:val="000000"/>
          <w:szCs w:val="24"/>
        </w:rPr>
      </w:pPr>
      <w:r>
        <w:rPr>
          <w:color w:val="000000"/>
          <w:szCs w:val="24"/>
        </w:rPr>
        <w:t>1.5.22</w:t>
      </w:r>
      <w:r>
        <w:rPr>
          <w:color w:val="000000"/>
          <w:szCs w:val="24"/>
        </w:rPr>
        <w:t>. Pakeičiu VII skyriaus pavadinimą ir jį išdėstau</w:t>
      </w:r>
      <w:r>
        <w:rPr>
          <w:color w:val="000000"/>
          <w:szCs w:val="24"/>
        </w:rPr>
        <w:t xml:space="preserve"> taip:</w:t>
      </w:r>
    </w:p>
    <w:p w14:paraId="024F8DED" w14:textId="3AF6D79D" w:rsidR="00B900F4" w:rsidRDefault="00D4278E">
      <w:pPr>
        <w:suppressAutoHyphens/>
        <w:ind w:firstLine="851"/>
        <w:jc w:val="center"/>
        <w:textAlignment w:val="center"/>
        <w:rPr>
          <w:b/>
          <w:color w:val="000000"/>
          <w:szCs w:val="24"/>
        </w:rPr>
      </w:pPr>
      <w:r>
        <w:rPr>
          <w:b/>
          <w:color w:val="000000"/>
          <w:szCs w:val="24"/>
        </w:rPr>
        <w:t>„</w:t>
      </w:r>
      <w:r>
        <w:rPr>
          <w:b/>
          <w:color w:val="000000"/>
          <w:szCs w:val="24"/>
        </w:rPr>
        <w:t>VII</w:t>
      </w:r>
      <w:r>
        <w:rPr>
          <w:b/>
          <w:color w:val="000000"/>
          <w:szCs w:val="24"/>
        </w:rPr>
        <w:t xml:space="preserve">. </w:t>
      </w:r>
      <w:r>
        <w:rPr>
          <w:b/>
          <w:color w:val="000000"/>
          <w:szCs w:val="24"/>
        </w:rPr>
        <w:t>VAISTINIŲ PREPARATŲ ĮRAŠYMAS IŠ REZERVINIO VAISTŲ SĄRAŠO Į A SĄRAŠĄ AR CENTRALIZUOTAI APMOKAMŲ VAISTINIŲ PREPARATŲ IR MEDICINOS PAGALBOS PRIEMONIŲ SĄRAŠĄ“</w:t>
      </w:r>
    </w:p>
    <w:p w14:paraId="024F8DEE" w14:textId="4286F212" w:rsidR="00B900F4" w:rsidRDefault="00D4278E">
      <w:pPr>
        <w:suppressAutoHyphens/>
        <w:ind w:firstLine="851"/>
        <w:jc w:val="both"/>
        <w:textAlignment w:val="center"/>
        <w:rPr>
          <w:color w:val="000000"/>
          <w:szCs w:val="24"/>
        </w:rPr>
      </w:pPr>
      <w:r>
        <w:rPr>
          <w:color w:val="000000"/>
          <w:szCs w:val="24"/>
        </w:rPr>
        <w:t>1.5.23</w:t>
      </w:r>
      <w:r>
        <w:rPr>
          <w:color w:val="000000"/>
          <w:szCs w:val="24"/>
        </w:rPr>
        <w:t>. Pakeičiu 57 punktą ir jį išdėstau taip:</w:t>
      </w:r>
    </w:p>
    <w:p w14:paraId="024F8DEF" w14:textId="408A593D" w:rsidR="00B900F4" w:rsidRDefault="00D4278E">
      <w:pPr>
        <w:suppressAutoHyphens/>
        <w:ind w:firstLine="851"/>
        <w:jc w:val="both"/>
        <w:textAlignment w:val="center"/>
        <w:rPr>
          <w:color w:val="000000"/>
          <w:szCs w:val="24"/>
        </w:rPr>
      </w:pPr>
      <w:r>
        <w:rPr>
          <w:color w:val="000000"/>
          <w:szCs w:val="24"/>
        </w:rPr>
        <w:t>„</w:t>
      </w:r>
      <w:r>
        <w:rPr>
          <w:color w:val="000000"/>
          <w:szCs w:val="24"/>
        </w:rPr>
        <w:t>57</w:t>
      </w:r>
      <w:r>
        <w:rPr>
          <w:color w:val="000000"/>
          <w:szCs w:val="24"/>
        </w:rPr>
        <w:t xml:space="preserve">. Rezerviniame vaistų </w:t>
      </w:r>
      <w:r>
        <w:rPr>
          <w:color w:val="000000"/>
          <w:szCs w:val="24"/>
        </w:rPr>
        <w:t>sąraše vaistiniai preparatai yra išdėstomi, atsižvelgiant į Aprašo 63 punkte nustatytus kriterijus. Jei konkretų Aprašo 63 punkte nurodytą kriterijų atitinka keli vaistiniai preparatai, sprendžiant dėl vaistinių preparatų įrašymo iš Rezervinio vaistų sąraš</w:t>
      </w:r>
      <w:r>
        <w:rPr>
          <w:color w:val="000000"/>
          <w:szCs w:val="24"/>
        </w:rPr>
        <w:t>o į A sąrašą ar Centralizuotai apmokamų vaistinių preparatų ir medicinos pagalbos priemonių sąrašą, pirmumas teikiamas ilgiau Rezerviniame vaistų sąraše esančiam vaistiniam preparatui. Vaistinio preparato įrašymo į Rezervinį vaistų sąrašą data laikoma Komi</w:t>
      </w:r>
      <w:r>
        <w:rPr>
          <w:color w:val="000000"/>
          <w:szCs w:val="24"/>
        </w:rPr>
        <w:t>sijos sprendimo įrašyti vaistinį preparatą į šį sąrašą priėmimo data.“</w:t>
      </w:r>
    </w:p>
    <w:p w14:paraId="024F8DF0" w14:textId="3AA61796" w:rsidR="00B900F4" w:rsidRDefault="00D4278E">
      <w:pPr>
        <w:suppressAutoHyphens/>
        <w:ind w:firstLine="851"/>
        <w:jc w:val="both"/>
        <w:textAlignment w:val="center"/>
        <w:rPr>
          <w:color w:val="000000"/>
          <w:szCs w:val="24"/>
        </w:rPr>
      </w:pPr>
      <w:r>
        <w:rPr>
          <w:color w:val="000000"/>
          <w:szCs w:val="24"/>
        </w:rPr>
        <w:t>1.5.24</w:t>
      </w:r>
      <w:r>
        <w:rPr>
          <w:color w:val="000000"/>
          <w:szCs w:val="24"/>
        </w:rPr>
        <w:t>. Pakeičiu 58 punkto pirmąją pastraipą ir ją išdėstau taip:</w:t>
      </w:r>
    </w:p>
    <w:p w14:paraId="024F8DF1" w14:textId="4476D26B" w:rsidR="00B900F4" w:rsidRDefault="00D4278E">
      <w:pPr>
        <w:suppressAutoHyphens/>
        <w:ind w:firstLine="851"/>
        <w:jc w:val="both"/>
        <w:textAlignment w:val="center"/>
        <w:rPr>
          <w:color w:val="000000"/>
          <w:szCs w:val="24"/>
        </w:rPr>
      </w:pPr>
      <w:r>
        <w:rPr>
          <w:color w:val="000000"/>
          <w:szCs w:val="24"/>
        </w:rPr>
        <w:t>„</w:t>
      </w:r>
      <w:r>
        <w:rPr>
          <w:color w:val="000000"/>
          <w:szCs w:val="24"/>
        </w:rPr>
        <w:t>58</w:t>
      </w:r>
      <w:r>
        <w:rPr>
          <w:color w:val="000000"/>
          <w:szCs w:val="24"/>
        </w:rPr>
        <w:t>. Klausimai dėl vaistinių preparatų iš Rezervinio vaistų sąrašo įrašymo į A sąrašą svarstomi kiekvienų met</w:t>
      </w:r>
      <w:r>
        <w:rPr>
          <w:color w:val="000000"/>
          <w:szCs w:val="24"/>
        </w:rPr>
        <w:t xml:space="preserve">ų pirmąjį ir trečiąjį ketvirtį, o dėl vaistinių preparatų iš Rezervinio vaistų sąrašo į Centralizuotai apmokamų vaistinių preparatų ir medicinos pagalbos priemonių </w:t>
      </w:r>
      <w:r>
        <w:rPr>
          <w:strike/>
          <w:color w:val="000000"/>
          <w:szCs w:val="24"/>
        </w:rPr>
        <w:t>s</w:t>
      </w:r>
      <w:r>
        <w:rPr>
          <w:color w:val="000000"/>
          <w:szCs w:val="24"/>
        </w:rPr>
        <w:t>ąrašą – kiekvienų metų paskutinį ketvirtį, pakartotinai įvertinus vaistinių preparatų terap</w:t>
      </w:r>
      <w:r>
        <w:rPr>
          <w:color w:val="000000"/>
          <w:szCs w:val="24"/>
        </w:rPr>
        <w:t>inę ir farmakoekonominę vertes, pareiškėjo pateiktus atnaujintus duomenis Aprašo 60 punkte nustatyta tvarka ir Valstybinei ligonių kasai pateikus informaciją apie PSDF biudžeto galimybes ir patikslinus prognozuojamas Rezervinio vaistų sąrašo vaistinių prep</w:t>
      </w:r>
      <w:r>
        <w:rPr>
          <w:color w:val="000000"/>
          <w:szCs w:val="24"/>
        </w:rPr>
        <w:t>aratų kompensavimo išlaidas bei galimus PSDF biudžeto išlaidų pokyčius, apskaičiuotus Valstybinės ligonių kasos direktoriaus nustatyta tvarka:“.</w:t>
      </w:r>
    </w:p>
    <w:p w14:paraId="024F8DF2" w14:textId="38F32B3D" w:rsidR="00B900F4" w:rsidRDefault="00D4278E">
      <w:pPr>
        <w:suppressAutoHyphens/>
        <w:ind w:firstLine="851"/>
        <w:jc w:val="both"/>
        <w:textAlignment w:val="center"/>
        <w:rPr>
          <w:color w:val="000000"/>
          <w:szCs w:val="24"/>
        </w:rPr>
      </w:pPr>
      <w:r>
        <w:rPr>
          <w:color w:val="000000"/>
          <w:szCs w:val="24"/>
        </w:rPr>
        <w:t>1.5.25</w:t>
      </w:r>
      <w:r>
        <w:rPr>
          <w:color w:val="000000"/>
          <w:szCs w:val="24"/>
        </w:rPr>
        <w:t>. Pakeičiu 63 punkto pirmąją pastraipą ir ją išdėstau taip:</w:t>
      </w:r>
    </w:p>
    <w:p w14:paraId="024F8DF3" w14:textId="4BFC0F90" w:rsidR="00B900F4" w:rsidRDefault="00D4278E">
      <w:pPr>
        <w:suppressAutoHyphens/>
        <w:ind w:firstLine="851"/>
        <w:jc w:val="both"/>
        <w:textAlignment w:val="center"/>
        <w:rPr>
          <w:color w:val="000000"/>
          <w:szCs w:val="24"/>
        </w:rPr>
      </w:pPr>
      <w:r>
        <w:rPr>
          <w:color w:val="000000"/>
          <w:szCs w:val="24"/>
        </w:rPr>
        <w:t>„</w:t>
      </w:r>
      <w:r>
        <w:rPr>
          <w:color w:val="000000"/>
          <w:szCs w:val="24"/>
        </w:rPr>
        <w:t>63</w:t>
      </w:r>
      <w:r>
        <w:rPr>
          <w:color w:val="000000"/>
          <w:szCs w:val="24"/>
        </w:rPr>
        <w:t>. Komisija siūlo įrašyti vaistin</w:t>
      </w:r>
      <w:r>
        <w:rPr>
          <w:color w:val="000000"/>
          <w:szCs w:val="24"/>
        </w:rPr>
        <w:t>ius preparatus iš Rezervinio vaistų sąrašo į A ar Centralizuotai apmokamų vaistinių preparatų ir medicinos pagalbos priemonių sąrašus, atsižvelgdama į šiuos kriterijus:“.</w:t>
      </w:r>
    </w:p>
    <w:p w14:paraId="024F8DF4" w14:textId="55D3DBFB" w:rsidR="00B900F4" w:rsidRDefault="00D4278E">
      <w:pPr>
        <w:suppressAutoHyphens/>
        <w:ind w:firstLine="851"/>
        <w:jc w:val="both"/>
        <w:textAlignment w:val="center"/>
        <w:rPr>
          <w:color w:val="000000"/>
          <w:szCs w:val="24"/>
        </w:rPr>
      </w:pPr>
      <w:r>
        <w:rPr>
          <w:color w:val="000000"/>
          <w:szCs w:val="24"/>
        </w:rPr>
        <w:t>1.5.26</w:t>
      </w:r>
      <w:r>
        <w:rPr>
          <w:color w:val="000000"/>
          <w:szCs w:val="24"/>
        </w:rPr>
        <w:t>. Pakeičiu 64 punktą ir jį išdėstau taip:</w:t>
      </w:r>
    </w:p>
    <w:p w14:paraId="024F8DF5" w14:textId="0ECDFE1B" w:rsidR="00B900F4" w:rsidRDefault="00D4278E">
      <w:pPr>
        <w:suppressAutoHyphens/>
        <w:ind w:firstLine="851"/>
        <w:jc w:val="both"/>
        <w:textAlignment w:val="center"/>
        <w:rPr>
          <w:color w:val="000000"/>
          <w:szCs w:val="24"/>
        </w:rPr>
      </w:pPr>
      <w:r>
        <w:rPr>
          <w:color w:val="000000"/>
          <w:szCs w:val="24"/>
        </w:rPr>
        <w:t>„</w:t>
      </w:r>
      <w:r>
        <w:rPr>
          <w:color w:val="000000"/>
          <w:szCs w:val="24"/>
        </w:rPr>
        <w:t>64</w:t>
      </w:r>
      <w:r>
        <w:rPr>
          <w:color w:val="000000"/>
          <w:szCs w:val="24"/>
        </w:rPr>
        <w:t>. Jeigu PSDF biudžetas y</w:t>
      </w:r>
      <w:r>
        <w:rPr>
          <w:color w:val="000000"/>
          <w:szCs w:val="24"/>
        </w:rPr>
        <w:t>ra nepakankamas visų Rezerviniame vaistų sąraše esančių vaistinių preparatų prognozuojamam kompensavimo poreikiui užtikrinti, į A ar Centralizuotai apmokamų vaistinių preparatų ir medicinos pagalbos priemonių sąrašus</w:t>
      </w:r>
      <w:r>
        <w:rPr>
          <w:b/>
          <w:bCs/>
          <w:color w:val="000000"/>
          <w:szCs w:val="24"/>
        </w:rPr>
        <w:t xml:space="preserve"> </w:t>
      </w:r>
      <w:r>
        <w:rPr>
          <w:color w:val="000000"/>
          <w:szCs w:val="24"/>
        </w:rPr>
        <w:t>siūloma įtraukti tik tuos vaistinius pr</w:t>
      </w:r>
      <w:r>
        <w:rPr>
          <w:color w:val="000000"/>
          <w:szCs w:val="24"/>
        </w:rPr>
        <w:t>eparatus, kurių poreikiui užtikrinti lėšų pakanka. Komisija pareiškėjams teikia siūlymą pasirašyti gydymo prieinamumo gerinimo ir rizikos pasidalijimo sutartis.“</w:t>
      </w:r>
    </w:p>
    <w:p w14:paraId="024F8DF6" w14:textId="0A1A11E8" w:rsidR="00B900F4" w:rsidRDefault="00D4278E">
      <w:pPr>
        <w:suppressAutoHyphens/>
        <w:ind w:firstLine="851"/>
        <w:jc w:val="both"/>
        <w:textAlignment w:val="center"/>
        <w:rPr>
          <w:color w:val="000000"/>
          <w:szCs w:val="24"/>
        </w:rPr>
      </w:pPr>
      <w:r>
        <w:rPr>
          <w:color w:val="000000"/>
          <w:szCs w:val="24"/>
        </w:rPr>
        <w:t>1.5.27</w:t>
      </w:r>
      <w:r>
        <w:rPr>
          <w:color w:val="000000"/>
          <w:szCs w:val="24"/>
        </w:rPr>
        <w:t>. Pakeičiu 65 punktą ir jį išdėstau taip:</w:t>
      </w:r>
    </w:p>
    <w:p w14:paraId="024F8DF7" w14:textId="7A898BAD" w:rsidR="00B900F4" w:rsidRDefault="00D4278E">
      <w:pPr>
        <w:suppressAutoHyphens/>
        <w:ind w:firstLine="851"/>
        <w:jc w:val="both"/>
        <w:textAlignment w:val="center"/>
        <w:rPr>
          <w:color w:val="000000"/>
          <w:szCs w:val="24"/>
        </w:rPr>
      </w:pPr>
      <w:r>
        <w:rPr>
          <w:color w:val="000000"/>
          <w:szCs w:val="24"/>
        </w:rPr>
        <w:t>„</w:t>
      </w:r>
      <w:r>
        <w:rPr>
          <w:color w:val="000000"/>
          <w:szCs w:val="24"/>
        </w:rPr>
        <w:t>65</w:t>
      </w:r>
      <w:r>
        <w:rPr>
          <w:color w:val="000000"/>
          <w:szCs w:val="24"/>
        </w:rPr>
        <w:t>. Komisija, priėmusi sprendimą si</w:t>
      </w:r>
      <w:r>
        <w:rPr>
          <w:color w:val="000000"/>
          <w:szCs w:val="24"/>
        </w:rPr>
        <w:t>ūlyti įrašyti ar išbraukti ligą, vaistinį preparatą ar medicinos pagalbos priemonę iš Sąrašų, išskyrus Rezervinį vaistų sąrašą, pakeisti vaistinio preparato kompensavimo lygį, vaistinio preparato ar medicinos pagalbos priemonės skyrimo sąlygas, taip pat pr</w:t>
      </w:r>
      <w:r>
        <w:rPr>
          <w:color w:val="000000"/>
          <w:szCs w:val="24"/>
        </w:rPr>
        <w:t>iėmusi sprendimą siūlyti įrašyti vaistinius preparatus iš Rezervinio vaistų sąrašo į A sąrašą ar Centralizuotai apmokamų vaistinių preparatų ir medicinos pagalbos priemonių sąrašą, šį sprendimą teikia svarstyti PSDT posėdyje.“</w:t>
      </w:r>
    </w:p>
    <w:p w14:paraId="024F8DF8" w14:textId="45318928" w:rsidR="00B900F4" w:rsidRDefault="00D4278E">
      <w:pPr>
        <w:suppressAutoHyphens/>
        <w:ind w:firstLine="851"/>
        <w:jc w:val="both"/>
        <w:textAlignment w:val="center"/>
        <w:rPr>
          <w:color w:val="000000"/>
          <w:szCs w:val="24"/>
        </w:rPr>
      </w:pPr>
      <w:r>
        <w:rPr>
          <w:color w:val="000000"/>
          <w:szCs w:val="24"/>
        </w:rPr>
        <w:t>1.5.28</w:t>
      </w:r>
      <w:r>
        <w:rPr>
          <w:color w:val="000000"/>
          <w:szCs w:val="24"/>
        </w:rPr>
        <w:t>. Pakeičiu 66 p</w:t>
      </w:r>
      <w:r>
        <w:rPr>
          <w:color w:val="000000"/>
          <w:szCs w:val="24"/>
        </w:rPr>
        <w:t>unktą ir jį išdėstau taip:</w:t>
      </w:r>
    </w:p>
    <w:p w14:paraId="024F8DF9" w14:textId="59A73EE7" w:rsidR="00B900F4" w:rsidRDefault="00D4278E">
      <w:pPr>
        <w:suppressAutoHyphens/>
        <w:ind w:firstLine="851"/>
        <w:jc w:val="both"/>
        <w:textAlignment w:val="center"/>
        <w:rPr>
          <w:color w:val="000000"/>
          <w:szCs w:val="24"/>
        </w:rPr>
      </w:pPr>
      <w:r>
        <w:rPr>
          <w:color w:val="000000"/>
          <w:szCs w:val="24"/>
        </w:rPr>
        <w:t>„</w:t>
      </w:r>
      <w:r>
        <w:rPr>
          <w:color w:val="000000"/>
          <w:szCs w:val="24"/>
        </w:rPr>
        <w:t>66</w:t>
      </w:r>
      <w:r>
        <w:rPr>
          <w:color w:val="000000"/>
          <w:szCs w:val="24"/>
        </w:rPr>
        <w:t>. Priėmus PSDT nutarimą, Farmacijos departamentas parengia Sveikatos apsaugos ministro įsakymo dėl A, B</w:t>
      </w:r>
      <w:r>
        <w:rPr>
          <w:b/>
          <w:color w:val="000000"/>
          <w:szCs w:val="24"/>
        </w:rPr>
        <w:t>,</w:t>
      </w:r>
      <w:r>
        <w:rPr>
          <w:color w:val="000000"/>
          <w:szCs w:val="24"/>
        </w:rPr>
        <w:t xml:space="preserve"> C ir Centralizuotai apmokamų vaistinių preparatų ir medicinos pagalbos priemonių sąrašų keitimo projektą. Vaistiniai pr</w:t>
      </w:r>
      <w:r>
        <w:rPr>
          <w:color w:val="000000"/>
          <w:szCs w:val="24"/>
        </w:rPr>
        <w:t>eparatai į A sąrašą įrašomi bendriniais (tarptautiniais) pavadinimais, nurodant ligą, kuriai gydyti skirtas įrašomas vaistinis preparatas. Vaistinis preparatas, dėl kurio įrašymo Komisija arba Valstybinė ligonių kasa rekomenduoja pasirašyti gydymo prieinam</w:t>
      </w:r>
      <w:r>
        <w:rPr>
          <w:color w:val="000000"/>
          <w:szCs w:val="24"/>
        </w:rPr>
        <w:t>umo gerinimo ir rizikos pasidalijimo sutartį, įrašomas į A sąrašą, kai Valstybinė ligonių kasa ir vaistinio preparato rinkodaros teisės turėtojas ar jo atstovas pasirašo gydymo prieinamumo gerinimo ir rizikos pasidalijimo sutartį.“</w:t>
      </w:r>
    </w:p>
    <w:p w14:paraId="024F8DFA" w14:textId="1CE90C2F" w:rsidR="00B900F4" w:rsidRDefault="00D4278E">
      <w:pPr>
        <w:suppressAutoHyphens/>
        <w:ind w:firstLine="851"/>
        <w:jc w:val="both"/>
        <w:textAlignment w:val="center"/>
        <w:rPr>
          <w:color w:val="000000"/>
          <w:szCs w:val="24"/>
        </w:rPr>
      </w:pPr>
      <w:r>
        <w:rPr>
          <w:color w:val="000000"/>
          <w:szCs w:val="24"/>
        </w:rPr>
        <w:t>1.5.29</w:t>
      </w:r>
      <w:r>
        <w:rPr>
          <w:color w:val="000000"/>
          <w:szCs w:val="24"/>
        </w:rPr>
        <w:t>. Pakeičiu</w:t>
      </w:r>
      <w:r>
        <w:rPr>
          <w:color w:val="000000"/>
          <w:szCs w:val="24"/>
        </w:rPr>
        <w:t xml:space="preserve"> 70 punktą ir jį išdėstau taip:</w:t>
      </w:r>
    </w:p>
    <w:p w14:paraId="024F8DFB" w14:textId="1A8F8C4C" w:rsidR="00B900F4" w:rsidRDefault="00D4278E">
      <w:pPr>
        <w:suppressAutoHyphens/>
        <w:ind w:firstLine="851"/>
        <w:jc w:val="both"/>
        <w:textAlignment w:val="center"/>
        <w:rPr>
          <w:color w:val="000000"/>
          <w:szCs w:val="24"/>
        </w:rPr>
      </w:pPr>
      <w:r>
        <w:rPr>
          <w:color w:val="000000"/>
          <w:szCs w:val="24"/>
        </w:rPr>
        <w:t>„</w:t>
      </w:r>
      <w:r>
        <w:rPr>
          <w:color w:val="000000"/>
          <w:szCs w:val="24"/>
        </w:rPr>
        <w:t>70</w:t>
      </w:r>
      <w:r>
        <w:rPr>
          <w:color w:val="000000"/>
          <w:szCs w:val="24"/>
        </w:rPr>
        <w:t>. Centralizuotai apmokamų vaistinių preparatų ir medicinos pagalbos priemonių sąrašas sudaromas Lietuvos Respublikos sveikatos apsaugos ministro nustatyta tvarka.“</w:t>
      </w:r>
    </w:p>
    <w:p w14:paraId="024F8DFC" w14:textId="71CB0BA5" w:rsidR="00B900F4" w:rsidRDefault="00D4278E">
      <w:pPr>
        <w:suppressAutoHyphens/>
        <w:ind w:firstLine="851"/>
        <w:jc w:val="both"/>
        <w:textAlignment w:val="center"/>
        <w:rPr>
          <w:color w:val="000000"/>
          <w:szCs w:val="24"/>
        </w:rPr>
      </w:pPr>
      <w:r>
        <w:rPr>
          <w:color w:val="000000"/>
          <w:szCs w:val="24"/>
        </w:rPr>
        <w:t>1.6</w:t>
      </w:r>
      <w:r>
        <w:rPr>
          <w:color w:val="000000"/>
          <w:szCs w:val="24"/>
        </w:rPr>
        <w:t>. Pakeičiu Ligų, vaistinių preparatų ir medi</w:t>
      </w:r>
      <w:r>
        <w:rPr>
          <w:color w:val="000000"/>
          <w:szCs w:val="24"/>
        </w:rPr>
        <w:t>cinos pagalbos priemonių įrašymo į kompensavimo sąrašus ir jų keitimo tvarkos aprašo priedą:</w:t>
      </w:r>
    </w:p>
    <w:p w14:paraId="024F8DFD" w14:textId="77777777" w:rsidR="00B900F4" w:rsidRDefault="00D4278E">
      <w:pPr>
        <w:suppressAutoHyphens/>
        <w:ind w:firstLine="851"/>
        <w:jc w:val="both"/>
        <w:textAlignment w:val="center"/>
        <w:rPr>
          <w:color w:val="000000"/>
          <w:szCs w:val="24"/>
        </w:rPr>
      </w:pPr>
      <w:r>
        <w:rPr>
          <w:color w:val="000000"/>
          <w:szCs w:val="24"/>
        </w:rPr>
        <w:t>1.6.1</w:t>
      </w:r>
      <w:r>
        <w:rPr>
          <w:color w:val="000000"/>
          <w:szCs w:val="24"/>
        </w:rPr>
        <w:t>. Pakeičiu 3.2.1 papunktį ir jį išdėstau taip:</w:t>
      </w:r>
    </w:p>
    <w:p w14:paraId="024F8DFE" w14:textId="77777777" w:rsidR="00B900F4" w:rsidRDefault="00D427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cs="Courier New"/>
          <w:szCs w:val="24"/>
          <w:lang w:eastAsia="lt-LT"/>
        </w:rPr>
      </w:pPr>
      <w:r>
        <w:rPr>
          <w:rFonts w:cs="Courier New"/>
          <w:szCs w:val="24"/>
          <w:lang w:eastAsia="lt-LT"/>
        </w:rPr>
        <w:t>„</w:t>
      </w:r>
      <w:r>
        <w:rPr>
          <w:rFonts w:cs="Courier New"/>
          <w:szCs w:val="24"/>
          <w:lang w:eastAsia="lt-LT"/>
        </w:rPr>
        <w:t>3.2.1</w:t>
      </w:r>
      <w:r>
        <w:rPr>
          <w:rFonts w:cs="Courier New"/>
          <w:szCs w:val="24"/>
          <w:lang w:eastAsia="lt-LT"/>
        </w:rPr>
        <w:t>. kuri ne didesnė negu mažiausia ES, kai vaistinio preparato kaina deklaruota ne mažiau kaip 15 ES ša</w:t>
      </w:r>
      <w:r>
        <w:rPr>
          <w:rFonts w:cs="Courier New"/>
          <w:szCs w:val="24"/>
          <w:lang w:eastAsia="lt-LT"/>
        </w:rPr>
        <w:t>lių, iš jų 6 referencinėse šalyse, arba kuri neviršija 95 proc. referencinių šalių vidurkio, kai vaistinio preparato kaina deklaruota bent 3 referencinėse šalyse, bet didesnė nei mažiausia ES ir rinkodaros teisės turėtojas ir jo atstovas įsipareigoja pasir</w:t>
      </w:r>
      <w:r>
        <w:rPr>
          <w:rFonts w:cs="Courier New"/>
          <w:szCs w:val="24"/>
          <w:lang w:eastAsia="lt-LT"/>
        </w:rPr>
        <w:t>ašyti gydymo prieinamumo gerinimo ir rizikos pasidalijimo sutartį, nustatant joje ne mažesnę kaip 30 proc. nuo 95 proc. referencinių šalių vidurkio grąžintiną kompensuojamojo vaistinio preparato kainos dalį – 3 balai; “.</w:t>
      </w:r>
    </w:p>
    <w:p w14:paraId="024F8DFF" w14:textId="77777777" w:rsidR="00B900F4" w:rsidRDefault="00D427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cs="Courier New"/>
          <w:szCs w:val="24"/>
          <w:lang w:eastAsia="lt-LT"/>
        </w:rPr>
      </w:pPr>
      <w:r>
        <w:rPr>
          <w:rFonts w:cs="Courier New"/>
          <w:szCs w:val="24"/>
          <w:lang w:eastAsia="lt-LT"/>
        </w:rPr>
        <w:t>1.6.2</w:t>
      </w:r>
      <w:r>
        <w:rPr>
          <w:rFonts w:cs="Courier New"/>
          <w:szCs w:val="24"/>
          <w:lang w:eastAsia="lt-LT"/>
        </w:rPr>
        <w:t>. Papildau 6 punktu:</w:t>
      </w:r>
    </w:p>
    <w:p w14:paraId="024F8E00" w14:textId="77777777" w:rsidR="00B900F4" w:rsidRDefault="00D4278E">
      <w:pPr>
        <w:tabs>
          <w:tab w:val="left" w:pos="1418"/>
        </w:tabs>
        <w:ind w:firstLine="851"/>
        <w:jc w:val="both"/>
        <w:rPr>
          <w:szCs w:val="24"/>
        </w:rPr>
      </w:pPr>
      <w:r>
        <w:rPr>
          <w:szCs w:val="24"/>
        </w:rPr>
        <w:t>„</w:t>
      </w:r>
      <w:r>
        <w:rPr>
          <w:szCs w:val="24"/>
        </w:rPr>
        <w:t>6</w:t>
      </w:r>
      <w:r>
        <w:rPr>
          <w:szCs w:val="24"/>
        </w:rPr>
        <w:t>. Medicinos pagalbos priemonės įrašomos į Centralizuotai apmokamų vaistinių preparatų ir medicinos pagalbos priemonių sąrašą, atsižvelgiant į jų funkcinę vertę:</w:t>
      </w:r>
    </w:p>
    <w:p w14:paraId="024F8E01" w14:textId="77777777" w:rsidR="00B900F4" w:rsidRDefault="00D4278E">
      <w:pPr>
        <w:tabs>
          <w:tab w:val="left" w:pos="1418"/>
        </w:tabs>
        <w:ind w:firstLine="851"/>
        <w:jc w:val="both"/>
        <w:rPr>
          <w:szCs w:val="24"/>
        </w:rPr>
      </w:pPr>
      <w:r>
        <w:rPr>
          <w:szCs w:val="24"/>
        </w:rPr>
        <w:t>6.1</w:t>
      </w:r>
      <w:r>
        <w:rPr>
          <w:szCs w:val="24"/>
        </w:rPr>
        <w:t>. Ligos įtaką sveikatai:</w:t>
      </w:r>
    </w:p>
    <w:p w14:paraId="024F8E02" w14:textId="77777777" w:rsidR="00B900F4" w:rsidRDefault="00D4278E">
      <w:pPr>
        <w:tabs>
          <w:tab w:val="left" w:pos="1418"/>
        </w:tabs>
        <w:ind w:firstLine="851"/>
        <w:jc w:val="both"/>
        <w:rPr>
          <w:szCs w:val="24"/>
        </w:rPr>
      </w:pPr>
      <w:r>
        <w:rPr>
          <w:szCs w:val="24"/>
        </w:rPr>
        <w:t>6.1.1</w:t>
      </w:r>
      <w:r>
        <w:rPr>
          <w:szCs w:val="24"/>
        </w:rPr>
        <w:t>. gyvybei pavojinga liga – 3 balai;</w:t>
      </w:r>
    </w:p>
    <w:p w14:paraId="024F8E03" w14:textId="77777777" w:rsidR="00B900F4" w:rsidRDefault="00D4278E">
      <w:pPr>
        <w:tabs>
          <w:tab w:val="left" w:pos="1418"/>
        </w:tabs>
        <w:ind w:firstLine="851"/>
        <w:jc w:val="both"/>
        <w:rPr>
          <w:szCs w:val="24"/>
        </w:rPr>
      </w:pPr>
      <w:r>
        <w:rPr>
          <w:szCs w:val="24"/>
        </w:rPr>
        <w:t>6.1.2</w:t>
      </w:r>
      <w:r>
        <w:rPr>
          <w:szCs w:val="24"/>
        </w:rPr>
        <w:t>. liga, da</w:t>
      </w:r>
      <w:r>
        <w:rPr>
          <w:szCs w:val="24"/>
        </w:rPr>
        <w:t>ranti įtaką neįgalumui ar darbingumui, – 2 balai;</w:t>
      </w:r>
    </w:p>
    <w:p w14:paraId="024F8E04" w14:textId="77777777" w:rsidR="00B900F4" w:rsidRDefault="00D4278E">
      <w:pPr>
        <w:tabs>
          <w:tab w:val="left" w:pos="1418"/>
        </w:tabs>
        <w:ind w:firstLine="851"/>
        <w:jc w:val="both"/>
        <w:rPr>
          <w:szCs w:val="24"/>
        </w:rPr>
      </w:pPr>
      <w:r>
        <w:rPr>
          <w:szCs w:val="24"/>
        </w:rPr>
        <w:t>6.1.3</w:t>
      </w:r>
      <w:r>
        <w:rPr>
          <w:szCs w:val="24"/>
        </w:rPr>
        <w:t>. liga, daranti didelę įtaką gyvenimo kokybei, – 1 balas.</w:t>
      </w:r>
    </w:p>
    <w:p w14:paraId="024F8E05" w14:textId="77777777" w:rsidR="00B900F4" w:rsidRDefault="00D4278E">
      <w:pPr>
        <w:ind w:firstLine="851"/>
        <w:rPr>
          <w:szCs w:val="24"/>
        </w:rPr>
      </w:pPr>
      <w:r>
        <w:rPr>
          <w:szCs w:val="24"/>
        </w:rPr>
        <w:t>6.2</w:t>
      </w:r>
      <w:r>
        <w:rPr>
          <w:szCs w:val="24"/>
        </w:rPr>
        <w:t>. Socialinę medicinos pagalbos priemonės svarbą:</w:t>
      </w:r>
    </w:p>
    <w:p w14:paraId="024F8E06" w14:textId="77777777" w:rsidR="00B900F4" w:rsidRDefault="00D4278E">
      <w:pPr>
        <w:ind w:firstLine="851"/>
        <w:rPr>
          <w:szCs w:val="24"/>
        </w:rPr>
      </w:pPr>
      <w:r>
        <w:rPr>
          <w:szCs w:val="24"/>
        </w:rPr>
        <w:t>6.2.1</w:t>
      </w:r>
      <w:r>
        <w:rPr>
          <w:szCs w:val="24"/>
        </w:rPr>
        <w:t xml:space="preserve">. medicinos pagalbos priemonė visiškai (100 proc.) atkuria prarastas </w:t>
      </w:r>
      <w:r>
        <w:rPr>
          <w:szCs w:val="24"/>
        </w:rPr>
        <w:t>funkcijas – 3 balai;</w:t>
      </w:r>
    </w:p>
    <w:p w14:paraId="024F8E07" w14:textId="77777777" w:rsidR="00B900F4" w:rsidRDefault="00D4278E">
      <w:pPr>
        <w:ind w:firstLine="851"/>
        <w:rPr>
          <w:szCs w:val="24"/>
        </w:rPr>
      </w:pPr>
      <w:r>
        <w:rPr>
          <w:szCs w:val="24"/>
        </w:rPr>
        <w:t>6.2.2</w:t>
      </w:r>
      <w:r>
        <w:rPr>
          <w:szCs w:val="24"/>
        </w:rPr>
        <w:t>. medicinos pagalbos priemonė didžiąja dalimi (daugiau nei 50 proc.) atkuria prarastas funkcijas, sumažina neįgalumą arba padidina darbingumą – 2 balai;</w:t>
      </w:r>
    </w:p>
    <w:p w14:paraId="024F8E08" w14:textId="77777777" w:rsidR="00B900F4" w:rsidRDefault="00D4278E">
      <w:pPr>
        <w:ind w:firstLine="851"/>
        <w:rPr>
          <w:szCs w:val="24"/>
        </w:rPr>
      </w:pPr>
      <w:r>
        <w:rPr>
          <w:szCs w:val="24"/>
        </w:rPr>
        <w:t>6.2.3</w:t>
      </w:r>
      <w:r>
        <w:rPr>
          <w:szCs w:val="24"/>
        </w:rPr>
        <w:t>. medicinos pagalbos priemonė pagerina tik gyvenimo kokybę – 1 b</w:t>
      </w:r>
      <w:r>
        <w:rPr>
          <w:szCs w:val="24"/>
        </w:rPr>
        <w:t>alas.</w:t>
      </w:r>
    </w:p>
    <w:p w14:paraId="024F8E09" w14:textId="77777777" w:rsidR="00B900F4" w:rsidRDefault="00D4278E">
      <w:pPr>
        <w:ind w:firstLine="851"/>
        <w:rPr>
          <w:szCs w:val="24"/>
        </w:rPr>
      </w:pPr>
      <w:r>
        <w:rPr>
          <w:szCs w:val="24"/>
        </w:rPr>
        <w:t>6.3</w:t>
      </w:r>
      <w:r>
        <w:rPr>
          <w:szCs w:val="24"/>
        </w:rPr>
        <w:t>. Medicinos pagalbos priemonės inovatyvumą:</w:t>
      </w:r>
    </w:p>
    <w:p w14:paraId="024F8E0A" w14:textId="77777777" w:rsidR="00B900F4" w:rsidRDefault="00D4278E">
      <w:pPr>
        <w:shd w:val="clear" w:color="auto" w:fill="FFFFFF"/>
        <w:ind w:firstLine="851"/>
        <w:textAlignment w:val="center"/>
        <w:rPr>
          <w:color w:val="000000"/>
          <w:szCs w:val="24"/>
        </w:rPr>
      </w:pPr>
      <w:r>
        <w:rPr>
          <w:color w:val="000000"/>
          <w:szCs w:val="24"/>
        </w:rPr>
        <w:t>6.3.1</w:t>
      </w:r>
      <w:r>
        <w:rPr>
          <w:color w:val="000000"/>
          <w:szCs w:val="24"/>
        </w:rPr>
        <w:t xml:space="preserve">. inovatyvi </w:t>
      </w:r>
      <w:r>
        <w:rPr>
          <w:szCs w:val="24"/>
        </w:rPr>
        <w:t>medicinos pagalbos priemonė</w:t>
      </w:r>
      <w:r>
        <w:rPr>
          <w:color w:val="000000"/>
          <w:szCs w:val="24"/>
        </w:rPr>
        <w:t>, neturinti alternatyvų Lietuvoje, – 5 balai;</w:t>
      </w:r>
    </w:p>
    <w:p w14:paraId="024F8E0B" w14:textId="77777777" w:rsidR="00B900F4" w:rsidRDefault="00D4278E">
      <w:pPr>
        <w:ind w:firstLine="851"/>
        <w:rPr>
          <w:color w:val="000000"/>
          <w:szCs w:val="24"/>
        </w:rPr>
      </w:pPr>
      <w:r>
        <w:rPr>
          <w:color w:val="000000"/>
          <w:szCs w:val="24"/>
        </w:rPr>
        <w:t>6.3.2</w:t>
      </w:r>
      <w:r>
        <w:rPr>
          <w:color w:val="000000"/>
          <w:szCs w:val="24"/>
        </w:rPr>
        <w:t xml:space="preserve">. </w:t>
      </w:r>
      <w:r>
        <w:rPr>
          <w:szCs w:val="24"/>
        </w:rPr>
        <w:t>medicinos pagalbos priemonė</w:t>
      </w:r>
      <w:r>
        <w:rPr>
          <w:color w:val="000000"/>
          <w:szCs w:val="24"/>
        </w:rPr>
        <w:t xml:space="preserve"> visiškai pakeis šiuo metu naudojamą (-as) alternatyvią (-ias) neefektyvią (-ias) ar pasenusią (-ias) </w:t>
      </w:r>
      <w:r>
        <w:rPr>
          <w:szCs w:val="24"/>
        </w:rPr>
        <w:t xml:space="preserve">medicinos pagalbos priemonę (-es) </w:t>
      </w:r>
      <w:r>
        <w:rPr>
          <w:color w:val="000000"/>
          <w:szCs w:val="24"/>
        </w:rPr>
        <w:t xml:space="preserve"> – 2 balai.</w:t>
      </w:r>
    </w:p>
    <w:p w14:paraId="024F8E0C" w14:textId="77777777" w:rsidR="00B900F4" w:rsidRDefault="00D4278E">
      <w:pPr>
        <w:ind w:firstLine="851"/>
        <w:rPr>
          <w:szCs w:val="24"/>
        </w:rPr>
      </w:pPr>
      <w:r>
        <w:rPr>
          <w:color w:val="000000"/>
          <w:szCs w:val="24"/>
        </w:rPr>
        <w:t>6.3.3</w:t>
      </w:r>
      <w:r>
        <w:rPr>
          <w:color w:val="000000"/>
          <w:szCs w:val="24"/>
        </w:rPr>
        <w:t xml:space="preserve">. </w:t>
      </w:r>
      <w:r>
        <w:rPr>
          <w:szCs w:val="24"/>
        </w:rPr>
        <w:t>medicinos pagalbos priemonė</w:t>
      </w:r>
      <w:r>
        <w:rPr>
          <w:color w:val="000000"/>
          <w:szCs w:val="24"/>
        </w:rPr>
        <w:t xml:space="preserve"> iš dalies pakeis šiuo metu naudojamą (-as) alternatyvią (-ias) medici</w:t>
      </w:r>
      <w:r>
        <w:rPr>
          <w:color w:val="000000"/>
          <w:szCs w:val="24"/>
        </w:rPr>
        <w:t>nos pagalbos priemonę</w:t>
      </w:r>
      <w:r>
        <w:rPr>
          <w:szCs w:val="24"/>
        </w:rPr>
        <w:t xml:space="preserve"> (-es) – 1 balas:</w:t>
      </w:r>
    </w:p>
    <w:p w14:paraId="024F8E0D" w14:textId="77777777" w:rsidR="00B900F4" w:rsidRDefault="00D4278E">
      <w:pPr>
        <w:ind w:firstLine="851"/>
        <w:rPr>
          <w:szCs w:val="24"/>
        </w:rPr>
      </w:pPr>
      <w:r>
        <w:rPr>
          <w:szCs w:val="24"/>
        </w:rPr>
        <w:t>6.3.3.1</w:t>
      </w:r>
      <w:r>
        <w:rPr>
          <w:szCs w:val="24"/>
        </w:rPr>
        <w:t>. medicinos pagalbos priemonė bus taikoma tik kai kurioms indikacijoms;</w:t>
      </w:r>
    </w:p>
    <w:p w14:paraId="024F8E0E" w14:textId="77777777" w:rsidR="00B900F4" w:rsidRDefault="00D4278E">
      <w:pPr>
        <w:keepLines/>
        <w:tabs>
          <w:tab w:val="left" w:pos="-142"/>
          <w:tab w:val="left" w:pos="9781"/>
          <w:tab w:val="left" w:pos="10065"/>
        </w:tabs>
        <w:ind w:firstLine="818"/>
        <w:rPr>
          <w:szCs w:val="24"/>
        </w:rPr>
      </w:pPr>
      <w:r>
        <w:rPr>
          <w:szCs w:val="24"/>
        </w:rPr>
        <w:t>6.3.3.2</w:t>
      </w:r>
      <w:r>
        <w:rPr>
          <w:szCs w:val="24"/>
        </w:rPr>
        <w:t>. medicinos pagalbos priemonė bus naudojama kartu su šiuo metu naudojama (-omis) alternatyvia (-iomis) medicinos pagalbos pri</w:t>
      </w:r>
      <w:r>
        <w:rPr>
          <w:szCs w:val="24"/>
        </w:rPr>
        <w:t>emone (-ėmis) toms pačioms indikacijoms;</w:t>
      </w:r>
    </w:p>
    <w:p w14:paraId="024F8E0F" w14:textId="77777777" w:rsidR="00B900F4" w:rsidRDefault="00D4278E">
      <w:pPr>
        <w:ind w:firstLine="851"/>
        <w:rPr>
          <w:szCs w:val="24"/>
        </w:rPr>
      </w:pPr>
      <w:r>
        <w:rPr>
          <w:szCs w:val="24"/>
        </w:rPr>
        <w:t>6.3.3.3</w:t>
      </w:r>
      <w:r>
        <w:rPr>
          <w:szCs w:val="24"/>
        </w:rPr>
        <w:t>. medicinos pagalbos priemonė bus naudojama naujoms indikacijoms.</w:t>
      </w:r>
    </w:p>
    <w:p w14:paraId="024F8E10" w14:textId="77777777" w:rsidR="00B900F4" w:rsidRDefault="00D4278E">
      <w:pPr>
        <w:shd w:val="clear" w:color="auto" w:fill="FFFFFF"/>
        <w:ind w:firstLine="851"/>
        <w:textAlignment w:val="center"/>
        <w:rPr>
          <w:szCs w:val="24"/>
        </w:rPr>
      </w:pPr>
      <w:r>
        <w:rPr>
          <w:szCs w:val="24"/>
        </w:rPr>
        <w:t>6.4</w:t>
      </w:r>
      <w:r>
        <w:rPr>
          <w:szCs w:val="24"/>
        </w:rPr>
        <w:t>. Klinikinį efektyvumą (šis kriterijus taikomas, jei yra alternatyvių medicinos pagalbos priemonių):</w:t>
      </w:r>
    </w:p>
    <w:p w14:paraId="024F8E11" w14:textId="77777777" w:rsidR="00B900F4" w:rsidRDefault="00D4278E">
      <w:pPr>
        <w:ind w:firstLine="851"/>
        <w:rPr>
          <w:szCs w:val="24"/>
        </w:rPr>
      </w:pPr>
      <w:r>
        <w:rPr>
          <w:szCs w:val="24"/>
        </w:rPr>
        <w:t>6.4.1</w:t>
      </w:r>
      <w:r>
        <w:rPr>
          <w:szCs w:val="24"/>
        </w:rPr>
        <w:t xml:space="preserve">. Yra įrodymų, kad </w:t>
      </w:r>
      <w:r>
        <w:rPr>
          <w:szCs w:val="24"/>
        </w:rPr>
        <w:t>medicinos pagalbos priemonės klinikinis efektyvumas yra didesnis už alternatyvios medicinos pagalbos priemonės – 3 balai;</w:t>
      </w:r>
    </w:p>
    <w:p w14:paraId="024F8E12" w14:textId="77777777" w:rsidR="00B900F4" w:rsidRDefault="00D4278E">
      <w:pPr>
        <w:ind w:firstLine="851"/>
        <w:rPr>
          <w:szCs w:val="24"/>
        </w:rPr>
      </w:pPr>
      <w:r>
        <w:rPr>
          <w:szCs w:val="24"/>
        </w:rPr>
        <w:t>6.4.2</w:t>
      </w:r>
      <w:r>
        <w:rPr>
          <w:szCs w:val="24"/>
        </w:rPr>
        <w:t>. Yra įrodymų, kad medicinos pagalbos priemonės klinikinis efektyvumas panašus į alternatyvios medicinos pagalbos priemonės –</w:t>
      </w:r>
      <w:r>
        <w:rPr>
          <w:szCs w:val="24"/>
        </w:rPr>
        <w:t xml:space="preserve"> 1 balas;</w:t>
      </w:r>
    </w:p>
    <w:p w14:paraId="024F8E13" w14:textId="77777777" w:rsidR="00B900F4" w:rsidRDefault="00D4278E">
      <w:pPr>
        <w:ind w:firstLine="851"/>
        <w:rPr>
          <w:szCs w:val="24"/>
        </w:rPr>
      </w:pPr>
      <w:r>
        <w:rPr>
          <w:szCs w:val="24"/>
        </w:rPr>
        <w:t>6.4.3</w:t>
      </w:r>
      <w:r>
        <w:rPr>
          <w:szCs w:val="24"/>
        </w:rPr>
        <w:t>. Yra įrodymų, kad medicinos pagalbos priemonės klinikinis efektyvumas yra mažesnis už alternatyvios medicinos pagalbos priemonės – 0 balų.</w:t>
      </w:r>
    </w:p>
    <w:p w14:paraId="024F8E14" w14:textId="77777777" w:rsidR="00B900F4" w:rsidRDefault="00D4278E">
      <w:pPr>
        <w:ind w:firstLine="851"/>
        <w:rPr>
          <w:szCs w:val="24"/>
        </w:rPr>
      </w:pPr>
      <w:r>
        <w:rPr>
          <w:szCs w:val="24"/>
        </w:rPr>
        <w:t>6.5</w:t>
      </w:r>
      <w:r>
        <w:rPr>
          <w:szCs w:val="24"/>
        </w:rPr>
        <w:t>. Ekonominį efektyvumą (šis kriterijus taikomas, jei yra alternatyvių medicinos pagalbos</w:t>
      </w:r>
      <w:r>
        <w:rPr>
          <w:szCs w:val="24"/>
        </w:rPr>
        <w:t xml:space="preserve"> priemonių):</w:t>
      </w:r>
    </w:p>
    <w:p w14:paraId="024F8E15" w14:textId="77777777" w:rsidR="00B900F4" w:rsidRDefault="00D4278E">
      <w:pPr>
        <w:ind w:firstLine="851"/>
        <w:rPr>
          <w:szCs w:val="24"/>
        </w:rPr>
      </w:pPr>
      <w:r>
        <w:rPr>
          <w:szCs w:val="24"/>
        </w:rPr>
        <w:t>6.5.1</w:t>
      </w:r>
      <w:r>
        <w:rPr>
          <w:szCs w:val="24"/>
        </w:rPr>
        <w:t>. Medicinos pagalbos priemonės klinikinis efektyvumas yra didesnis už alternatyvios medicinos pagalbos priemonės ir jos kaina žemesnė – 3 balai;</w:t>
      </w:r>
    </w:p>
    <w:p w14:paraId="024F8E16" w14:textId="77777777" w:rsidR="00B900F4" w:rsidRDefault="00D4278E">
      <w:pPr>
        <w:ind w:firstLine="851"/>
        <w:jc w:val="both"/>
        <w:rPr>
          <w:szCs w:val="24"/>
        </w:rPr>
      </w:pPr>
      <w:r>
        <w:rPr>
          <w:szCs w:val="24"/>
        </w:rPr>
        <w:t>6.5.2</w:t>
      </w:r>
      <w:r>
        <w:rPr>
          <w:szCs w:val="24"/>
        </w:rPr>
        <w:t>. Medicinos pagalbos priemonės klinikinis efektyvumas yra didesnis už alternatyvio</w:t>
      </w:r>
      <w:r>
        <w:rPr>
          <w:szCs w:val="24"/>
        </w:rPr>
        <w:t>s medicinos pagalbos priemonės ir jos kaina aukštesnė – 2 balai;</w:t>
      </w:r>
    </w:p>
    <w:p w14:paraId="024F8E17" w14:textId="77777777" w:rsidR="00B900F4" w:rsidRDefault="00D4278E">
      <w:pPr>
        <w:ind w:firstLine="851"/>
        <w:jc w:val="both"/>
        <w:rPr>
          <w:szCs w:val="24"/>
        </w:rPr>
      </w:pPr>
      <w:r>
        <w:rPr>
          <w:szCs w:val="24"/>
        </w:rPr>
        <w:t>6.5.3</w:t>
      </w:r>
      <w:r>
        <w:rPr>
          <w:szCs w:val="24"/>
        </w:rPr>
        <w:t>. Medicinos pagalbos priemonės klinikinis efektyvumas toks pat kaip alternatyvios medicinos pagalbos priemonės ir jos kaina žemesnė – 1 balas;</w:t>
      </w:r>
    </w:p>
    <w:p w14:paraId="024F8E18" w14:textId="7417E3C6" w:rsidR="00B900F4" w:rsidRDefault="00D4278E">
      <w:pPr>
        <w:ind w:firstLine="851"/>
        <w:jc w:val="both"/>
        <w:rPr>
          <w:szCs w:val="24"/>
        </w:rPr>
      </w:pPr>
      <w:r>
        <w:rPr>
          <w:szCs w:val="24"/>
        </w:rPr>
        <w:t>6.5.4</w:t>
      </w:r>
      <w:r>
        <w:rPr>
          <w:szCs w:val="24"/>
        </w:rPr>
        <w:t xml:space="preserve">. Medicinos pagalbos priemonė </w:t>
      </w:r>
      <w:r>
        <w:rPr>
          <w:szCs w:val="24"/>
        </w:rPr>
        <w:t>kliniškai tiek pat efektyvi kiek alternatyvi medicinos pagalbos priemonė ir jos kaina aukštesnė – 0 balų.”</w:t>
      </w:r>
    </w:p>
    <w:p w14:paraId="024F8E19" w14:textId="4D0C31D2" w:rsidR="00B900F4" w:rsidRDefault="00D4278E">
      <w:pPr>
        <w:ind w:firstLine="840"/>
        <w:jc w:val="both"/>
        <w:rPr>
          <w:szCs w:val="24"/>
        </w:rPr>
      </w:pPr>
      <w:r>
        <w:rPr>
          <w:szCs w:val="24"/>
        </w:rPr>
        <w:t>1.7</w:t>
      </w:r>
      <w:r>
        <w:rPr>
          <w:szCs w:val="24"/>
        </w:rPr>
        <w:t xml:space="preserve">. Pakeičiu nurodytuoju įsakymu patvirtintą Paraiškos įrašyti vaistinį preparatą į kompensavimo sąrašus formą ir išdėstau ją nauja </w:t>
      </w:r>
      <w:r>
        <w:rPr>
          <w:szCs w:val="24"/>
        </w:rPr>
        <w:t>redakcija (pridedama).</w:t>
      </w:r>
    </w:p>
    <w:p w14:paraId="024F8E1A" w14:textId="77777777" w:rsidR="00B900F4" w:rsidRDefault="00D4278E">
      <w:pPr>
        <w:ind w:firstLine="851"/>
        <w:jc w:val="both"/>
        <w:rPr>
          <w:szCs w:val="24"/>
        </w:rPr>
      </w:pPr>
      <w:r>
        <w:rPr>
          <w:szCs w:val="24"/>
        </w:rPr>
        <w:t>2</w:t>
      </w:r>
      <w:r>
        <w:rPr>
          <w:szCs w:val="24"/>
        </w:rPr>
        <w:t>. P a v e d u:</w:t>
      </w:r>
    </w:p>
    <w:p w14:paraId="024F8E1B" w14:textId="77777777" w:rsidR="00B900F4" w:rsidRDefault="00D4278E">
      <w:pPr>
        <w:ind w:firstLine="840"/>
        <w:jc w:val="both"/>
        <w:rPr>
          <w:szCs w:val="24"/>
        </w:rPr>
      </w:pPr>
      <w:r>
        <w:rPr>
          <w:szCs w:val="24"/>
        </w:rPr>
        <w:t>2.1</w:t>
      </w:r>
      <w:r>
        <w:rPr>
          <w:szCs w:val="24"/>
        </w:rPr>
        <w:t>. Ligų, vaistinių preparatų ir medicinos pagalbos priemonių kompensavimo komisijai (toliau – Komisija), iki 2015 m. balandžio 30 d. parengti ir pateikti sveikatos apsaugos ministrui tvirtinti Centralizuotai</w:t>
      </w:r>
      <w:r>
        <w:rPr>
          <w:szCs w:val="24"/>
        </w:rPr>
        <w:t xml:space="preserve"> apmokamų vaistinių preparatų ir medicinos pagalbos priemonių sąrašą, į jį iš 2014 m. centralizuotai iš Privalomojo sveikatos draudimo fondo biudžeto apmokamų vaistinių preparatų ir medicinos pagalbos priemonių sąrašo, patvirtinto Lietuvos Respublikos svei</w:t>
      </w:r>
      <w:r>
        <w:rPr>
          <w:szCs w:val="24"/>
        </w:rPr>
        <w:t>katos apsaugos ministro 2014 m. kovo 18 d. įsakymu Nr. V-371 „Dėl 2014 m. centralizuotai iš Privalomojo sveikatos draudimo fondo biudžeto apmokamų vaistinių preparatų ir medicinos pagalbos priemonių sąrašo patvirtinimo“, perkeliant medicinos pagalbos priem</w:t>
      </w:r>
      <w:r>
        <w:rPr>
          <w:szCs w:val="24"/>
        </w:rPr>
        <w:t>ones, kurių įsigijimo išlaidos 2015 metais iš Privalomojo sveikatos draudimo fondo biudžeto nebus kompensuojamos kitais teisės aktų nustatytais būdais.</w:t>
      </w:r>
    </w:p>
    <w:p w14:paraId="024F8E1C" w14:textId="77777777" w:rsidR="00B900F4" w:rsidRDefault="00D4278E">
      <w:pPr>
        <w:ind w:firstLine="851"/>
        <w:jc w:val="both"/>
        <w:rPr>
          <w:szCs w:val="24"/>
        </w:rPr>
      </w:pPr>
      <w:r>
        <w:rPr>
          <w:szCs w:val="24"/>
        </w:rPr>
        <w:t>2.2</w:t>
      </w:r>
      <w:r>
        <w:rPr>
          <w:szCs w:val="24"/>
        </w:rPr>
        <w:t>. Valstybinei akreditavimo sveikatos priežiūros veiklai tarnybai prie Sveikatos apsaugos minister</w:t>
      </w:r>
      <w:r>
        <w:rPr>
          <w:szCs w:val="24"/>
        </w:rPr>
        <w:t>ijos iki 2015 m. birželio 1 d. įvertinti į Centralizuotai apmokamų vaistinių preparatų ir medicinos pagalbos priemonių sąrašą įrašytų medicinos pagalbos priemonių atitiktį Ligų, vaistinių preparatų ir medicinos pagalbos priemonių įrašymo į kompensavimo sąr</w:t>
      </w:r>
      <w:r>
        <w:rPr>
          <w:szCs w:val="24"/>
        </w:rPr>
        <w:t xml:space="preserve">ašus ir jų keitimo tvarkos aprašo, patvirtinto Lietuvos Respublikos sveikatos apsaugos ministro 2002 m. balandžio 5 d. įsakymu Nr. 159 „Dėl </w:t>
      </w:r>
      <w:r>
        <w:rPr>
          <w:szCs w:val="24"/>
        </w:rPr>
        <w:lastRenderedPageBreak/>
        <w:t>Ligų, vaistinių preparatų ir medicinos pagalbos priemonių įrašymo į kompensavimo sąrašus ir jų keitimo tvarkos apraš</w:t>
      </w:r>
      <w:r>
        <w:rPr>
          <w:szCs w:val="24"/>
        </w:rPr>
        <w:t>o patvirtinimo” (toliau - Aprašas), 29</w:t>
      </w:r>
      <w:r>
        <w:rPr>
          <w:szCs w:val="24"/>
          <w:vertAlign w:val="superscript"/>
        </w:rPr>
        <w:t>1</w:t>
      </w:r>
      <w:r>
        <w:rPr>
          <w:szCs w:val="24"/>
        </w:rPr>
        <w:t>.1-29</w:t>
      </w:r>
      <w:r>
        <w:rPr>
          <w:szCs w:val="24"/>
          <w:vertAlign w:val="superscript"/>
        </w:rPr>
        <w:t>1</w:t>
      </w:r>
      <w:r>
        <w:rPr>
          <w:szCs w:val="24"/>
        </w:rPr>
        <w:t>.5 papunkčiuose nurodytiems kriterijams ir pateikti vertinimo rezultatus Komisijai ir Valstybinei ligonių kasai prie Sveikatos apsaugos ministerijos.</w:t>
      </w:r>
    </w:p>
    <w:p w14:paraId="024F8E1D" w14:textId="77777777" w:rsidR="00B900F4" w:rsidRDefault="00D4278E">
      <w:pPr>
        <w:ind w:firstLine="851"/>
        <w:jc w:val="both"/>
        <w:rPr>
          <w:szCs w:val="24"/>
        </w:rPr>
      </w:pPr>
      <w:r>
        <w:rPr>
          <w:szCs w:val="24"/>
        </w:rPr>
        <w:t>2.3</w:t>
      </w:r>
      <w:r>
        <w:rPr>
          <w:szCs w:val="24"/>
        </w:rPr>
        <w:t xml:space="preserve">. Valstybinei ligonių kasai prie Sveikatos apsaugos </w:t>
      </w:r>
      <w:r>
        <w:rPr>
          <w:szCs w:val="24"/>
        </w:rPr>
        <w:t>ministerijos:</w:t>
      </w:r>
    </w:p>
    <w:p w14:paraId="024F8E1E" w14:textId="77777777" w:rsidR="00B900F4" w:rsidRDefault="00D4278E">
      <w:pPr>
        <w:ind w:firstLine="851"/>
        <w:jc w:val="both"/>
        <w:rPr>
          <w:szCs w:val="24"/>
        </w:rPr>
      </w:pPr>
      <w:r>
        <w:rPr>
          <w:szCs w:val="24"/>
        </w:rPr>
        <w:t>2.3.1</w:t>
      </w:r>
      <w:r>
        <w:rPr>
          <w:b/>
          <w:szCs w:val="24"/>
        </w:rPr>
        <w:t xml:space="preserve">. </w:t>
      </w:r>
      <w:r>
        <w:rPr>
          <w:szCs w:val="24"/>
        </w:rPr>
        <w:t>iki 2015 m. kovo 31 d. pateikti Komisijai informaciją apie į 2014 m. centralizuotai iš Privalomojo sveikatos draudimo fondo biudžeto apmokamų vaistinių preparatų ir medicinos pagalbos priemonių sąrašą, patvirtintą Lietuvos Respubliko</w:t>
      </w:r>
      <w:r>
        <w:rPr>
          <w:szCs w:val="24"/>
        </w:rPr>
        <w:t>s sveikatos apsaugos ministro 2014 m. kovo 18 d. įsakymu Nr. V-371 „Dėl 2014 m. centralizuotai iš Privalomojo sveikatos draudimo fondo biudžeto apmokamų vaistinių preparatų ir medicinos pagalbos priemonių sąrašo patvirtinimo“, įrašytų medicinos pagalbos pr</w:t>
      </w:r>
      <w:r>
        <w:rPr>
          <w:szCs w:val="24"/>
        </w:rPr>
        <w:t>iemonių įsigijimo išlaidų kompensavimą 2015 metais kitais teisės aktų nustatytais būdais;</w:t>
      </w:r>
    </w:p>
    <w:p w14:paraId="024F8E1F" w14:textId="77777777" w:rsidR="00B900F4" w:rsidRDefault="00D4278E">
      <w:pPr>
        <w:ind w:firstLine="851"/>
        <w:jc w:val="both"/>
        <w:rPr>
          <w:szCs w:val="24"/>
        </w:rPr>
      </w:pPr>
      <w:r>
        <w:rPr>
          <w:szCs w:val="24"/>
        </w:rPr>
        <w:t>2.3.2</w:t>
      </w:r>
      <w:r>
        <w:rPr>
          <w:szCs w:val="24"/>
        </w:rPr>
        <w:t>. iki 2015 m. spalio 1 d. pateikti Komisijai informaciją apie Aprašo 29</w:t>
      </w:r>
      <w:r>
        <w:rPr>
          <w:szCs w:val="24"/>
          <w:vertAlign w:val="superscript"/>
        </w:rPr>
        <w:t>1</w:t>
      </w:r>
      <w:r>
        <w:rPr>
          <w:szCs w:val="24"/>
        </w:rPr>
        <w:t>.1-29</w:t>
      </w:r>
      <w:r>
        <w:rPr>
          <w:szCs w:val="24"/>
          <w:vertAlign w:val="superscript"/>
        </w:rPr>
        <w:t>1</w:t>
      </w:r>
      <w:r>
        <w:rPr>
          <w:szCs w:val="24"/>
        </w:rPr>
        <w:t>.5 papunkčiuose nustatytų kriterijų neatitinkančių į Centralizuotai apmokamų va</w:t>
      </w:r>
      <w:r>
        <w:rPr>
          <w:szCs w:val="24"/>
        </w:rPr>
        <w:t>istinių preparatų ir medicinos pagalbos priemonių sąrašą įrašytų medicinos pagalbos priemonių įsigijimo išlaidų kompensavimą 2016 metais kitais teisės aktų nustatytais būdais;</w:t>
      </w:r>
    </w:p>
    <w:p w14:paraId="024F8E20" w14:textId="77777777" w:rsidR="00B900F4" w:rsidRDefault="00D4278E">
      <w:pPr>
        <w:ind w:firstLine="851"/>
        <w:jc w:val="both"/>
        <w:rPr>
          <w:szCs w:val="24"/>
        </w:rPr>
      </w:pPr>
      <w:r>
        <w:rPr>
          <w:szCs w:val="24"/>
        </w:rPr>
        <w:t>2.3.3</w:t>
      </w:r>
      <w:r>
        <w:rPr>
          <w:szCs w:val="24"/>
        </w:rPr>
        <w:t>. užtikrinti, kad medicinos pagalbos priemonės, išbrauktos iš Centraliz</w:t>
      </w:r>
      <w:r>
        <w:rPr>
          <w:szCs w:val="24"/>
        </w:rPr>
        <w:t>uotai apmokamų vaistinių preparatų ir medicinos pagalbos priemonių sąrašo, remiantis šio įsakymo 2.4 papunkčiu, nuo 2016 m. sausio 1 d. būtų kompensuojamos kitais teisės aktų nustatytais būdais.</w:t>
      </w:r>
    </w:p>
    <w:p w14:paraId="024F8E21" w14:textId="4CCA1D1D" w:rsidR="00B900F4" w:rsidRDefault="00D4278E">
      <w:pPr>
        <w:ind w:firstLine="851"/>
        <w:jc w:val="both"/>
        <w:rPr>
          <w:szCs w:val="24"/>
        </w:rPr>
      </w:pPr>
      <w:r>
        <w:rPr>
          <w:szCs w:val="24"/>
        </w:rPr>
        <w:t>2.4</w:t>
      </w:r>
      <w:r>
        <w:rPr>
          <w:szCs w:val="24"/>
        </w:rPr>
        <w:t>. Komisijai, remiantis šio įsakymo 2.2 papunktyje nu</w:t>
      </w:r>
      <w:r>
        <w:rPr>
          <w:szCs w:val="24"/>
        </w:rPr>
        <w:t>rodytais vertinimo rezultatais, iki 2015 m. gruodžio 1 d. parengti ir sveikatos apsaugos ministrui pateikti tvirtinti Centralizuotai apmokamų vaistinių preparatų ir medicinos pagalbos priemonių sąrašo pakeitimo projektą, kuriuo nuo 2016 m. sausio 1 d. medi</w:t>
      </w:r>
      <w:r>
        <w:rPr>
          <w:szCs w:val="24"/>
        </w:rPr>
        <w:t>cinos pagalbos priemonės, neatitinkančios Aprašo 29</w:t>
      </w:r>
      <w:r>
        <w:rPr>
          <w:szCs w:val="24"/>
          <w:vertAlign w:val="superscript"/>
        </w:rPr>
        <w:t>1</w:t>
      </w:r>
      <w:r>
        <w:rPr>
          <w:szCs w:val="24"/>
        </w:rPr>
        <w:t>.1-29</w:t>
      </w:r>
      <w:r>
        <w:rPr>
          <w:szCs w:val="24"/>
          <w:vertAlign w:val="superscript"/>
        </w:rPr>
        <w:t>1</w:t>
      </w:r>
      <w:r>
        <w:rPr>
          <w:szCs w:val="24"/>
        </w:rPr>
        <w:t>.5 papunkčiuose nustatytų kriterijų, būtų išbrauktos iš Centralizuotai apmokamų vaistinių preparatų ir medicinos pagalbos priemonių sąrašo.</w:t>
      </w:r>
    </w:p>
    <w:p w14:paraId="024F8E22" w14:textId="77777777" w:rsidR="00B900F4" w:rsidRDefault="00D4278E">
      <w:pPr>
        <w:ind w:firstLine="851"/>
        <w:jc w:val="both"/>
        <w:rPr>
          <w:szCs w:val="24"/>
        </w:rPr>
      </w:pPr>
      <w:r>
        <w:rPr>
          <w:szCs w:val="24"/>
        </w:rPr>
        <w:t>3</w:t>
      </w:r>
      <w:r>
        <w:rPr>
          <w:szCs w:val="24"/>
        </w:rPr>
        <w:t>. N u s t a t a u, kad:</w:t>
      </w:r>
    </w:p>
    <w:p w14:paraId="024F8E23" w14:textId="77777777" w:rsidR="00B900F4" w:rsidRDefault="00D4278E">
      <w:pPr>
        <w:ind w:firstLine="851"/>
        <w:jc w:val="both"/>
        <w:rPr>
          <w:szCs w:val="24"/>
        </w:rPr>
      </w:pPr>
      <w:r>
        <w:rPr>
          <w:szCs w:val="24"/>
        </w:rPr>
        <w:t>3.1</w:t>
      </w:r>
      <w:r>
        <w:rPr>
          <w:szCs w:val="24"/>
        </w:rPr>
        <w:t>. šis įsakymas, išskyr</w:t>
      </w:r>
      <w:r>
        <w:rPr>
          <w:szCs w:val="24"/>
        </w:rPr>
        <w:t>us šio įsakymo 1.3, 1.4, 1.5.8-1.5.10, 1.6.1, 2.1 ir 2.3.1 papunkčius, įsigalioja 2015 m. gegužės 1 d.</w:t>
      </w:r>
    </w:p>
    <w:p w14:paraId="06223FB7" w14:textId="39578538" w:rsidR="00B900F4" w:rsidRDefault="00D4278E" w:rsidP="00D4278E">
      <w:pPr>
        <w:ind w:firstLine="840"/>
        <w:jc w:val="both"/>
      </w:pPr>
      <w:r>
        <w:rPr>
          <w:szCs w:val="24"/>
        </w:rPr>
        <w:t>3.2</w:t>
      </w:r>
      <w:r>
        <w:rPr>
          <w:szCs w:val="24"/>
        </w:rPr>
        <w:t>. šio įsakymo 1.7  papunktis įsigalioja 2015 m. liepos 1 d.</w:t>
      </w:r>
    </w:p>
    <w:p w14:paraId="663A94CB" w14:textId="77777777" w:rsidR="00D4278E" w:rsidRDefault="00D4278E">
      <w:pPr>
        <w:tabs>
          <w:tab w:val="left" w:pos="1418"/>
          <w:tab w:val="left" w:pos="6237"/>
        </w:tabs>
        <w:jc w:val="both"/>
      </w:pPr>
    </w:p>
    <w:p w14:paraId="57FC32E7" w14:textId="77777777" w:rsidR="00D4278E" w:rsidRDefault="00D4278E">
      <w:pPr>
        <w:tabs>
          <w:tab w:val="left" w:pos="1418"/>
          <w:tab w:val="left" w:pos="6237"/>
        </w:tabs>
        <w:jc w:val="both"/>
      </w:pPr>
    </w:p>
    <w:p w14:paraId="01399C11" w14:textId="77777777" w:rsidR="00D4278E" w:rsidRDefault="00D4278E">
      <w:pPr>
        <w:tabs>
          <w:tab w:val="left" w:pos="1418"/>
          <w:tab w:val="left" w:pos="6237"/>
        </w:tabs>
        <w:jc w:val="both"/>
      </w:pPr>
    </w:p>
    <w:p w14:paraId="024F8E48" w14:textId="706B1B1E" w:rsidR="00B900F4" w:rsidRDefault="00D4278E">
      <w:pPr>
        <w:tabs>
          <w:tab w:val="left" w:pos="1418"/>
          <w:tab w:val="left" w:pos="6237"/>
        </w:tabs>
        <w:jc w:val="both"/>
        <w:rPr>
          <w:szCs w:val="24"/>
        </w:rPr>
      </w:pPr>
      <w:r>
        <w:rPr>
          <w:rFonts w:ascii="TimesLT" w:hAnsi="TimesLT"/>
          <w:szCs w:val="24"/>
          <w:lang w:val="en-US"/>
        </w:rPr>
        <w:t>Sveikatos apsaugos ministrė</w:t>
      </w:r>
      <w:r>
        <w:rPr>
          <w:rFonts w:ascii="TimesLT" w:hAnsi="TimesLT"/>
          <w:szCs w:val="24"/>
          <w:lang w:val="en-US"/>
        </w:rPr>
        <w:tab/>
        <w:t>Rimantė Šalaševičiūtė</w:t>
      </w:r>
    </w:p>
    <w:p w14:paraId="3072F9C5" w14:textId="77777777" w:rsidR="00B900F4" w:rsidRDefault="00B900F4">
      <w:pPr>
        <w:ind w:firstLine="4980"/>
        <w:sectPr w:rsidR="00B900F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993" w:left="1800" w:header="567" w:footer="567" w:gutter="0"/>
          <w:cols w:space="1296"/>
          <w:titlePg/>
          <w:docGrid w:linePitch="272"/>
        </w:sectPr>
      </w:pPr>
    </w:p>
    <w:p w14:paraId="4A374EA9" w14:textId="2270FE00" w:rsidR="00B900F4" w:rsidRDefault="00D4278E">
      <w:pPr>
        <w:tabs>
          <w:tab w:val="center" w:pos="4986"/>
          <w:tab w:val="right" w:pos="9972"/>
        </w:tabs>
      </w:pPr>
    </w:p>
    <w:bookmarkStart w:id="0" w:name="_GoBack" w:displacedByCustomXml="prev"/>
    <w:p w14:paraId="024F8E49" w14:textId="35FC7075" w:rsidR="00B900F4" w:rsidRDefault="00D4278E">
      <w:pPr>
        <w:ind w:firstLine="4980"/>
        <w:rPr>
          <w:rFonts w:eastAsia="Arial Unicode MS"/>
          <w:szCs w:val="24"/>
        </w:rPr>
      </w:pPr>
      <w:r>
        <w:rPr>
          <w:rFonts w:eastAsia="Arial Unicode MS"/>
          <w:szCs w:val="24"/>
        </w:rPr>
        <w:t>PATVIRTINTA</w:t>
      </w:r>
    </w:p>
    <w:p w14:paraId="024F8E4A" w14:textId="77777777" w:rsidR="00B900F4" w:rsidRDefault="00D4278E">
      <w:pPr>
        <w:ind w:firstLine="4980"/>
        <w:rPr>
          <w:rFonts w:eastAsia="Arial Unicode MS"/>
          <w:szCs w:val="24"/>
        </w:rPr>
      </w:pPr>
      <w:r>
        <w:rPr>
          <w:rFonts w:eastAsia="Arial Unicode MS"/>
          <w:szCs w:val="24"/>
        </w:rPr>
        <w:t xml:space="preserve">Lietuvos Respublikos sveikatos </w:t>
      </w:r>
    </w:p>
    <w:p w14:paraId="024F8E4B" w14:textId="77777777" w:rsidR="00B900F4" w:rsidRDefault="00D4278E">
      <w:pPr>
        <w:ind w:left="3888" w:firstLine="1080"/>
        <w:rPr>
          <w:rFonts w:eastAsia="Arial Unicode MS"/>
          <w:szCs w:val="24"/>
        </w:rPr>
      </w:pPr>
      <w:r>
        <w:rPr>
          <w:rFonts w:eastAsia="Arial Unicode MS"/>
          <w:szCs w:val="24"/>
        </w:rPr>
        <w:t xml:space="preserve">apsaugos ministro 2015 m. kovo 27 d.   </w:t>
      </w:r>
    </w:p>
    <w:p w14:paraId="024F8E4C" w14:textId="77777777" w:rsidR="00B900F4" w:rsidRDefault="00D4278E">
      <w:pPr>
        <w:ind w:firstLine="4980"/>
        <w:rPr>
          <w:rFonts w:eastAsia="Arial Unicode MS"/>
          <w:szCs w:val="24"/>
        </w:rPr>
      </w:pPr>
      <w:r>
        <w:rPr>
          <w:rFonts w:eastAsia="Arial Unicode MS"/>
          <w:szCs w:val="24"/>
        </w:rPr>
        <w:t>įsakymu Nr. V-445</w:t>
      </w:r>
    </w:p>
    <w:p w14:paraId="024F8E4D" w14:textId="77777777" w:rsidR="00B900F4" w:rsidRDefault="00B900F4">
      <w:pPr>
        <w:rPr>
          <w:rFonts w:eastAsia="Arial Unicode MS"/>
          <w:szCs w:val="24"/>
        </w:rPr>
      </w:pPr>
    </w:p>
    <w:p w14:paraId="024F8E4E" w14:textId="77777777" w:rsidR="00B900F4" w:rsidRDefault="00D4278E">
      <w:pPr>
        <w:jc w:val="center"/>
        <w:rPr>
          <w:rFonts w:eastAsia="Arial Unicode MS"/>
          <w:b/>
          <w:szCs w:val="24"/>
        </w:rPr>
      </w:pPr>
      <w:r>
        <w:rPr>
          <w:rFonts w:eastAsia="Arial Unicode MS"/>
          <w:b/>
          <w:szCs w:val="24"/>
        </w:rPr>
        <w:t xml:space="preserve">(Paraiškos įrašyti medicinos pagalbos priemonę į Centralizuotai apmokamų vaistinių </w:t>
      </w:r>
      <w:r>
        <w:rPr>
          <w:rFonts w:eastAsia="Arial Unicode MS"/>
          <w:b/>
          <w:szCs w:val="24"/>
        </w:rPr>
        <w:t>preparatų ir medicinos pagalbos priemonių sąrašą forma)</w:t>
      </w:r>
    </w:p>
    <w:p w14:paraId="024F8E4F" w14:textId="77777777" w:rsidR="00B900F4" w:rsidRDefault="00B900F4">
      <w:pPr>
        <w:jc w:val="center"/>
        <w:rPr>
          <w:rFonts w:eastAsia="Arial Unicode MS"/>
          <w:szCs w:val="24"/>
        </w:rPr>
      </w:pPr>
    </w:p>
    <w:p w14:paraId="024F8E50" w14:textId="77777777" w:rsidR="00B900F4" w:rsidRDefault="00B900F4">
      <w:pPr>
        <w:rPr>
          <w:rFonts w:eastAsia="Arial Unicode MS"/>
          <w:sz w:val="20"/>
        </w:rPr>
      </w:pPr>
    </w:p>
    <w:p w14:paraId="024F8E51"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sz w:val="20"/>
          <w:lang w:eastAsia="lt-LT"/>
        </w:rPr>
      </w:pPr>
      <w:r>
        <w:rPr>
          <w:sz w:val="20"/>
          <w:lang w:eastAsia="lt-LT"/>
        </w:rPr>
        <w:t>___________________________________________________</w:t>
      </w:r>
    </w:p>
    <w:p w14:paraId="024F8E52" w14:textId="77777777" w:rsidR="00B900F4" w:rsidRDefault="00D4278E">
      <w:pPr>
        <w:ind w:left="960"/>
        <w:jc w:val="center"/>
        <w:rPr>
          <w:szCs w:val="24"/>
          <w:lang w:eastAsia="lt-LT"/>
        </w:rPr>
      </w:pPr>
      <w:r>
        <w:rPr>
          <w:szCs w:val="24"/>
          <w:lang w:eastAsia="lt-LT"/>
        </w:rPr>
        <w:t>(juridinio asmens pavadinimas)</w:t>
      </w:r>
    </w:p>
    <w:p w14:paraId="024F8E53"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szCs w:val="24"/>
          <w:lang w:eastAsia="lt-LT"/>
        </w:rPr>
      </w:pPr>
    </w:p>
    <w:p w14:paraId="024F8E54" w14:textId="77777777"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________________________________________________________________________</w:t>
      </w:r>
    </w:p>
    <w:p w14:paraId="024F8E55"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szCs w:val="24"/>
          <w:lang w:eastAsia="lt-LT"/>
        </w:rPr>
      </w:pPr>
      <w:r>
        <w:rPr>
          <w:szCs w:val="24"/>
          <w:lang w:eastAsia="lt-LT"/>
        </w:rPr>
        <w:t xml:space="preserve">(juridinio asmens kodas, buveinė, </w:t>
      </w:r>
      <w:r>
        <w:rPr>
          <w:szCs w:val="24"/>
          <w:lang w:eastAsia="lt-LT"/>
        </w:rPr>
        <w:t>telefonas, faksas, el. paštas, interneto svetainės adresas)</w:t>
      </w:r>
    </w:p>
    <w:p w14:paraId="024F8E56"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Cs w:val="24"/>
          <w:lang w:eastAsia="lt-LT"/>
        </w:rPr>
      </w:pPr>
    </w:p>
    <w:p w14:paraId="024F8E57"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lang w:eastAsia="lt-LT"/>
        </w:rPr>
      </w:pPr>
      <w:r>
        <w:rPr>
          <w:szCs w:val="24"/>
          <w:lang w:eastAsia="lt-LT"/>
        </w:rPr>
        <w:t>____________</w:t>
      </w:r>
    </w:p>
    <w:p w14:paraId="024F8E58"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00"/>
        <w:rPr>
          <w:szCs w:val="24"/>
          <w:lang w:eastAsia="lt-LT"/>
        </w:rPr>
      </w:pPr>
      <w:r>
        <w:rPr>
          <w:szCs w:val="24"/>
          <w:lang w:eastAsia="lt-LT"/>
        </w:rPr>
        <w:t>(adresatas)</w:t>
      </w:r>
    </w:p>
    <w:p w14:paraId="024F8E59"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Cs w:val="24"/>
        </w:rPr>
      </w:pPr>
    </w:p>
    <w:p w14:paraId="024F8E5A" w14:textId="23AFB830"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rPr>
      </w:pPr>
      <w:r>
        <w:rPr>
          <w:b/>
          <w:szCs w:val="24"/>
        </w:rPr>
        <w:t>PARAIŠKA</w:t>
      </w:r>
    </w:p>
    <w:p w14:paraId="024F8E5B"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rPr>
      </w:pPr>
      <w:r>
        <w:rPr>
          <w:b/>
          <w:szCs w:val="24"/>
        </w:rPr>
        <w:t>ĮRAŠYTI MEDICINOS PAGALBOS PRIEMONĘ Į CENTRALIZUOTAI APMOKAMŲ VAISTINIŲ PREPARATŲ IR MEDICINOS</w:t>
      </w:r>
    </w:p>
    <w:p w14:paraId="024F8E5C" w14:textId="1A24EAFB"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rPr>
      </w:pPr>
      <w:r>
        <w:rPr>
          <w:b/>
          <w:szCs w:val="24"/>
        </w:rPr>
        <w:t>PAGALBOS PRIEMONIŲ SĄRAŠĄ</w:t>
      </w:r>
    </w:p>
    <w:p w14:paraId="024F8E5D"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600"/>
        <w:rPr>
          <w:b/>
          <w:sz w:val="20"/>
        </w:rPr>
      </w:pPr>
    </w:p>
    <w:p w14:paraId="024F8E5E"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szCs w:val="24"/>
        </w:rPr>
      </w:pPr>
      <w:r>
        <w:rPr>
          <w:szCs w:val="24"/>
        </w:rPr>
        <w:t>____________ Nr. _______</w:t>
      </w:r>
    </w:p>
    <w:p w14:paraId="024F8E5F"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szCs w:val="24"/>
        </w:rPr>
      </w:pPr>
      <w:r>
        <w:rPr>
          <w:szCs w:val="24"/>
        </w:rPr>
        <w:t>(data)</w:t>
      </w:r>
    </w:p>
    <w:p w14:paraId="024F8E60"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szCs w:val="24"/>
        </w:rPr>
      </w:pPr>
      <w:r>
        <w:rPr>
          <w:szCs w:val="24"/>
        </w:rPr>
        <w:t>______________________</w:t>
      </w:r>
    </w:p>
    <w:p w14:paraId="024F8E61"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szCs w:val="24"/>
        </w:rPr>
      </w:pPr>
      <w:r>
        <w:rPr>
          <w:szCs w:val="24"/>
        </w:rPr>
        <w:t>(sudarymo vieta)</w:t>
      </w:r>
    </w:p>
    <w:p w14:paraId="024F8E62"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14:paraId="024F8E63"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14:paraId="024F8E64"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Prašome įrašyti _____________________ (medicinos pagalbos priemonės pavadinimas, modelis, tipas) į Centralizuotai apmokamų vaistinių preparatų ir medicinos pagalbos priemonių sąrašą.</w:t>
      </w:r>
    </w:p>
    <w:p w14:paraId="024F8E65"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Cs w:val="24"/>
        </w:rPr>
      </w:pPr>
    </w:p>
    <w:p w14:paraId="024F8E66" w14:textId="52EB307B"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Cs w:val="24"/>
        </w:rPr>
      </w:pPr>
    </w:p>
    <w:p w14:paraId="024F8E67" w14:textId="0CE82B44" w:rsidR="00B900F4" w:rsidRDefault="00D4278E">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29"/>
        <w:contextualSpacing/>
        <w:jc w:val="center"/>
        <w:rPr>
          <w:szCs w:val="24"/>
        </w:rPr>
      </w:pPr>
      <w:r>
        <w:rPr>
          <w:b/>
          <w:szCs w:val="24"/>
        </w:rPr>
        <w:t>I</w:t>
      </w:r>
      <w:r>
        <w:rPr>
          <w:b/>
          <w:szCs w:val="24"/>
        </w:rPr>
        <w:t>.</w:t>
      </w:r>
      <w:r>
        <w:rPr>
          <w:b/>
          <w:szCs w:val="24"/>
        </w:rPr>
        <w:tab/>
      </w:r>
      <w:r>
        <w:rPr>
          <w:b/>
          <w:szCs w:val="24"/>
        </w:rPr>
        <w:t>DUOMENYS</w:t>
      </w:r>
      <w:r>
        <w:rPr>
          <w:szCs w:val="24"/>
        </w:rPr>
        <w:t xml:space="preserve"> </w:t>
      </w:r>
      <w:r>
        <w:rPr>
          <w:b/>
          <w:szCs w:val="24"/>
        </w:rPr>
        <w:t xml:space="preserve">APIE </w:t>
      </w:r>
      <w:r>
        <w:rPr>
          <w:b/>
          <w:szCs w:val="24"/>
        </w:rPr>
        <w:t>PAREIŠKĖJĄ,</w:t>
      </w:r>
      <w:r>
        <w:rPr>
          <w:szCs w:val="24"/>
        </w:rPr>
        <w:t xml:space="preserve"> </w:t>
      </w:r>
      <w:r>
        <w:rPr>
          <w:b/>
          <w:szCs w:val="24"/>
        </w:rPr>
        <w:t>MEDICINOS PAGALBOS PRIEMONĖS</w:t>
      </w:r>
      <w:r>
        <w:rPr>
          <w:szCs w:val="24"/>
        </w:rPr>
        <w:t xml:space="preserve"> </w:t>
      </w:r>
      <w:r>
        <w:rPr>
          <w:b/>
          <w:szCs w:val="24"/>
        </w:rPr>
        <w:t>GAMINTOJĄ AR JO ĮGALIOTĄJĮ</w:t>
      </w:r>
      <w:r>
        <w:rPr>
          <w:szCs w:val="24"/>
        </w:rPr>
        <w:t xml:space="preserve"> </w:t>
      </w:r>
      <w:r>
        <w:rPr>
          <w:b/>
          <w:szCs w:val="24"/>
        </w:rPr>
        <w:t>ATSTOVĄ</w:t>
      </w:r>
      <w:r>
        <w:rPr>
          <w:szCs w:val="24"/>
        </w:rPr>
        <w:t xml:space="preserve"> </w:t>
      </w:r>
    </w:p>
    <w:p w14:paraId="024F8E68"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center"/>
        <w:rPr>
          <w:sz w:val="20"/>
        </w:rPr>
      </w:pPr>
    </w:p>
    <w:p w14:paraId="024F8E69"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center"/>
        <w:rPr>
          <w:sz w:val="20"/>
        </w:rPr>
      </w:pPr>
    </w:p>
    <w:p w14:paraId="024F8E6A" w14:textId="77777777"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rPr>
          <w:szCs w:val="24"/>
        </w:rPr>
        <w:t>Juridinis asmuo (pavadinimas) ______________________________________________</w:t>
      </w:r>
    </w:p>
    <w:p w14:paraId="024F8E6B" w14:textId="77777777"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rPr>
          <w:szCs w:val="24"/>
        </w:rPr>
        <w:t>Adresas ________________________________________________________________</w:t>
      </w:r>
    </w:p>
    <w:p w14:paraId="024F8E6C" w14:textId="77777777"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rPr>
          <w:szCs w:val="24"/>
        </w:rPr>
        <w:t>Telefonas, faksas _______</w:t>
      </w:r>
      <w:r>
        <w:rPr>
          <w:szCs w:val="24"/>
        </w:rPr>
        <w:t xml:space="preserve">__________________________________________________ </w:t>
      </w:r>
    </w:p>
    <w:p w14:paraId="024F8E6D" w14:textId="77777777"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rPr>
          <w:szCs w:val="24"/>
        </w:rPr>
        <w:t>El. paštas _______________________________________________________________</w:t>
      </w:r>
    </w:p>
    <w:p w14:paraId="024F8E6E"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Cs w:val="24"/>
        </w:rPr>
      </w:pPr>
    </w:p>
    <w:p w14:paraId="024F8E6F" w14:textId="77777777"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rPr>
          <w:szCs w:val="24"/>
        </w:rPr>
        <w:t>Kontaktinis asmuo (vardas, pavardė, pareigos) __________________________________</w:t>
      </w:r>
    </w:p>
    <w:p w14:paraId="024F8E70" w14:textId="77777777"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rPr>
          <w:szCs w:val="24"/>
        </w:rPr>
        <w:t>Adresas _______________________________________</w:t>
      </w:r>
      <w:r>
        <w:rPr>
          <w:szCs w:val="24"/>
        </w:rPr>
        <w:t>______________________</w:t>
      </w:r>
    </w:p>
    <w:p w14:paraId="024F8E71" w14:textId="77777777"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rPr>
          <w:szCs w:val="24"/>
        </w:rPr>
        <w:t>Telefonas, faksas _________________________________________________________</w:t>
      </w:r>
    </w:p>
    <w:p w14:paraId="024F8E72" w14:textId="77777777"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rPr>
          <w:szCs w:val="24"/>
        </w:rPr>
        <w:t>El. paštas _______________________________________________________________</w:t>
      </w:r>
    </w:p>
    <w:p w14:paraId="024F8E73" w14:textId="77777777" w:rsidR="00B900F4" w:rsidRDefault="00B900F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p>
    <w:p w14:paraId="1C221B83" w14:textId="77777777"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 xml:space="preserve">Medicinos pagalbos priemonės gamintojas/-ai (toliau – gamintojas) (jei yra keli gamintojai – įrašyti visus) </w:t>
      </w:r>
    </w:p>
    <w:p w14:paraId="024F8E74" w14:textId="638635F9"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lastRenderedPageBreak/>
        <w:t>__________________________________________________</w:t>
      </w:r>
    </w:p>
    <w:p w14:paraId="024F8E75" w14:textId="77777777"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rPr>
          <w:szCs w:val="24"/>
        </w:rPr>
        <w:t>Adresas ________________________________________________________________</w:t>
      </w:r>
    </w:p>
    <w:p w14:paraId="024F8E76" w14:textId="77777777"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rPr>
          <w:szCs w:val="24"/>
        </w:rPr>
        <w:t xml:space="preserve">Telefonas, faksas </w:t>
      </w:r>
      <w:r>
        <w:rPr>
          <w:szCs w:val="24"/>
        </w:rPr>
        <w:t>________________________________________________________</w:t>
      </w:r>
    </w:p>
    <w:p w14:paraId="024F8E77" w14:textId="77777777"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rPr>
          <w:szCs w:val="24"/>
        </w:rPr>
        <w:t>El. paštas ______________________________________________________________</w:t>
      </w:r>
    </w:p>
    <w:p w14:paraId="024F8E78" w14:textId="77777777"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rPr>
          <w:szCs w:val="24"/>
        </w:rPr>
        <w:t>Interneto svetainės adresas ________________________________________________</w:t>
      </w:r>
    </w:p>
    <w:p w14:paraId="024F8E79" w14:textId="77777777" w:rsidR="00B900F4" w:rsidRDefault="00B900F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 w:val="20"/>
        </w:rPr>
      </w:pPr>
    </w:p>
    <w:p w14:paraId="024F8E7A" w14:textId="77777777"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rPr>
          <w:szCs w:val="24"/>
        </w:rPr>
        <w:t>Gamintojo/-jų įgaliotasis/-ieji atstovas/-ai __</w:t>
      </w:r>
      <w:r>
        <w:rPr>
          <w:szCs w:val="24"/>
        </w:rPr>
        <w:t>___________________________________</w:t>
      </w:r>
    </w:p>
    <w:p w14:paraId="024F8E7B" w14:textId="77777777"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rPr>
          <w:szCs w:val="24"/>
        </w:rPr>
        <w:t>Adresas ________________________________________________________________</w:t>
      </w:r>
    </w:p>
    <w:p w14:paraId="024F8E7C" w14:textId="77777777"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rPr>
          <w:szCs w:val="24"/>
        </w:rPr>
        <w:t>Telefonas, faksas ________________________________________________________</w:t>
      </w:r>
    </w:p>
    <w:p w14:paraId="024F8E7D" w14:textId="77777777"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rPr>
          <w:szCs w:val="24"/>
        </w:rPr>
        <w:t>El. paštas _____________________________________________________________</w:t>
      </w:r>
      <w:r>
        <w:rPr>
          <w:szCs w:val="24"/>
        </w:rPr>
        <w:t>_</w:t>
      </w:r>
    </w:p>
    <w:p w14:paraId="024F8E7E"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Interneto svetainės adresas __________________________________________________</w:t>
      </w:r>
    </w:p>
    <w:p w14:paraId="024F8E7F" w14:textId="4C7D6576"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14:paraId="024F8E80" w14:textId="6E5928AE"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80" w:hanging="360"/>
        <w:contextualSpacing/>
        <w:jc w:val="center"/>
        <w:rPr>
          <w:b/>
          <w:szCs w:val="24"/>
        </w:rPr>
      </w:pPr>
      <w:r>
        <w:rPr>
          <w:b/>
          <w:szCs w:val="24"/>
        </w:rPr>
        <w:t>II</w:t>
      </w:r>
      <w:r>
        <w:rPr>
          <w:b/>
          <w:szCs w:val="24"/>
        </w:rPr>
        <w:t>.</w:t>
      </w:r>
      <w:r>
        <w:rPr>
          <w:b/>
          <w:szCs w:val="24"/>
        </w:rPr>
        <w:tab/>
      </w:r>
      <w:r>
        <w:rPr>
          <w:b/>
          <w:szCs w:val="24"/>
        </w:rPr>
        <w:t>BENDRI DUOMENYS APIE MEDICINOS PAGALBOS PRIEMONĘ</w:t>
      </w:r>
    </w:p>
    <w:p w14:paraId="024F8E81"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Cs w:val="24"/>
        </w:rPr>
      </w:pPr>
    </w:p>
    <w:p w14:paraId="024F8E82" w14:textId="7F90B5FF"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Cs w:val="24"/>
        </w:rPr>
      </w:pPr>
      <w:r>
        <w:rPr>
          <w:szCs w:val="24"/>
        </w:rPr>
        <w:t>1</w:t>
      </w:r>
      <w:r>
        <w:rPr>
          <w:szCs w:val="24"/>
        </w:rPr>
        <w:t>.</w:t>
      </w:r>
      <w:r>
        <w:rPr>
          <w:szCs w:val="24"/>
        </w:rPr>
        <w:tab/>
        <w:t>Medicinos pagalbos priemonės pavadinimas.</w:t>
      </w:r>
    </w:p>
    <w:p w14:paraId="024F8E83" w14:textId="77777777" w:rsidR="00B900F4" w:rsidRDefault="00B900F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sz w:val="4"/>
          <w:szCs w:val="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5"/>
      </w:tblGrid>
      <w:tr w:rsidR="00B900F4" w14:paraId="024F8E85" w14:textId="77777777">
        <w:trPr>
          <w:trHeight w:val="449"/>
        </w:trPr>
        <w:tc>
          <w:tcPr>
            <w:tcW w:w="9315" w:type="dxa"/>
          </w:tcPr>
          <w:p w14:paraId="024F8E84" w14:textId="77777777" w:rsidR="00B900F4" w:rsidRDefault="00B900F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bl>
    <w:p w14:paraId="024F8E86" w14:textId="69F60B2D"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58" w:hanging="958"/>
        <w:rPr>
          <w:sz w:val="20"/>
        </w:rPr>
      </w:pPr>
    </w:p>
    <w:p w14:paraId="024F8E87" w14:textId="05823D4E"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Cs w:val="24"/>
        </w:rPr>
      </w:pPr>
      <w:r>
        <w:rPr>
          <w:szCs w:val="24"/>
        </w:rPr>
        <w:t>2</w:t>
      </w:r>
      <w:r>
        <w:rPr>
          <w:szCs w:val="24"/>
        </w:rPr>
        <w:t>.</w:t>
      </w:r>
      <w:r>
        <w:rPr>
          <w:szCs w:val="24"/>
        </w:rPr>
        <w:tab/>
        <w:t xml:space="preserve">Medicinos pagalbos priemonės modelis ir tipas (jei </w:t>
      </w:r>
      <w:r>
        <w:rPr>
          <w:szCs w:val="24"/>
        </w:rPr>
        <w:t>galima).</w:t>
      </w:r>
    </w:p>
    <w:p w14:paraId="024F8E88" w14:textId="77777777" w:rsidR="00B900F4" w:rsidRDefault="00B900F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sz w:val="4"/>
          <w:szCs w:val="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B900F4" w14:paraId="024F8E8A" w14:textId="77777777">
        <w:trPr>
          <w:trHeight w:val="434"/>
        </w:trPr>
        <w:tc>
          <w:tcPr>
            <w:tcW w:w="9355" w:type="dxa"/>
          </w:tcPr>
          <w:p w14:paraId="024F8E89" w14:textId="77777777" w:rsidR="00B900F4" w:rsidRDefault="00B900F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bl>
    <w:p w14:paraId="024F8E8B" w14:textId="7A2261FE"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58" w:hanging="958"/>
        <w:rPr>
          <w:sz w:val="20"/>
        </w:rPr>
      </w:pPr>
    </w:p>
    <w:p w14:paraId="024F8E8C" w14:textId="42EC48FD"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Cs w:val="24"/>
        </w:rPr>
      </w:pPr>
      <w:r>
        <w:rPr>
          <w:szCs w:val="24"/>
        </w:rPr>
        <w:t>3</w:t>
      </w:r>
      <w:r>
        <w:rPr>
          <w:szCs w:val="24"/>
        </w:rPr>
        <w:t>.</w:t>
      </w:r>
      <w:r>
        <w:rPr>
          <w:szCs w:val="24"/>
        </w:rPr>
        <w:tab/>
        <w:t>Medicinos pagalbos priemonės paskirtis ir veikimo esmė/principas (pvz., vienkartinė, kokiems sveikatos sutrikimams indikuotina (apibendrintai).</w:t>
      </w:r>
    </w:p>
    <w:p w14:paraId="024F8E8D" w14:textId="77777777" w:rsidR="00B900F4" w:rsidRDefault="00B900F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sz w:val="4"/>
          <w:szCs w:val="4"/>
        </w:rPr>
      </w:pPr>
    </w:p>
    <w:tbl>
      <w:tblPr>
        <w:tblW w:w="94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2"/>
      </w:tblGrid>
      <w:tr w:rsidR="00B900F4" w14:paraId="024F8E8F" w14:textId="77777777">
        <w:trPr>
          <w:trHeight w:val="957"/>
        </w:trPr>
        <w:tc>
          <w:tcPr>
            <w:tcW w:w="9492" w:type="dxa"/>
          </w:tcPr>
          <w:p w14:paraId="024F8E8E" w14:textId="77777777" w:rsidR="00B900F4" w:rsidRDefault="00B900F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bl>
    <w:p w14:paraId="024F8E90" w14:textId="471129CE"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58" w:hanging="958"/>
        <w:rPr>
          <w:sz w:val="20"/>
        </w:rPr>
      </w:pPr>
    </w:p>
    <w:p w14:paraId="024F8E91" w14:textId="750A99C0"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Cs w:val="24"/>
        </w:rPr>
      </w:pPr>
      <w:r>
        <w:rPr>
          <w:szCs w:val="24"/>
        </w:rPr>
        <w:t>4</w:t>
      </w:r>
      <w:r>
        <w:rPr>
          <w:szCs w:val="24"/>
        </w:rPr>
        <w:t>.</w:t>
      </w:r>
      <w:r>
        <w:rPr>
          <w:szCs w:val="24"/>
        </w:rPr>
        <w:tab/>
      </w:r>
      <w:r>
        <w:rPr>
          <w:szCs w:val="24"/>
        </w:rPr>
        <w:t>Medicinos pagalbos priemonės naudojimo būdas (pvz., skirta naudoti stacionare, teikiant dienos chirurgijos paslaugą, kokie sveikatos priežiūros specialistai galės skirti priemonę pacientams (apibendrintai)  (pagal siūlomas indikacijas).</w:t>
      </w:r>
    </w:p>
    <w:p w14:paraId="024F8E92" w14:textId="77777777" w:rsidR="00B900F4" w:rsidRDefault="00B900F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sz w:val="4"/>
          <w:szCs w:val="4"/>
        </w:rPr>
      </w:pPr>
    </w:p>
    <w:tbl>
      <w:tblPr>
        <w:tblW w:w="95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7"/>
      </w:tblGrid>
      <w:tr w:rsidR="00B900F4" w14:paraId="024F8E94" w14:textId="77777777">
        <w:trPr>
          <w:trHeight w:val="1047"/>
        </w:trPr>
        <w:tc>
          <w:tcPr>
            <w:tcW w:w="9567" w:type="dxa"/>
          </w:tcPr>
          <w:p w14:paraId="024F8E93" w14:textId="77777777" w:rsidR="00B900F4" w:rsidRDefault="00B900F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bl>
    <w:p w14:paraId="024F8E95" w14:textId="2C5CA279" w:rsidR="00B900F4" w:rsidRDefault="00D427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58" w:hanging="958"/>
        <w:rPr>
          <w:sz w:val="20"/>
        </w:rPr>
      </w:pPr>
    </w:p>
    <w:p w14:paraId="024F8E96" w14:textId="63D9C3D6" w:rsidR="00B900F4" w:rsidRDefault="00D4278E">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rPr>
          <w:szCs w:val="24"/>
        </w:rPr>
      </w:pPr>
      <w:r>
        <w:rPr>
          <w:szCs w:val="24"/>
        </w:rPr>
        <w:t>5</w:t>
      </w:r>
      <w:r>
        <w:rPr>
          <w:szCs w:val="24"/>
        </w:rPr>
        <w:t>.</w:t>
      </w:r>
      <w:r>
        <w:rPr>
          <w:szCs w:val="24"/>
        </w:rPr>
        <w:tab/>
      </w:r>
      <w:r>
        <w:rPr>
          <w:szCs w:val="24"/>
        </w:rPr>
        <w:t>Planuojamas siūlomos medicinos pagalbos priemonės sunaudojimo skaičius per metus Lietuvos mastu.</w:t>
      </w:r>
    </w:p>
    <w:p w14:paraId="024F8E97" w14:textId="77777777" w:rsidR="00B900F4" w:rsidRDefault="00B900F4">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rPr>
          <w:sz w:val="4"/>
          <w:szCs w:val="4"/>
        </w:rPr>
      </w:pPr>
    </w:p>
    <w:p w14:paraId="024F8E98" w14:textId="77777777" w:rsidR="00B900F4" w:rsidRDefault="00B900F4">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rPr>
          <w:sz w:val="4"/>
          <w:szCs w:val="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B900F4" w14:paraId="024F8E9C" w14:textId="77777777">
        <w:trPr>
          <w:trHeight w:val="547"/>
        </w:trPr>
        <w:tc>
          <w:tcPr>
            <w:tcW w:w="9462" w:type="dxa"/>
          </w:tcPr>
          <w:p w14:paraId="024F8E99" w14:textId="77777777" w:rsidR="00B900F4" w:rsidRDefault="00B900F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sz w:val="20"/>
              </w:rPr>
            </w:pPr>
          </w:p>
          <w:p w14:paraId="024F8E9A" w14:textId="77777777" w:rsidR="00B900F4" w:rsidRDefault="00B900F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sz w:val="20"/>
              </w:rPr>
            </w:pPr>
          </w:p>
          <w:p w14:paraId="024F8E9B" w14:textId="77777777" w:rsidR="00B900F4" w:rsidRDefault="00D4278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sz w:val="20"/>
              </w:rPr>
            </w:pPr>
            <w:r>
              <w:rPr>
                <w:rFonts w:ascii="Calibri" w:hAnsi="Calibri"/>
                <w:sz w:val="20"/>
              </w:rPr>
              <w:t xml:space="preserve">* </w:t>
            </w:r>
            <w:r>
              <w:rPr>
                <w:sz w:val="20"/>
              </w:rPr>
              <w:t>nurodyti informacijos (duomenų) šaltinį arba taikytą skaičiavimo metodiką.</w:t>
            </w:r>
          </w:p>
        </w:tc>
      </w:tr>
    </w:tbl>
    <w:p w14:paraId="024F8E9D" w14:textId="77777777" w:rsidR="00B900F4" w:rsidRDefault="00B900F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80" w:firstLine="50"/>
        <w:contextualSpacing/>
        <w:rPr>
          <w:sz w:val="20"/>
        </w:rPr>
      </w:pPr>
    </w:p>
    <w:p w14:paraId="024F8E9E" w14:textId="1724476C"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rPr>
      </w:pPr>
    </w:p>
    <w:p w14:paraId="024F8E9F" w14:textId="26F1BEC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80" w:hanging="360"/>
        <w:contextualSpacing/>
        <w:jc w:val="center"/>
        <w:rPr>
          <w:b/>
          <w:szCs w:val="24"/>
        </w:rPr>
      </w:pPr>
      <w:r>
        <w:rPr>
          <w:b/>
          <w:szCs w:val="24"/>
        </w:rPr>
        <w:t>III</w:t>
      </w:r>
      <w:r>
        <w:rPr>
          <w:b/>
          <w:szCs w:val="24"/>
        </w:rPr>
        <w:t>.</w:t>
      </w:r>
      <w:r>
        <w:rPr>
          <w:b/>
          <w:szCs w:val="24"/>
        </w:rPr>
        <w:tab/>
      </w:r>
      <w:r>
        <w:rPr>
          <w:b/>
          <w:szCs w:val="24"/>
        </w:rPr>
        <w:t xml:space="preserve">DUOMENYS APIE SIŪLOMOS MEDICINOS PAGALBOS PRIEMONĖS INDIKACIJAS </w:t>
      </w:r>
      <w:r>
        <w:rPr>
          <w:b/>
          <w:szCs w:val="24"/>
        </w:rPr>
        <w:t>IR KONTRAINDIKACIJAS (APRIBOJIMUS)</w:t>
      </w:r>
    </w:p>
    <w:p w14:paraId="024F8EA0"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rPr>
      </w:pPr>
    </w:p>
    <w:p w14:paraId="024F8EA1" w14:textId="446D24B0" w:rsidR="00B900F4" w:rsidRDefault="00D4278E">
      <w:pPr>
        <w:tabs>
          <w:tab w:val="left" w:pos="426"/>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4"/>
        </w:rPr>
      </w:pPr>
      <w:r>
        <w:rPr>
          <w:szCs w:val="24"/>
        </w:rPr>
        <w:t>6</w:t>
      </w:r>
      <w:r>
        <w:rPr>
          <w:szCs w:val="24"/>
        </w:rPr>
        <w:t>.</w:t>
      </w:r>
      <w:r>
        <w:rPr>
          <w:szCs w:val="24"/>
        </w:rPr>
        <w:tab/>
      </w:r>
      <w:r>
        <w:rPr>
          <w:szCs w:val="24"/>
        </w:rPr>
        <w:t xml:space="preserve">Siūlomos medicinos pagalbos priemonės skyrimo indikacijos (kodai pagal Tarptautinės     statistinės ligų ir sveikatos sutrikimų klasifikacijos dešimtąjį pataisytą ir papildytą leidimą „Sisteminis ligų sąrašas“ (Australijos modifikacija, TLK-10-AM) (toliau </w:t>
      </w:r>
      <w:r>
        <w:rPr>
          <w:szCs w:val="24"/>
        </w:rPr>
        <w:t>- TLK-10-AM).</w:t>
      </w:r>
    </w:p>
    <w:p w14:paraId="024F8EA2" w14:textId="77777777" w:rsidR="00B900F4" w:rsidRDefault="00B900F4">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80"/>
        <w:contextualSpacing/>
        <w:rPr>
          <w:sz w:val="4"/>
          <w:szCs w:val="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900F4" w14:paraId="024F8EA4" w14:textId="77777777">
        <w:tc>
          <w:tcPr>
            <w:tcW w:w="9320" w:type="dxa"/>
          </w:tcPr>
          <w:p w14:paraId="024F8EA3" w14:textId="77777777" w:rsidR="00B900F4" w:rsidRDefault="00B900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bl>
    <w:p w14:paraId="024F8EA5" w14:textId="7B612092" w:rsidR="00B900F4" w:rsidRDefault="00D4278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sz w:val="20"/>
        </w:rPr>
      </w:pPr>
    </w:p>
    <w:p w14:paraId="024F8EA6" w14:textId="1B7EE578" w:rsidR="00B900F4" w:rsidRDefault="00D4278E">
      <w:pPr>
        <w:tabs>
          <w:tab w:val="left" w:pos="426"/>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szCs w:val="24"/>
        </w:rPr>
      </w:pPr>
      <w:r>
        <w:rPr>
          <w:szCs w:val="24"/>
        </w:rPr>
        <w:t>7</w:t>
      </w:r>
      <w:r>
        <w:rPr>
          <w:szCs w:val="24"/>
        </w:rPr>
        <w:t>.</w:t>
      </w:r>
      <w:r>
        <w:rPr>
          <w:szCs w:val="24"/>
        </w:rPr>
        <w:tab/>
        <w:t>Indikacijos (TLK-10-AM kodai), kurias numato/ nurodo medicinos pagalbos priemonės gamintojas/-ai.</w:t>
      </w:r>
    </w:p>
    <w:p w14:paraId="024F8EA7" w14:textId="77777777" w:rsidR="00B900F4" w:rsidRDefault="00B900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80"/>
        <w:contextualSpacing/>
        <w:jc w:val="both"/>
        <w:rPr>
          <w:sz w:val="4"/>
          <w:szCs w:val="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900F4" w14:paraId="024F8EA9" w14:textId="77777777">
        <w:tc>
          <w:tcPr>
            <w:tcW w:w="9320" w:type="dxa"/>
          </w:tcPr>
          <w:p w14:paraId="024F8EA8" w14:textId="77777777" w:rsidR="00B900F4" w:rsidRDefault="00B900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tc>
      </w:tr>
    </w:tbl>
    <w:p w14:paraId="024F8EAA" w14:textId="62CD84FC" w:rsidR="00B900F4" w:rsidRDefault="00D4278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376"/>
        <w:jc w:val="both"/>
        <w:rPr>
          <w:sz w:val="20"/>
        </w:rPr>
      </w:pPr>
    </w:p>
    <w:p w14:paraId="024F8EAB" w14:textId="5CA499B6" w:rsidR="00B900F4" w:rsidRDefault="00D4278E">
      <w:pPr>
        <w:tabs>
          <w:tab w:val="left" w:pos="426"/>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szCs w:val="24"/>
        </w:rPr>
      </w:pPr>
      <w:r>
        <w:rPr>
          <w:szCs w:val="24"/>
        </w:rPr>
        <w:t>8</w:t>
      </w:r>
      <w:r>
        <w:rPr>
          <w:szCs w:val="24"/>
        </w:rPr>
        <w:t>.</w:t>
      </w:r>
      <w:r>
        <w:rPr>
          <w:szCs w:val="24"/>
        </w:rPr>
        <w:tab/>
      </w:r>
      <w:r>
        <w:rPr>
          <w:szCs w:val="24"/>
        </w:rPr>
        <w:t xml:space="preserve">Medicinos pagalbos priemonės kompensavimo indikacijos kitose Europos Sąjungos šalyse (prašome nurodyti ne mažiau kaip 5 šalis). </w:t>
      </w:r>
    </w:p>
    <w:p w14:paraId="024F8EAC" w14:textId="77777777" w:rsidR="00B900F4" w:rsidRDefault="00B900F4">
      <w:pPr>
        <w:tabs>
          <w:tab w:val="left" w:pos="426"/>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sz w:val="4"/>
          <w:szCs w:val="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268"/>
        <w:gridCol w:w="3118"/>
        <w:gridCol w:w="3402"/>
      </w:tblGrid>
      <w:tr w:rsidR="00B900F4" w14:paraId="024F8EB1" w14:textId="77777777">
        <w:tc>
          <w:tcPr>
            <w:tcW w:w="567" w:type="dxa"/>
          </w:tcPr>
          <w:p w14:paraId="024F8EAD" w14:textId="77777777" w:rsidR="00B900F4" w:rsidRDefault="00D4278E">
            <w:pPr>
              <w:tabs>
                <w:tab w:val="left" w:pos="426"/>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rPr>
            </w:pPr>
            <w:r>
              <w:rPr>
                <w:sz w:val="20"/>
              </w:rPr>
              <w:t>Eil. Nr.</w:t>
            </w:r>
          </w:p>
        </w:tc>
        <w:tc>
          <w:tcPr>
            <w:tcW w:w="2268" w:type="dxa"/>
          </w:tcPr>
          <w:p w14:paraId="024F8EAE" w14:textId="77777777" w:rsidR="00B900F4" w:rsidRDefault="00D4278E">
            <w:pPr>
              <w:tabs>
                <w:tab w:val="left" w:pos="426"/>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rPr>
            </w:pPr>
            <w:r>
              <w:rPr>
                <w:sz w:val="20"/>
              </w:rPr>
              <w:t>Šalies pavadinimas</w:t>
            </w:r>
          </w:p>
        </w:tc>
        <w:tc>
          <w:tcPr>
            <w:tcW w:w="3118" w:type="dxa"/>
          </w:tcPr>
          <w:p w14:paraId="024F8EAF" w14:textId="77777777" w:rsidR="00B900F4" w:rsidRDefault="00D4278E">
            <w:pPr>
              <w:tabs>
                <w:tab w:val="left" w:pos="426"/>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rPr>
            </w:pPr>
            <w:r>
              <w:rPr>
                <w:sz w:val="20"/>
              </w:rPr>
              <w:t>Kompensavimo indikacijos (TLK-10-AM kodai)</w:t>
            </w:r>
          </w:p>
        </w:tc>
        <w:tc>
          <w:tcPr>
            <w:tcW w:w="3402" w:type="dxa"/>
          </w:tcPr>
          <w:p w14:paraId="024F8EB0" w14:textId="77777777" w:rsidR="00B900F4" w:rsidRDefault="00D4278E">
            <w:pPr>
              <w:tabs>
                <w:tab w:val="left" w:pos="426"/>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rPr>
            </w:pPr>
            <w:r>
              <w:rPr>
                <w:sz w:val="20"/>
              </w:rPr>
              <w:t>Informacijos (duomenų) šaltinis (pvz., el. adresas)</w:t>
            </w:r>
          </w:p>
        </w:tc>
      </w:tr>
      <w:tr w:rsidR="00B900F4" w14:paraId="024F8EB6" w14:textId="77777777">
        <w:tc>
          <w:tcPr>
            <w:tcW w:w="567" w:type="dxa"/>
          </w:tcPr>
          <w:p w14:paraId="024F8EB2" w14:textId="77777777" w:rsidR="00B900F4" w:rsidRDefault="00B900F4">
            <w:pPr>
              <w:tabs>
                <w:tab w:val="left" w:pos="426"/>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sz w:val="20"/>
              </w:rPr>
            </w:pPr>
          </w:p>
        </w:tc>
        <w:tc>
          <w:tcPr>
            <w:tcW w:w="2268" w:type="dxa"/>
          </w:tcPr>
          <w:p w14:paraId="024F8EB3" w14:textId="77777777" w:rsidR="00B900F4" w:rsidRDefault="00B900F4">
            <w:pPr>
              <w:tabs>
                <w:tab w:val="left" w:pos="426"/>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sz w:val="20"/>
              </w:rPr>
            </w:pPr>
          </w:p>
        </w:tc>
        <w:tc>
          <w:tcPr>
            <w:tcW w:w="3118" w:type="dxa"/>
          </w:tcPr>
          <w:p w14:paraId="024F8EB4" w14:textId="77777777" w:rsidR="00B900F4" w:rsidRDefault="00B900F4">
            <w:pPr>
              <w:tabs>
                <w:tab w:val="left" w:pos="426"/>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sz w:val="20"/>
              </w:rPr>
            </w:pPr>
          </w:p>
        </w:tc>
        <w:tc>
          <w:tcPr>
            <w:tcW w:w="3402" w:type="dxa"/>
          </w:tcPr>
          <w:p w14:paraId="024F8EB5" w14:textId="77777777" w:rsidR="00B900F4" w:rsidRDefault="00B900F4">
            <w:pPr>
              <w:tabs>
                <w:tab w:val="left" w:pos="426"/>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sz w:val="20"/>
              </w:rPr>
            </w:pPr>
          </w:p>
        </w:tc>
      </w:tr>
    </w:tbl>
    <w:p w14:paraId="024F8EB7" w14:textId="5D5BEBAC" w:rsidR="00B900F4" w:rsidRDefault="00D4278E">
      <w:pPr>
        <w:tabs>
          <w:tab w:val="left" w:pos="426"/>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sz w:val="20"/>
        </w:rPr>
      </w:pPr>
    </w:p>
    <w:p w14:paraId="024F8EB8" w14:textId="7F48DC92"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szCs w:val="24"/>
        </w:rPr>
      </w:pPr>
      <w:r>
        <w:rPr>
          <w:szCs w:val="24"/>
        </w:rPr>
        <w:t>9</w:t>
      </w:r>
      <w:r>
        <w:rPr>
          <w:szCs w:val="24"/>
        </w:rPr>
        <w:t>.</w:t>
      </w:r>
      <w:r>
        <w:rPr>
          <w:szCs w:val="24"/>
        </w:rPr>
        <w:tab/>
        <w:t>Medicinos pagalbos priemonės kontraindikacijos (apribojimai).</w:t>
      </w:r>
    </w:p>
    <w:p w14:paraId="024F8EB9"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 w:val="4"/>
          <w:szCs w:val="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900F4" w14:paraId="024F8EBB" w14:textId="77777777">
        <w:tc>
          <w:tcPr>
            <w:tcW w:w="9320" w:type="dxa"/>
          </w:tcPr>
          <w:p w14:paraId="024F8EBA"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0"/>
              </w:rPr>
            </w:pPr>
          </w:p>
        </w:tc>
      </w:tr>
    </w:tbl>
    <w:p w14:paraId="024F8EBC"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p w14:paraId="024F8EBD"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p w14:paraId="024F8EBE" w14:textId="4EE56578"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p w14:paraId="024F8EBF" w14:textId="4C4F460A"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80" w:hanging="360"/>
        <w:contextualSpacing/>
        <w:jc w:val="center"/>
        <w:rPr>
          <w:b/>
          <w:szCs w:val="24"/>
        </w:rPr>
      </w:pPr>
      <w:r>
        <w:rPr>
          <w:b/>
          <w:szCs w:val="24"/>
        </w:rPr>
        <w:t>IV</w:t>
      </w:r>
      <w:r>
        <w:rPr>
          <w:b/>
          <w:szCs w:val="24"/>
        </w:rPr>
        <w:t>.</w:t>
      </w:r>
      <w:r>
        <w:rPr>
          <w:b/>
          <w:szCs w:val="24"/>
        </w:rPr>
        <w:tab/>
      </w:r>
      <w:r>
        <w:rPr>
          <w:b/>
          <w:szCs w:val="24"/>
        </w:rPr>
        <w:t>DUOMENYS APIE SVEIKATOS SUTRIKIMĄ, KURIAM SIŪLOMA MEDICINOS PAGALBOS PRIEMONĖ</w:t>
      </w:r>
    </w:p>
    <w:p w14:paraId="024F8EC0"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024F8EC1" w14:textId="4BC106D6" w:rsidR="00B900F4" w:rsidRDefault="00D4278E">
      <w:pPr>
        <w:tabs>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szCs w:val="24"/>
        </w:rPr>
      </w:pPr>
      <w:r>
        <w:rPr>
          <w:szCs w:val="24"/>
        </w:rPr>
        <w:t>10</w:t>
      </w:r>
      <w:r>
        <w:rPr>
          <w:szCs w:val="24"/>
        </w:rPr>
        <w:t>.</w:t>
      </w:r>
      <w:r>
        <w:rPr>
          <w:szCs w:val="24"/>
        </w:rPr>
        <w:tab/>
        <w:t>Statistiniai duomenys apie sveikatos sutrikimus (indikacijas) Lietuvoje, kuriems</w:t>
      </w:r>
      <w:r>
        <w:rPr>
          <w:szCs w:val="24"/>
        </w:rPr>
        <w:t xml:space="preserve"> skirta siūloma medicinos pagalbos priemonė (pvz., paplitimas, pasiskirstymas pagal pacientų amžių, lytį, pajamas ir kitus socialinius rodiklius).</w:t>
      </w:r>
    </w:p>
    <w:p w14:paraId="024F8EC2" w14:textId="77777777" w:rsidR="00B900F4" w:rsidRDefault="00B900F4">
      <w:pPr>
        <w:tabs>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 w:val="4"/>
          <w:szCs w:val="4"/>
        </w:rPr>
      </w:pPr>
    </w:p>
    <w:tbl>
      <w:tblPr>
        <w:tblW w:w="93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B900F4" w14:paraId="024F8EC7" w14:textId="77777777">
        <w:trPr>
          <w:trHeight w:val="823"/>
        </w:trPr>
        <w:tc>
          <w:tcPr>
            <w:tcW w:w="9350" w:type="dxa"/>
          </w:tcPr>
          <w:p w14:paraId="024F8EC3" w14:textId="77777777" w:rsidR="00B900F4" w:rsidRDefault="00B900F4">
            <w:pPr>
              <w:tabs>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sz w:val="20"/>
              </w:rPr>
            </w:pPr>
          </w:p>
          <w:p w14:paraId="024F8EC4" w14:textId="77777777" w:rsidR="00B900F4" w:rsidRDefault="00B900F4">
            <w:pPr>
              <w:tabs>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sz w:val="20"/>
              </w:rPr>
            </w:pPr>
          </w:p>
          <w:p w14:paraId="024F8EC5" w14:textId="77777777" w:rsidR="00B900F4" w:rsidRDefault="00B900F4">
            <w:pPr>
              <w:tabs>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sz w:val="20"/>
              </w:rPr>
            </w:pPr>
          </w:p>
          <w:p w14:paraId="024F8EC6" w14:textId="77777777" w:rsidR="00B900F4" w:rsidRDefault="00D4278E">
            <w:pPr>
              <w:tabs>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sz w:val="20"/>
              </w:rPr>
            </w:pPr>
            <w:r>
              <w:rPr>
                <w:rFonts w:ascii="Calibri" w:hAnsi="Calibri"/>
                <w:sz w:val="20"/>
              </w:rPr>
              <w:t xml:space="preserve">* </w:t>
            </w:r>
            <w:r>
              <w:rPr>
                <w:sz w:val="20"/>
              </w:rPr>
              <w:t>prašome nurodyti informacijos (duomenų) šaltinį arba naudotą skaičiavimo metodiką.</w:t>
            </w:r>
          </w:p>
        </w:tc>
      </w:tr>
    </w:tbl>
    <w:p w14:paraId="024F8EC8" w14:textId="77777777" w:rsidR="00B900F4" w:rsidRDefault="00B900F4">
      <w:pPr>
        <w:tabs>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 w:val="20"/>
        </w:rPr>
      </w:pPr>
    </w:p>
    <w:p w14:paraId="024F8EC9" w14:textId="7AAF416A" w:rsidR="00B900F4" w:rsidRDefault="00D4278E">
      <w:pPr>
        <w:tabs>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 w:val="20"/>
        </w:rPr>
      </w:pPr>
    </w:p>
    <w:p w14:paraId="024F8ECA" w14:textId="5B3BBB1A" w:rsidR="00B900F4" w:rsidRDefault="00D4278E">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szCs w:val="24"/>
        </w:rPr>
      </w:pPr>
      <w:r>
        <w:rPr>
          <w:szCs w:val="24"/>
        </w:rPr>
        <w:t>11</w:t>
      </w:r>
      <w:r>
        <w:rPr>
          <w:szCs w:val="24"/>
        </w:rPr>
        <w:t>.</w:t>
      </w:r>
      <w:r>
        <w:rPr>
          <w:szCs w:val="24"/>
        </w:rPr>
        <w:tab/>
      </w:r>
      <w:r>
        <w:rPr>
          <w:sz w:val="20"/>
        </w:rPr>
        <w:t xml:space="preserve"> </w:t>
      </w:r>
      <w:r>
        <w:rPr>
          <w:szCs w:val="24"/>
        </w:rPr>
        <w:t>Prognozuojamas pacientų, pagal siūlomos medicinos pagalbos priemonės skyrimo indikacijas, skaičius ir (arba) procentas Lietuvoje.</w:t>
      </w:r>
    </w:p>
    <w:p w14:paraId="024F8ECB" w14:textId="77777777" w:rsidR="00B900F4" w:rsidRDefault="00B900F4">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Cs w:val="24"/>
        </w:rPr>
      </w:pPr>
    </w:p>
    <w:tbl>
      <w:tblPr>
        <w:tblW w:w="93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5"/>
      </w:tblGrid>
      <w:tr w:rsidR="00B900F4" w14:paraId="024F8ED0" w14:textId="77777777">
        <w:trPr>
          <w:trHeight w:val="883"/>
        </w:trPr>
        <w:tc>
          <w:tcPr>
            <w:tcW w:w="9365" w:type="dxa"/>
          </w:tcPr>
          <w:p w14:paraId="024F8ECC"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0"/>
              </w:rPr>
            </w:pPr>
          </w:p>
          <w:p w14:paraId="024F8ECD"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0"/>
              </w:rPr>
            </w:pPr>
          </w:p>
          <w:p w14:paraId="024F8ECE"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0"/>
              </w:rPr>
            </w:pPr>
          </w:p>
          <w:p w14:paraId="024F8ECF"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sz w:val="20"/>
              </w:rPr>
              <w:t>* prašome nurodyti informacijos (duomenų) šaltinį arba naudotą skaičiavimo metodiką.</w:t>
            </w:r>
          </w:p>
        </w:tc>
      </w:tr>
    </w:tbl>
    <w:p w14:paraId="024F8ED1" w14:textId="6D7CD689"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p w14:paraId="024F8ED2" w14:textId="46EFE3F1" w:rsidR="00B900F4" w:rsidRDefault="00D4278E">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contextualSpacing/>
        <w:jc w:val="both"/>
        <w:rPr>
          <w:szCs w:val="24"/>
        </w:rPr>
      </w:pPr>
      <w:r>
        <w:rPr>
          <w:szCs w:val="24"/>
        </w:rPr>
        <w:t>12</w:t>
      </w:r>
      <w:r>
        <w:rPr>
          <w:szCs w:val="24"/>
        </w:rPr>
        <w:t>.</w:t>
      </w:r>
      <w:r>
        <w:rPr>
          <w:szCs w:val="24"/>
        </w:rPr>
        <w:tab/>
        <w:t xml:space="preserve">Mokslinių straipsnių </w:t>
      </w:r>
      <w:r>
        <w:rPr>
          <w:szCs w:val="24"/>
        </w:rPr>
        <w:t>duomenys apie sveikatos sutrikimo aktualumą, įtaką pacientų gyvybei, sergamumui, neįgalumui, gyvenimo kokybei; sveikatos sutrikimo socialinę ir ekonominę naštą.</w:t>
      </w:r>
    </w:p>
    <w:p w14:paraId="024F8ED3" w14:textId="77777777" w:rsidR="00B900F4" w:rsidRDefault="00D4278E">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contextualSpacing/>
        <w:jc w:val="both"/>
        <w:rPr>
          <w:szCs w:val="24"/>
        </w:rPr>
      </w:pPr>
      <w:r>
        <w:rPr>
          <w:szCs w:val="24"/>
        </w:rPr>
        <w:t>Prie paraiškos prašome pateikti 1 lentelėje nurodytus mokslinius straipsnius ir jų aprašymus, k</w:t>
      </w:r>
      <w:r>
        <w:rPr>
          <w:szCs w:val="24"/>
        </w:rPr>
        <w:t>uriuose turi būti nurodyta kiekvienoje duomenų bazėje naudota mokslinių straipsnių paieškos strategija:</w:t>
      </w:r>
    </w:p>
    <w:p w14:paraId="024F8ED4" w14:textId="32AF4FED" w:rsidR="00B900F4" w:rsidRDefault="00D4278E">
      <w:pPr>
        <w:tabs>
          <w:tab w:val="left" w:pos="916"/>
          <w:tab w:val="left" w:pos="1418"/>
          <w:tab w:val="left" w:pos="198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12.1</w:t>
      </w:r>
      <w:r>
        <w:rPr>
          <w:szCs w:val="24"/>
        </w:rPr>
        <w:t>. nurodytos naudotos mokslinių straipsnių duomenų bazės;</w:t>
      </w:r>
    </w:p>
    <w:p w14:paraId="024F8ED5" w14:textId="7DA70E8E" w:rsidR="00B900F4" w:rsidRDefault="00D4278E">
      <w:pPr>
        <w:tabs>
          <w:tab w:val="left" w:pos="916"/>
          <w:tab w:val="left" w:pos="1418"/>
          <w:tab w:val="left" w:pos="198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12.2</w:t>
      </w:r>
      <w:r>
        <w:rPr>
          <w:szCs w:val="24"/>
        </w:rPr>
        <w:t>. nurodyta mokslinių straipsnių paieškos vykdymo data;</w:t>
      </w:r>
    </w:p>
    <w:p w14:paraId="024F8ED6" w14:textId="1B9C8D7C" w:rsidR="00B900F4" w:rsidRDefault="00D4278E">
      <w:pPr>
        <w:tabs>
          <w:tab w:val="left" w:pos="916"/>
          <w:tab w:val="left" w:pos="1418"/>
          <w:tab w:val="left" w:pos="198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12.3</w:t>
      </w:r>
      <w:r>
        <w:rPr>
          <w:szCs w:val="24"/>
        </w:rPr>
        <w:t>. nurodyti naudoti</w:t>
      </w:r>
      <w:r>
        <w:rPr>
          <w:szCs w:val="24"/>
        </w:rPr>
        <w:t xml:space="preserve"> paieškos raktiniai žodžiai (terminai);</w:t>
      </w:r>
    </w:p>
    <w:p w14:paraId="024F8ED7" w14:textId="486CC56D" w:rsidR="00B900F4" w:rsidRDefault="00D4278E">
      <w:pPr>
        <w:tabs>
          <w:tab w:val="left" w:pos="916"/>
          <w:tab w:val="left" w:pos="1418"/>
          <w:tab w:val="left" w:pos="198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12.4</w:t>
      </w:r>
      <w:r>
        <w:rPr>
          <w:szCs w:val="24"/>
        </w:rPr>
        <w:t>. nurodyti paieškai naudoti filtrai (pvz., straipsnių publikacijos data, kalba);</w:t>
      </w:r>
    </w:p>
    <w:p w14:paraId="024F8ED8" w14:textId="2A02B701" w:rsidR="00B900F4" w:rsidRDefault="00D4278E">
      <w:pPr>
        <w:tabs>
          <w:tab w:val="left" w:pos="916"/>
          <w:tab w:val="left" w:pos="993"/>
          <w:tab w:val="left" w:pos="198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12.5</w:t>
      </w:r>
      <w:r>
        <w:rPr>
          <w:szCs w:val="24"/>
        </w:rPr>
        <w:t>. nurodyta, kiek pagal vykdytą paiešką gauta rezultatų (mokslinių straipsnių), kokiais kriterijais remiantis straipsnia</w:t>
      </w:r>
      <w:r>
        <w:rPr>
          <w:szCs w:val="24"/>
        </w:rPr>
        <w:t>i buvo atmesti arba panaudoti duomenų analizei ir pateikimui 1 lentelėje.</w:t>
      </w:r>
    </w:p>
    <w:p w14:paraId="024F8ED9" w14:textId="77777777" w:rsidR="00B900F4" w:rsidRDefault="00B900F4">
      <w:pPr>
        <w:tabs>
          <w:tab w:val="left" w:pos="91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024F8EDA" w14:textId="77777777" w:rsidR="00B900F4" w:rsidRDefault="00D4278E">
      <w:pPr>
        <w:tabs>
          <w:tab w:val="left" w:pos="91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1 lentelė. Moksliniai duomenys apie sveikatos sutrikimą, kuriam siūloma medicinos pagalbos priemonė</w:t>
      </w:r>
    </w:p>
    <w:p w14:paraId="024F8EDB" w14:textId="77777777" w:rsidR="00B900F4" w:rsidRDefault="00B900F4">
      <w:pPr>
        <w:tabs>
          <w:tab w:val="left" w:pos="91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4"/>
          <w:szCs w:val="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1418"/>
        <w:gridCol w:w="1417"/>
        <w:gridCol w:w="1418"/>
      </w:tblGrid>
      <w:tr w:rsidR="00B900F4" w14:paraId="024F8EE0" w14:textId="77777777">
        <w:tc>
          <w:tcPr>
            <w:tcW w:w="5353" w:type="dxa"/>
          </w:tcPr>
          <w:p w14:paraId="024F8EDC"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EDD"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 xml:space="preserve">1 straipsnis </w:t>
            </w:r>
          </w:p>
        </w:tc>
        <w:tc>
          <w:tcPr>
            <w:tcW w:w="1417" w:type="dxa"/>
          </w:tcPr>
          <w:p w14:paraId="024F8EDE"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 xml:space="preserve">2 straipsnis </w:t>
            </w:r>
          </w:p>
        </w:tc>
        <w:tc>
          <w:tcPr>
            <w:tcW w:w="1418" w:type="dxa"/>
          </w:tcPr>
          <w:p w14:paraId="024F8EDF"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 xml:space="preserve">3 straipsnis </w:t>
            </w:r>
          </w:p>
        </w:tc>
      </w:tr>
      <w:tr w:rsidR="00B900F4" w14:paraId="024F8EE5" w14:textId="77777777">
        <w:tc>
          <w:tcPr>
            <w:tcW w:w="5353" w:type="dxa"/>
          </w:tcPr>
          <w:p w14:paraId="024F8EE1"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Straipsnio referencinis (ID) numeris</w:t>
            </w:r>
          </w:p>
        </w:tc>
        <w:tc>
          <w:tcPr>
            <w:tcW w:w="1418" w:type="dxa"/>
          </w:tcPr>
          <w:p w14:paraId="024F8EE2"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EE3"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EE4"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EEA" w14:textId="77777777">
        <w:tc>
          <w:tcPr>
            <w:tcW w:w="5353" w:type="dxa"/>
          </w:tcPr>
          <w:p w14:paraId="024F8EE6"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lastRenderedPageBreak/>
              <w:t>Straipsnio publikacijos data</w:t>
            </w:r>
          </w:p>
        </w:tc>
        <w:tc>
          <w:tcPr>
            <w:tcW w:w="1418" w:type="dxa"/>
          </w:tcPr>
          <w:p w14:paraId="024F8EE7"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EE8"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EE9"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EEF" w14:textId="77777777">
        <w:tc>
          <w:tcPr>
            <w:tcW w:w="5353" w:type="dxa"/>
          </w:tcPr>
          <w:p w14:paraId="024F8EEB"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Straipsnio autorius/-iai</w:t>
            </w:r>
          </w:p>
        </w:tc>
        <w:tc>
          <w:tcPr>
            <w:tcW w:w="1418" w:type="dxa"/>
          </w:tcPr>
          <w:p w14:paraId="024F8EEC"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EED"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EEE"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EF4" w14:textId="77777777">
        <w:tc>
          <w:tcPr>
            <w:tcW w:w="5353" w:type="dxa"/>
          </w:tcPr>
          <w:p w14:paraId="024F8EF0"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Straipsnyje publikuojamo tyrimo vykdymo data</w:t>
            </w:r>
          </w:p>
        </w:tc>
        <w:tc>
          <w:tcPr>
            <w:tcW w:w="1418" w:type="dxa"/>
          </w:tcPr>
          <w:p w14:paraId="024F8EF1"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EF2"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EF3"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EF9" w14:textId="77777777">
        <w:tc>
          <w:tcPr>
            <w:tcW w:w="5353" w:type="dxa"/>
          </w:tcPr>
          <w:p w14:paraId="024F8EF5"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Straipsnyje publikuojamo tyrimo vykdymo trukmė</w:t>
            </w:r>
          </w:p>
        </w:tc>
        <w:tc>
          <w:tcPr>
            <w:tcW w:w="1418" w:type="dxa"/>
          </w:tcPr>
          <w:p w14:paraId="024F8EF6"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EF7"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EF8"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EFE" w14:textId="77777777">
        <w:tc>
          <w:tcPr>
            <w:tcW w:w="5353" w:type="dxa"/>
          </w:tcPr>
          <w:p w14:paraId="024F8EFA"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Straipsnyje publikuojamo tyrimo vykdymo vieta</w:t>
            </w:r>
          </w:p>
        </w:tc>
        <w:tc>
          <w:tcPr>
            <w:tcW w:w="1418" w:type="dxa"/>
          </w:tcPr>
          <w:p w14:paraId="024F8EFB"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EFC"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EFD"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03" w14:textId="77777777">
        <w:tc>
          <w:tcPr>
            <w:tcW w:w="5353" w:type="dxa"/>
          </w:tcPr>
          <w:p w14:paraId="024F8EFF"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Straipsnyje publikuojamo tyrimo tipas: </w:t>
            </w:r>
            <w:r>
              <w:rPr>
                <w:sz w:val="20"/>
              </w:rPr>
              <w:t>metaanalizė, sisteminė apžvalga, atsitiktinės atrankos kontrolinis tyrimas, atvejo analizė, klinikinis tyrimas, kita (prašome nurodyti).</w:t>
            </w:r>
          </w:p>
        </w:tc>
        <w:tc>
          <w:tcPr>
            <w:tcW w:w="1418" w:type="dxa"/>
          </w:tcPr>
          <w:p w14:paraId="024F8F00"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01"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02"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08" w14:textId="77777777">
        <w:tc>
          <w:tcPr>
            <w:tcW w:w="5353" w:type="dxa"/>
          </w:tcPr>
          <w:p w14:paraId="024F8F04"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Tyrimo tikslas</w:t>
            </w:r>
          </w:p>
        </w:tc>
        <w:tc>
          <w:tcPr>
            <w:tcW w:w="1418" w:type="dxa"/>
          </w:tcPr>
          <w:p w14:paraId="024F8F05"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06"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07"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0D" w14:textId="77777777">
        <w:tc>
          <w:tcPr>
            <w:tcW w:w="5353" w:type="dxa"/>
          </w:tcPr>
          <w:p w14:paraId="024F8F09"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Tyrimo uždaviniai ir jų vertinimo kriterijai (rodikliai)</w:t>
            </w:r>
          </w:p>
        </w:tc>
        <w:tc>
          <w:tcPr>
            <w:tcW w:w="1418" w:type="dxa"/>
          </w:tcPr>
          <w:p w14:paraId="024F8F0A"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0B"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0C"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12" w14:textId="77777777">
        <w:tc>
          <w:tcPr>
            <w:tcW w:w="5353" w:type="dxa"/>
          </w:tcPr>
          <w:p w14:paraId="024F8F0E"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Tyrimo populiacija (imties dydis, </w:t>
            </w:r>
            <w:r>
              <w:rPr>
                <w:sz w:val="20"/>
              </w:rPr>
              <w:t>lytis, amžius, kita)</w:t>
            </w:r>
          </w:p>
        </w:tc>
        <w:tc>
          <w:tcPr>
            <w:tcW w:w="1418" w:type="dxa"/>
          </w:tcPr>
          <w:p w14:paraId="024F8F0F"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10"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11"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17" w14:textId="77777777">
        <w:tc>
          <w:tcPr>
            <w:tcW w:w="5353" w:type="dxa"/>
          </w:tcPr>
          <w:p w14:paraId="024F8F13"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Tyrimo metodika (intervencijos, procedūros, taikytos kitos medicinos pagalbos priemonės, kita.) </w:t>
            </w:r>
          </w:p>
        </w:tc>
        <w:tc>
          <w:tcPr>
            <w:tcW w:w="1418" w:type="dxa"/>
          </w:tcPr>
          <w:p w14:paraId="024F8F14"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15"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16"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1C" w14:textId="77777777">
        <w:tc>
          <w:tcPr>
            <w:tcW w:w="5353" w:type="dxa"/>
          </w:tcPr>
          <w:p w14:paraId="024F8F18"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Tyrimo rezultatai</w:t>
            </w:r>
          </w:p>
        </w:tc>
        <w:tc>
          <w:tcPr>
            <w:tcW w:w="1418" w:type="dxa"/>
          </w:tcPr>
          <w:p w14:paraId="024F8F19"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1A"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1B"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21" w14:textId="77777777">
        <w:tc>
          <w:tcPr>
            <w:tcW w:w="5353" w:type="dxa"/>
          </w:tcPr>
          <w:p w14:paraId="024F8F1D"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Tyrimo išvados</w:t>
            </w:r>
          </w:p>
        </w:tc>
        <w:tc>
          <w:tcPr>
            <w:tcW w:w="1418" w:type="dxa"/>
          </w:tcPr>
          <w:p w14:paraId="024F8F1E"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1F"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20"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26" w14:textId="77777777">
        <w:tc>
          <w:tcPr>
            <w:tcW w:w="5353" w:type="dxa"/>
          </w:tcPr>
          <w:p w14:paraId="024F8F22"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Autorių pateikiami tyrimo trūkumai (apribojimai)</w:t>
            </w:r>
          </w:p>
        </w:tc>
        <w:tc>
          <w:tcPr>
            <w:tcW w:w="1418" w:type="dxa"/>
          </w:tcPr>
          <w:p w14:paraId="024F8F23"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24"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25"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bl>
    <w:p w14:paraId="024F8F27" w14:textId="01429C41" w:rsidR="00B900F4" w:rsidRDefault="00D4278E">
      <w:pPr>
        <w:tabs>
          <w:tab w:val="left" w:pos="91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p w14:paraId="024F8F28" w14:textId="50322F3F" w:rsidR="00B900F4" w:rsidRDefault="00D4278E">
      <w:pPr>
        <w:tabs>
          <w:tab w:val="left" w:pos="42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szCs w:val="24"/>
        </w:rPr>
      </w:pPr>
      <w:r>
        <w:rPr>
          <w:szCs w:val="24"/>
        </w:rPr>
        <w:t>13</w:t>
      </w:r>
      <w:r>
        <w:rPr>
          <w:szCs w:val="24"/>
        </w:rPr>
        <w:t>.</w:t>
      </w:r>
      <w:r>
        <w:rPr>
          <w:szCs w:val="24"/>
        </w:rPr>
        <w:tab/>
        <w:t xml:space="preserve">Kitų šaltinių (pvz., </w:t>
      </w:r>
      <w:r>
        <w:rPr>
          <w:szCs w:val="24"/>
        </w:rPr>
        <w:t>nepublikuoti tyrimai, sveikatos technologijų vertinimo agentūrų) informacija apie sveikatos sutrikimo aktualumą, įtaką pacientų gyvybei, sergamumui, neįgalumui, gyvenimo kokybei; sveikatos sutrikimo socialinę ir ekonominę naštą.</w:t>
      </w:r>
    </w:p>
    <w:p w14:paraId="024F8F29" w14:textId="77777777" w:rsidR="00B900F4" w:rsidRDefault="00B900F4">
      <w:pPr>
        <w:tabs>
          <w:tab w:val="left" w:pos="42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Cs w:val="24"/>
        </w:rPr>
      </w:pPr>
    </w:p>
    <w:p w14:paraId="024F8F2A" w14:textId="77777777" w:rsidR="00B900F4" w:rsidRDefault="00B900F4">
      <w:pPr>
        <w:tabs>
          <w:tab w:val="left" w:pos="42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 w:val="2"/>
          <w:szCs w:val="2"/>
        </w:rPr>
      </w:pPr>
    </w:p>
    <w:tbl>
      <w:tblPr>
        <w:tblW w:w="96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9"/>
      </w:tblGrid>
      <w:tr w:rsidR="00B900F4" w14:paraId="024F8F2F" w14:textId="77777777">
        <w:trPr>
          <w:trHeight w:val="659"/>
        </w:trPr>
        <w:tc>
          <w:tcPr>
            <w:tcW w:w="9649" w:type="dxa"/>
          </w:tcPr>
          <w:p w14:paraId="024F8F2B" w14:textId="77777777" w:rsidR="00B900F4" w:rsidRDefault="00B900F4">
            <w:pPr>
              <w:tabs>
                <w:tab w:val="left" w:pos="42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0"/>
              </w:rPr>
            </w:pPr>
          </w:p>
          <w:p w14:paraId="024F8F2C" w14:textId="77777777" w:rsidR="00B900F4" w:rsidRDefault="00B900F4">
            <w:pPr>
              <w:tabs>
                <w:tab w:val="left" w:pos="42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0"/>
              </w:rPr>
            </w:pPr>
          </w:p>
          <w:p w14:paraId="024F8F2D" w14:textId="77777777" w:rsidR="00B900F4" w:rsidRDefault="00B900F4">
            <w:pPr>
              <w:tabs>
                <w:tab w:val="left" w:pos="42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0"/>
              </w:rPr>
            </w:pPr>
          </w:p>
          <w:p w14:paraId="024F8F2E" w14:textId="77777777" w:rsidR="00B900F4" w:rsidRDefault="00D4278E">
            <w:pPr>
              <w:tabs>
                <w:tab w:val="left" w:pos="42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0"/>
              </w:rPr>
            </w:pPr>
            <w:r>
              <w:rPr>
                <w:sz w:val="20"/>
              </w:rPr>
              <w:t xml:space="preserve">* prašome nurodyti informacijos (duomenų) šaltinį/ el. svetainės adresą. </w:t>
            </w:r>
          </w:p>
        </w:tc>
      </w:tr>
    </w:tbl>
    <w:p w14:paraId="024F8F30" w14:textId="5914DE2A" w:rsidR="00B900F4" w:rsidRDefault="00D4278E">
      <w:pPr>
        <w:tabs>
          <w:tab w:val="left" w:pos="91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80"/>
        <w:contextualSpacing/>
        <w:jc w:val="both"/>
        <w:rPr>
          <w:sz w:val="20"/>
        </w:rPr>
      </w:pPr>
    </w:p>
    <w:p w14:paraId="024F8F31" w14:textId="38E0D9F4" w:rsidR="00B900F4" w:rsidRDefault="00D4278E">
      <w:pPr>
        <w:tabs>
          <w:tab w:val="left" w:pos="42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szCs w:val="24"/>
        </w:rPr>
      </w:pPr>
      <w:r>
        <w:rPr>
          <w:szCs w:val="24"/>
        </w:rPr>
        <w:t>14</w:t>
      </w:r>
      <w:r>
        <w:rPr>
          <w:szCs w:val="24"/>
        </w:rPr>
        <w:t>.</w:t>
      </w:r>
      <w:r>
        <w:rPr>
          <w:szCs w:val="24"/>
        </w:rPr>
        <w:tab/>
        <w:t>Pareiškėjo nuomonė (reziumė) apie sveikatos sutrikimą, kuriam siūloma medicinos pagalbos priemonė.</w:t>
      </w:r>
    </w:p>
    <w:p w14:paraId="024F8F32" w14:textId="77777777" w:rsidR="00B900F4" w:rsidRDefault="00B900F4">
      <w:pPr>
        <w:tabs>
          <w:tab w:val="left" w:pos="42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 w:val="4"/>
          <w:szCs w:val="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4"/>
      </w:tblGrid>
      <w:tr w:rsidR="00B900F4" w14:paraId="024F8F34" w14:textId="77777777">
        <w:trPr>
          <w:trHeight w:val="822"/>
        </w:trPr>
        <w:tc>
          <w:tcPr>
            <w:tcW w:w="9604" w:type="dxa"/>
          </w:tcPr>
          <w:p w14:paraId="024F8F33" w14:textId="77777777" w:rsidR="00B900F4" w:rsidRDefault="00B900F4">
            <w:pPr>
              <w:tabs>
                <w:tab w:val="left" w:pos="91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0"/>
              </w:rPr>
            </w:pPr>
          </w:p>
        </w:tc>
      </w:tr>
    </w:tbl>
    <w:p w14:paraId="024F8F35" w14:textId="77777777" w:rsidR="00B900F4" w:rsidRDefault="00D4278E">
      <w:pPr>
        <w:tabs>
          <w:tab w:val="left" w:pos="42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
        <w:jc w:val="both"/>
        <w:rPr>
          <w:sz w:val="20"/>
        </w:rPr>
      </w:pPr>
      <w:r>
        <w:rPr>
          <w:vanish/>
          <w:sz w:val="20"/>
        </w:rPr>
        <w:t>lentelė s sutrikimą, kuriam si siūlomos medicinos pagalbos priemonės  apmokamų PSDF biudžeto lėšomis, atlikimo ondo (toliau -</w:t>
      </w:r>
    </w:p>
    <w:p w14:paraId="024F8F36" w14:textId="77777777" w:rsidR="00B900F4" w:rsidRDefault="00B900F4">
      <w:pPr>
        <w:tabs>
          <w:tab w:val="left" w:pos="91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p w14:paraId="024F8F37" w14:textId="77777777" w:rsidR="00B900F4" w:rsidRDefault="00B900F4">
      <w:pPr>
        <w:tabs>
          <w:tab w:val="left" w:pos="91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4"/>
          <w:szCs w:val="4"/>
        </w:rPr>
      </w:pPr>
    </w:p>
    <w:p w14:paraId="024F8F38" w14:textId="544F18C0" w:rsidR="00B900F4" w:rsidRDefault="00D4278E">
      <w:pPr>
        <w:ind w:left="426"/>
        <w:contextualSpacing/>
        <w:jc w:val="both"/>
        <w:rPr>
          <w:sz w:val="2"/>
          <w:szCs w:val="2"/>
        </w:rPr>
      </w:pPr>
    </w:p>
    <w:p w14:paraId="024F8F39" w14:textId="507CC801"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80" w:hanging="360"/>
        <w:contextualSpacing/>
        <w:jc w:val="center"/>
        <w:rPr>
          <w:b/>
          <w:szCs w:val="24"/>
        </w:rPr>
      </w:pPr>
      <w:r>
        <w:rPr>
          <w:b/>
          <w:szCs w:val="24"/>
        </w:rPr>
        <w:t>V</w:t>
      </w:r>
      <w:r>
        <w:rPr>
          <w:b/>
          <w:szCs w:val="24"/>
        </w:rPr>
        <w:t>.</w:t>
      </w:r>
      <w:r>
        <w:rPr>
          <w:b/>
          <w:szCs w:val="24"/>
        </w:rPr>
        <w:tab/>
      </w:r>
      <w:r>
        <w:rPr>
          <w:b/>
          <w:szCs w:val="24"/>
        </w:rPr>
        <w:t>DUOMENYS APIE SIŪLOMOS MEDICINOS PAGALBOS PRIEMONĖS INOVATYVUMĄ</w:t>
      </w:r>
    </w:p>
    <w:p w14:paraId="024F8F3A"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rPr>
          <w:szCs w:val="24"/>
        </w:rPr>
      </w:pPr>
    </w:p>
    <w:p w14:paraId="024F8F3B" w14:textId="7B563DF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Cs w:val="24"/>
        </w:rPr>
      </w:pPr>
      <w:r>
        <w:rPr>
          <w:szCs w:val="24"/>
        </w:rPr>
        <w:t>15</w:t>
      </w:r>
      <w:r>
        <w:rPr>
          <w:szCs w:val="24"/>
        </w:rPr>
        <w:t xml:space="preserve">. Lietuvoje naudojama/-os alternatyvi/-ios </w:t>
      </w:r>
      <w:r>
        <w:rPr>
          <w:szCs w:val="24"/>
        </w:rPr>
        <w:t>medicinos pagalbos priemonė/-ės numatytoms/ nurodytoms indikacijoms:</w:t>
      </w:r>
    </w:p>
    <w:p w14:paraId="024F8F3C"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4"/>
          <w:szCs w:val="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2268"/>
        <w:gridCol w:w="1560"/>
        <w:gridCol w:w="1559"/>
        <w:gridCol w:w="1559"/>
      </w:tblGrid>
      <w:tr w:rsidR="00B900F4" w14:paraId="024F8F42" w14:textId="77777777">
        <w:tc>
          <w:tcPr>
            <w:tcW w:w="2551" w:type="dxa"/>
          </w:tcPr>
          <w:p w14:paraId="024F8F3D"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2268" w:type="dxa"/>
          </w:tcPr>
          <w:p w14:paraId="024F8F3E"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Siūloma medicinos pagalbos priemonė</w:t>
            </w:r>
          </w:p>
        </w:tc>
        <w:tc>
          <w:tcPr>
            <w:tcW w:w="1560" w:type="dxa"/>
          </w:tcPr>
          <w:p w14:paraId="024F8F3F"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1 alternatyva </w:t>
            </w:r>
          </w:p>
        </w:tc>
        <w:tc>
          <w:tcPr>
            <w:tcW w:w="1559" w:type="dxa"/>
          </w:tcPr>
          <w:p w14:paraId="024F8F40"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2 alternatyva </w:t>
            </w:r>
          </w:p>
        </w:tc>
        <w:tc>
          <w:tcPr>
            <w:tcW w:w="1559" w:type="dxa"/>
          </w:tcPr>
          <w:p w14:paraId="024F8F41"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3 alternatyva </w:t>
            </w:r>
          </w:p>
        </w:tc>
      </w:tr>
      <w:tr w:rsidR="00B900F4" w14:paraId="024F8F48" w14:textId="77777777">
        <w:tc>
          <w:tcPr>
            <w:tcW w:w="2551" w:type="dxa"/>
          </w:tcPr>
          <w:p w14:paraId="024F8F43"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Pavadinimas</w:t>
            </w:r>
          </w:p>
        </w:tc>
        <w:tc>
          <w:tcPr>
            <w:tcW w:w="2268" w:type="dxa"/>
          </w:tcPr>
          <w:p w14:paraId="024F8F44"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560" w:type="dxa"/>
          </w:tcPr>
          <w:p w14:paraId="024F8F45"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559" w:type="dxa"/>
          </w:tcPr>
          <w:p w14:paraId="024F8F46"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559" w:type="dxa"/>
          </w:tcPr>
          <w:p w14:paraId="024F8F47"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4E" w14:textId="77777777">
        <w:tc>
          <w:tcPr>
            <w:tcW w:w="2551" w:type="dxa"/>
          </w:tcPr>
          <w:p w14:paraId="024F8F49"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Gamintojas/-ai</w:t>
            </w:r>
          </w:p>
        </w:tc>
        <w:tc>
          <w:tcPr>
            <w:tcW w:w="2268" w:type="dxa"/>
          </w:tcPr>
          <w:p w14:paraId="024F8F4A"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560" w:type="dxa"/>
          </w:tcPr>
          <w:p w14:paraId="024F8F4B"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559" w:type="dxa"/>
          </w:tcPr>
          <w:p w14:paraId="024F8F4C"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559" w:type="dxa"/>
          </w:tcPr>
          <w:p w14:paraId="024F8F4D"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54" w14:textId="77777777">
        <w:tc>
          <w:tcPr>
            <w:tcW w:w="2551" w:type="dxa"/>
          </w:tcPr>
          <w:p w14:paraId="024F8F4F"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Indikacijos</w:t>
            </w:r>
          </w:p>
        </w:tc>
        <w:tc>
          <w:tcPr>
            <w:tcW w:w="2268" w:type="dxa"/>
          </w:tcPr>
          <w:p w14:paraId="024F8F50"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560" w:type="dxa"/>
          </w:tcPr>
          <w:p w14:paraId="024F8F51"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559" w:type="dxa"/>
          </w:tcPr>
          <w:p w14:paraId="024F8F52"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559" w:type="dxa"/>
          </w:tcPr>
          <w:p w14:paraId="024F8F53"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5A" w14:textId="77777777">
        <w:tc>
          <w:tcPr>
            <w:tcW w:w="2551" w:type="dxa"/>
          </w:tcPr>
          <w:p w14:paraId="024F8F55"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Kontraindikacijos</w:t>
            </w:r>
          </w:p>
        </w:tc>
        <w:tc>
          <w:tcPr>
            <w:tcW w:w="2268" w:type="dxa"/>
          </w:tcPr>
          <w:p w14:paraId="024F8F56"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560" w:type="dxa"/>
          </w:tcPr>
          <w:p w14:paraId="024F8F57"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559" w:type="dxa"/>
          </w:tcPr>
          <w:p w14:paraId="024F8F58"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559" w:type="dxa"/>
          </w:tcPr>
          <w:p w14:paraId="024F8F59"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60" w14:textId="77777777">
        <w:tc>
          <w:tcPr>
            <w:tcW w:w="2551" w:type="dxa"/>
          </w:tcPr>
          <w:p w14:paraId="024F8F5B"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Pastabos</w:t>
            </w:r>
          </w:p>
        </w:tc>
        <w:tc>
          <w:tcPr>
            <w:tcW w:w="2268" w:type="dxa"/>
          </w:tcPr>
          <w:p w14:paraId="024F8F5C"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560" w:type="dxa"/>
          </w:tcPr>
          <w:p w14:paraId="024F8F5D"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559" w:type="dxa"/>
          </w:tcPr>
          <w:p w14:paraId="024F8F5E"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559" w:type="dxa"/>
          </w:tcPr>
          <w:p w14:paraId="024F8F5F"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bl>
    <w:p w14:paraId="024F8F61" w14:textId="11B5F9F4" w:rsidR="00B900F4" w:rsidRDefault="00D4278E">
      <w:pPr>
        <w:tabs>
          <w:tab w:val="left" w:pos="426"/>
        </w:tabs>
        <w:jc w:val="both"/>
        <w:rPr>
          <w:color w:val="000000"/>
          <w:sz w:val="20"/>
        </w:rPr>
      </w:pPr>
    </w:p>
    <w:p w14:paraId="024F8F62" w14:textId="02A108F9" w:rsidR="00B900F4" w:rsidRDefault="00D4278E">
      <w:pPr>
        <w:tabs>
          <w:tab w:val="left" w:pos="426"/>
        </w:tabs>
        <w:ind w:left="426" w:hanging="426"/>
        <w:contextualSpacing/>
        <w:jc w:val="both"/>
        <w:rPr>
          <w:color w:val="000000"/>
          <w:szCs w:val="24"/>
        </w:rPr>
      </w:pPr>
      <w:r>
        <w:rPr>
          <w:color w:val="000000"/>
          <w:szCs w:val="24"/>
        </w:rPr>
        <w:t>16</w:t>
      </w:r>
      <w:r>
        <w:rPr>
          <w:color w:val="000000"/>
          <w:szCs w:val="24"/>
        </w:rPr>
        <w:t>.</w:t>
      </w:r>
      <w:r>
        <w:rPr>
          <w:color w:val="000000"/>
          <w:szCs w:val="24"/>
        </w:rPr>
        <w:tab/>
      </w:r>
      <w:r>
        <w:rPr>
          <w:color w:val="000000"/>
          <w:szCs w:val="24"/>
        </w:rPr>
        <w:t>Prašome lentelėje pažymėti (</w:t>
      </w:r>
      <w:r>
        <w:rPr>
          <w:color w:val="000000"/>
          <w:szCs w:val="24"/>
        </w:rPr>
        <w:sym w:font="Wingdings" w:char="F0FC"/>
      </w:r>
      <w:r>
        <w:rPr>
          <w:color w:val="000000"/>
          <w:szCs w:val="24"/>
        </w:rPr>
        <w:t>) ir pagrįsti siūlomos medicinos pagalbos priemonės inovatyvumo požymius:</w:t>
      </w:r>
    </w:p>
    <w:p w14:paraId="024F8F63" w14:textId="77777777" w:rsidR="00B900F4" w:rsidRDefault="00B900F4">
      <w:pPr>
        <w:rPr>
          <w:color w:val="000000"/>
          <w:sz w:val="4"/>
          <w:szCs w:val="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9"/>
        <w:gridCol w:w="709"/>
        <w:gridCol w:w="1134"/>
      </w:tblGrid>
      <w:tr w:rsidR="00B900F4" w14:paraId="024F8F67" w14:textId="77777777">
        <w:trPr>
          <w:trHeight w:val="525"/>
        </w:trPr>
        <w:tc>
          <w:tcPr>
            <w:tcW w:w="7229" w:type="dxa"/>
          </w:tcPr>
          <w:p w14:paraId="024F8F64"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Inovatyvumo požymiai</w:t>
            </w:r>
          </w:p>
        </w:tc>
        <w:tc>
          <w:tcPr>
            <w:tcW w:w="709" w:type="dxa"/>
          </w:tcPr>
          <w:p w14:paraId="024F8F65"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Taip</w:t>
            </w:r>
          </w:p>
        </w:tc>
        <w:tc>
          <w:tcPr>
            <w:tcW w:w="1134" w:type="dxa"/>
          </w:tcPr>
          <w:p w14:paraId="024F8F66"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 xml:space="preserve">Pagrindimas (paaiškinimai, </w:t>
            </w:r>
            <w:r>
              <w:rPr>
                <w:sz w:val="20"/>
              </w:rPr>
              <w:lastRenderedPageBreak/>
              <w:t>pavyzdžiai ir pan.)</w:t>
            </w:r>
          </w:p>
        </w:tc>
      </w:tr>
      <w:tr w:rsidR="00B900F4" w14:paraId="024F8F6B" w14:textId="77777777">
        <w:trPr>
          <w:trHeight w:val="284"/>
        </w:trPr>
        <w:tc>
          <w:tcPr>
            <w:tcW w:w="7229" w:type="dxa"/>
          </w:tcPr>
          <w:p w14:paraId="024F8F68"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425"/>
              <w:contextualSpacing/>
              <w:jc w:val="both"/>
              <w:rPr>
                <w:color w:val="000000"/>
                <w:sz w:val="20"/>
              </w:rPr>
            </w:pPr>
            <w:r>
              <w:rPr>
                <w:color w:val="000000"/>
                <w:szCs w:val="24"/>
              </w:rPr>
              <w:lastRenderedPageBreak/>
              <w:t>1.</w:t>
            </w:r>
            <w:r>
              <w:rPr>
                <w:color w:val="000000"/>
                <w:szCs w:val="24"/>
              </w:rPr>
              <w:tab/>
            </w:r>
            <w:r>
              <w:rPr>
                <w:color w:val="000000"/>
                <w:sz w:val="20"/>
              </w:rPr>
              <w:t>Inovatyvi medicinos pagalbos priemonė, neturinti alternatyvų Lietuvoje.</w:t>
            </w:r>
          </w:p>
        </w:tc>
        <w:tc>
          <w:tcPr>
            <w:tcW w:w="709" w:type="dxa"/>
          </w:tcPr>
          <w:p w14:paraId="024F8F69"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sz w:val="20"/>
              </w:rPr>
            </w:pPr>
          </w:p>
        </w:tc>
        <w:tc>
          <w:tcPr>
            <w:tcW w:w="1134" w:type="dxa"/>
          </w:tcPr>
          <w:p w14:paraId="024F8F6A"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sz w:val="20"/>
              </w:rPr>
            </w:pPr>
          </w:p>
        </w:tc>
      </w:tr>
      <w:tr w:rsidR="00B900F4" w14:paraId="024F8F6F" w14:textId="77777777">
        <w:trPr>
          <w:trHeight w:val="493"/>
        </w:trPr>
        <w:tc>
          <w:tcPr>
            <w:tcW w:w="7229" w:type="dxa"/>
          </w:tcPr>
          <w:p w14:paraId="024F8F6C"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425"/>
              <w:contextualSpacing/>
              <w:jc w:val="both"/>
              <w:rPr>
                <w:rFonts w:ascii="Calibri" w:hAnsi="Calibri"/>
                <w:sz w:val="20"/>
              </w:rPr>
            </w:pPr>
            <w:r>
              <w:rPr>
                <w:szCs w:val="24"/>
              </w:rPr>
              <w:t>2.</w:t>
            </w:r>
            <w:r>
              <w:rPr>
                <w:szCs w:val="24"/>
              </w:rPr>
              <w:tab/>
            </w:r>
            <w:r>
              <w:rPr>
                <w:color w:val="000000"/>
                <w:sz w:val="20"/>
              </w:rPr>
              <w:t>Visiškai pakeis šiuo metu naudojamą alternatyvią/-ias neefektyvią/-ias ar pasenusią/-as medicinos pagalbos priemonę/-es.</w:t>
            </w:r>
          </w:p>
        </w:tc>
        <w:tc>
          <w:tcPr>
            <w:tcW w:w="709" w:type="dxa"/>
          </w:tcPr>
          <w:p w14:paraId="024F8F6D"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tc>
        <w:tc>
          <w:tcPr>
            <w:tcW w:w="1134" w:type="dxa"/>
          </w:tcPr>
          <w:p w14:paraId="024F8F6E"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tc>
      </w:tr>
      <w:tr w:rsidR="00B900F4" w14:paraId="024F8F73" w14:textId="77777777">
        <w:trPr>
          <w:trHeight w:val="508"/>
        </w:trPr>
        <w:tc>
          <w:tcPr>
            <w:tcW w:w="7229" w:type="dxa"/>
          </w:tcPr>
          <w:p w14:paraId="024F8F70" w14:textId="77777777" w:rsidR="00B900F4" w:rsidRDefault="00D4278E">
            <w:pPr>
              <w:ind w:left="601" w:hanging="425"/>
              <w:contextualSpacing/>
              <w:jc w:val="both"/>
              <w:rPr>
                <w:rFonts w:ascii="Calibri" w:hAnsi="Calibri"/>
                <w:color w:val="000000"/>
                <w:sz w:val="20"/>
              </w:rPr>
            </w:pPr>
            <w:r>
              <w:rPr>
                <w:color w:val="000000"/>
                <w:szCs w:val="24"/>
              </w:rPr>
              <w:t>3.</w:t>
            </w:r>
            <w:r>
              <w:rPr>
                <w:color w:val="000000"/>
                <w:szCs w:val="24"/>
              </w:rPr>
              <w:tab/>
            </w:r>
            <w:r>
              <w:rPr>
                <w:color w:val="000000"/>
                <w:sz w:val="20"/>
              </w:rPr>
              <w:t>Iš dalies pakeis šiuo metu naudojamą alternatyvią/-ias medicinos pagalbos priemonę/-es:</w:t>
            </w:r>
          </w:p>
        </w:tc>
        <w:tc>
          <w:tcPr>
            <w:tcW w:w="709" w:type="dxa"/>
          </w:tcPr>
          <w:p w14:paraId="024F8F71"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134" w:type="dxa"/>
          </w:tcPr>
          <w:p w14:paraId="024F8F72"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77" w14:textId="77777777">
        <w:trPr>
          <w:trHeight w:val="508"/>
        </w:trPr>
        <w:tc>
          <w:tcPr>
            <w:tcW w:w="7229" w:type="dxa"/>
          </w:tcPr>
          <w:p w14:paraId="024F8F74" w14:textId="77777777" w:rsidR="00B900F4" w:rsidRDefault="00D4278E">
            <w:pPr>
              <w:ind w:left="884" w:hanging="425"/>
              <w:jc w:val="both"/>
              <w:rPr>
                <w:rFonts w:ascii="Calibri" w:hAnsi="Calibri"/>
                <w:color w:val="000000"/>
                <w:sz w:val="20"/>
              </w:rPr>
            </w:pPr>
            <w:r>
              <w:rPr>
                <w:color w:val="000000"/>
                <w:sz w:val="20"/>
              </w:rPr>
              <w:t xml:space="preserve">3.1. Siūloma medicinos pagalbos </w:t>
            </w:r>
            <w:r>
              <w:rPr>
                <w:color w:val="000000"/>
                <w:sz w:val="20"/>
              </w:rPr>
              <w:t>priemonė bus taikoma tik kai kurioms indikacijoms;</w:t>
            </w:r>
          </w:p>
        </w:tc>
        <w:tc>
          <w:tcPr>
            <w:tcW w:w="709" w:type="dxa"/>
          </w:tcPr>
          <w:p w14:paraId="024F8F75"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0"/>
              </w:rPr>
            </w:pPr>
          </w:p>
        </w:tc>
        <w:tc>
          <w:tcPr>
            <w:tcW w:w="1134" w:type="dxa"/>
          </w:tcPr>
          <w:p w14:paraId="024F8F76"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0"/>
              </w:rPr>
            </w:pPr>
          </w:p>
        </w:tc>
      </w:tr>
      <w:tr w:rsidR="00B900F4" w14:paraId="024F8F7B" w14:textId="77777777">
        <w:trPr>
          <w:trHeight w:val="493"/>
        </w:trPr>
        <w:tc>
          <w:tcPr>
            <w:tcW w:w="7229" w:type="dxa"/>
          </w:tcPr>
          <w:p w14:paraId="024F8F78"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hanging="425"/>
              <w:jc w:val="both"/>
              <w:rPr>
                <w:sz w:val="20"/>
              </w:rPr>
            </w:pPr>
            <w:r>
              <w:rPr>
                <w:color w:val="000000"/>
                <w:sz w:val="20"/>
              </w:rPr>
              <w:t>3.2. Siūloma medicinos pagalbos priemonė bus naudojama  kartu su šiuo metu naudojama/-omis alternatyvia/-iomis medicinos pagalbos priemone/-ėmis toms pačioms indikacijoms;</w:t>
            </w:r>
          </w:p>
        </w:tc>
        <w:tc>
          <w:tcPr>
            <w:tcW w:w="709" w:type="dxa"/>
          </w:tcPr>
          <w:p w14:paraId="024F8F79"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134" w:type="dxa"/>
          </w:tcPr>
          <w:p w14:paraId="024F8F7A"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7F" w14:textId="77777777">
        <w:trPr>
          <w:trHeight w:val="269"/>
        </w:trPr>
        <w:tc>
          <w:tcPr>
            <w:tcW w:w="7229" w:type="dxa"/>
          </w:tcPr>
          <w:p w14:paraId="024F8F7C"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hanging="425"/>
              <w:rPr>
                <w:sz w:val="20"/>
              </w:rPr>
            </w:pPr>
            <w:r>
              <w:rPr>
                <w:color w:val="000000"/>
                <w:sz w:val="20"/>
              </w:rPr>
              <w:t xml:space="preserve">3.3. Siūloma medicinos </w:t>
            </w:r>
            <w:r>
              <w:rPr>
                <w:color w:val="000000"/>
                <w:sz w:val="20"/>
              </w:rPr>
              <w:t>pagalbos priemonė bus naudojama  naujoms indikacijoms. </w:t>
            </w:r>
          </w:p>
        </w:tc>
        <w:tc>
          <w:tcPr>
            <w:tcW w:w="709" w:type="dxa"/>
          </w:tcPr>
          <w:p w14:paraId="024F8F7D"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134" w:type="dxa"/>
          </w:tcPr>
          <w:p w14:paraId="024F8F7E"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bl>
    <w:p w14:paraId="024F8F80" w14:textId="77777777" w:rsidR="00B900F4" w:rsidRDefault="00B900F4">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 w:val="20"/>
        </w:rPr>
      </w:pPr>
    </w:p>
    <w:p w14:paraId="024F8F81" w14:textId="37AE8739" w:rsidR="00B900F4" w:rsidRDefault="00D4278E">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 w:val="20"/>
        </w:rPr>
      </w:pPr>
    </w:p>
    <w:p w14:paraId="024F8F82" w14:textId="34A96C6E" w:rsidR="00B900F4" w:rsidRDefault="00D4278E">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szCs w:val="24"/>
        </w:rPr>
      </w:pPr>
      <w:r>
        <w:rPr>
          <w:szCs w:val="24"/>
        </w:rPr>
        <w:t>17</w:t>
      </w:r>
      <w:r>
        <w:rPr>
          <w:szCs w:val="24"/>
        </w:rPr>
        <w:t>.</w:t>
      </w:r>
      <w:r>
        <w:rPr>
          <w:szCs w:val="24"/>
        </w:rPr>
        <w:tab/>
        <w:t xml:space="preserve">Mokslinių straipsnių duomenys apie siūlomos medicinos pagalbos priemonės privalumus, inovatyvumą - siūloma medicinos pagalbos priemonė palyginama su kita/-omis medicinos pagalbos </w:t>
      </w:r>
      <w:r>
        <w:rPr>
          <w:szCs w:val="24"/>
        </w:rPr>
        <w:t>priemone/-ėmis saugumo, klinikinio ir ekonominio efektyvumo aspektu.</w:t>
      </w:r>
    </w:p>
    <w:p w14:paraId="024F8F83" w14:textId="799138CF" w:rsidR="00B900F4" w:rsidRDefault="00D4278E">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Cs w:val="24"/>
        </w:rPr>
      </w:pPr>
      <w:r>
        <w:rPr>
          <w:szCs w:val="24"/>
        </w:rPr>
        <w:t xml:space="preserve">Prie paraiškos prašome pateikti 2 lentelėje nurodytus mokslinius straipsnius ir jų aprašymus, kuriuose turi būti nurodyta kiekvienoje duomenų bazėje naudota mokslinių straipsnių paieškos </w:t>
      </w:r>
      <w:r>
        <w:rPr>
          <w:szCs w:val="24"/>
        </w:rPr>
        <w:t>strategija:</w:t>
      </w:r>
    </w:p>
    <w:p w14:paraId="024F8F84" w14:textId="4AC3D40E" w:rsidR="00B900F4" w:rsidRDefault="00D4278E">
      <w:pPr>
        <w:tabs>
          <w:tab w:val="left" w:pos="916"/>
          <w:tab w:val="left" w:pos="1418"/>
          <w:tab w:val="left" w:pos="198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17.1</w:t>
      </w:r>
      <w:r>
        <w:rPr>
          <w:szCs w:val="24"/>
        </w:rPr>
        <w:t>. nurodytos naudotos mokslinių straipsnių duomenų bazės;</w:t>
      </w:r>
    </w:p>
    <w:p w14:paraId="024F8F85" w14:textId="0BA2366C" w:rsidR="00B900F4" w:rsidRDefault="00D4278E">
      <w:pPr>
        <w:tabs>
          <w:tab w:val="left" w:pos="916"/>
          <w:tab w:val="left" w:pos="1418"/>
          <w:tab w:val="left" w:pos="198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17.2</w:t>
      </w:r>
      <w:r>
        <w:rPr>
          <w:szCs w:val="24"/>
        </w:rPr>
        <w:t>. nurodyta mokslinių straipsnių paieškos vykdymo data;</w:t>
      </w:r>
    </w:p>
    <w:p w14:paraId="024F8F86" w14:textId="2C78E8EB" w:rsidR="00B900F4" w:rsidRDefault="00D4278E">
      <w:pPr>
        <w:tabs>
          <w:tab w:val="left" w:pos="916"/>
          <w:tab w:val="left" w:pos="1418"/>
          <w:tab w:val="left" w:pos="198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17.3</w:t>
      </w:r>
      <w:r>
        <w:rPr>
          <w:szCs w:val="24"/>
        </w:rPr>
        <w:t>. nurodyti naudoti paieškos raktiniai žodžiai (terminai);</w:t>
      </w:r>
    </w:p>
    <w:p w14:paraId="024F8F87" w14:textId="6641C1E6" w:rsidR="00B900F4" w:rsidRDefault="00D4278E">
      <w:pPr>
        <w:tabs>
          <w:tab w:val="left" w:pos="916"/>
          <w:tab w:val="left" w:pos="1418"/>
          <w:tab w:val="left" w:pos="198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17.4</w:t>
      </w:r>
      <w:r>
        <w:rPr>
          <w:szCs w:val="24"/>
        </w:rPr>
        <w:t xml:space="preserve">. nurodyti paieškai naudoti filtrai (pvz., </w:t>
      </w:r>
      <w:r>
        <w:rPr>
          <w:szCs w:val="24"/>
        </w:rPr>
        <w:t>straipsnių publikacijos data, kalba);</w:t>
      </w:r>
    </w:p>
    <w:p w14:paraId="024F8F88" w14:textId="3C22428F" w:rsidR="00B900F4" w:rsidRDefault="00D4278E">
      <w:pPr>
        <w:tabs>
          <w:tab w:val="left" w:pos="916"/>
          <w:tab w:val="left" w:pos="993"/>
          <w:tab w:val="left" w:pos="198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17.5</w:t>
      </w:r>
      <w:r>
        <w:rPr>
          <w:szCs w:val="24"/>
        </w:rPr>
        <w:t>. nurodyta, kiek pagal vykdytą paiešką gauta rezultatų (mokslinių straipsnių), kokiais kriterijais remiantis straipsniai buvo atmesti arba panaudoti duomenų analizei ir pateikimui 2 lentelėje.</w:t>
      </w:r>
    </w:p>
    <w:p w14:paraId="024F8F89" w14:textId="77777777" w:rsidR="00B900F4" w:rsidRDefault="00B900F4">
      <w:pPr>
        <w:tabs>
          <w:tab w:val="left" w:pos="916"/>
          <w:tab w:val="left" w:pos="1276"/>
          <w:tab w:val="left" w:pos="1701"/>
          <w:tab w:val="left" w:pos="198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80"/>
        <w:contextualSpacing/>
        <w:jc w:val="both"/>
        <w:rPr>
          <w:sz w:val="20"/>
        </w:rPr>
      </w:pPr>
    </w:p>
    <w:p w14:paraId="024F8F8A" w14:textId="77777777" w:rsidR="00B900F4" w:rsidRDefault="00D4278E">
      <w:pPr>
        <w:tabs>
          <w:tab w:val="left" w:pos="91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2 lentelė. Moksl</w:t>
      </w:r>
      <w:r>
        <w:rPr>
          <w:szCs w:val="24"/>
        </w:rPr>
        <w:t>iniai duomenys apie siūlomos medicinos pagalbos priemonės inovatyvumą</w:t>
      </w:r>
    </w:p>
    <w:p w14:paraId="024F8F8B" w14:textId="77777777" w:rsidR="00B900F4" w:rsidRDefault="00B900F4">
      <w:pPr>
        <w:tabs>
          <w:tab w:val="left" w:pos="91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4"/>
          <w:szCs w:val="4"/>
        </w:rPr>
      </w:pPr>
    </w:p>
    <w:p w14:paraId="024F8F8C" w14:textId="77777777" w:rsidR="00B900F4" w:rsidRDefault="00B900F4">
      <w:pPr>
        <w:tabs>
          <w:tab w:val="left" w:pos="91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4"/>
          <w:szCs w:val="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1418"/>
        <w:gridCol w:w="1417"/>
        <w:gridCol w:w="1418"/>
      </w:tblGrid>
      <w:tr w:rsidR="00B900F4" w14:paraId="024F8F91" w14:textId="77777777">
        <w:tc>
          <w:tcPr>
            <w:tcW w:w="5353" w:type="dxa"/>
          </w:tcPr>
          <w:p w14:paraId="024F8F8D"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8E"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 xml:space="preserve">1 straipsnis </w:t>
            </w:r>
          </w:p>
        </w:tc>
        <w:tc>
          <w:tcPr>
            <w:tcW w:w="1417" w:type="dxa"/>
          </w:tcPr>
          <w:p w14:paraId="024F8F8F"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 xml:space="preserve">2 straipsnis </w:t>
            </w:r>
          </w:p>
        </w:tc>
        <w:tc>
          <w:tcPr>
            <w:tcW w:w="1418" w:type="dxa"/>
          </w:tcPr>
          <w:p w14:paraId="024F8F90"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 xml:space="preserve">3 straipsnis </w:t>
            </w:r>
          </w:p>
        </w:tc>
      </w:tr>
      <w:tr w:rsidR="00B900F4" w14:paraId="024F8F96" w14:textId="77777777">
        <w:tc>
          <w:tcPr>
            <w:tcW w:w="5353" w:type="dxa"/>
          </w:tcPr>
          <w:p w14:paraId="024F8F92"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Straipsnio referencinis (ID) numeris</w:t>
            </w:r>
          </w:p>
        </w:tc>
        <w:tc>
          <w:tcPr>
            <w:tcW w:w="1418" w:type="dxa"/>
          </w:tcPr>
          <w:p w14:paraId="024F8F93"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94"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95"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9B" w14:textId="77777777">
        <w:tc>
          <w:tcPr>
            <w:tcW w:w="5353" w:type="dxa"/>
          </w:tcPr>
          <w:p w14:paraId="024F8F97"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Straipsnio publikacijos data</w:t>
            </w:r>
          </w:p>
        </w:tc>
        <w:tc>
          <w:tcPr>
            <w:tcW w:w="1418" w:type="dxa"/>
          </w:tcPr>
          <w:p w14:paraId="024F8F98"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99"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9A"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A0" w14:textId="77777777">
        <w:tc>
          <w:tcPr>
            <w:tcW w:w="5353" w:type="dxa"/>
          </w:tcPr>
          <w:p w14:paraId="024F8F9C"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Straipsnio autorius/-iai</w:t>
            </w:r>
          </w:p>
        </w:tc>
        <w:tc>
          <w:tcPr>
            <w:tcW w:w="1418" w:type="dxa"/>
          </w:tcPr>
          <w:p w14:paraId="024F8F9D"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9E"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9F"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A5" w14:textId="77777777">
        <w:tc>
          <w:tcPr>
            <w:tcW w:w="5353" w:type="dxa"/>
          </w:tcPr>
          <w:p w14:paraId="024F8FA1"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Straipsnyje publikuojamo tyrimo </w:t>
            </w:r>
            <w:r>
              <w:rPr>
                <w:sz w:val="20"/>
              </w:rPr>
              <w:t>vykdymo data</w:t>
            </w:r>
          </w:p>
        </w:tc>
        <w:tc>
          <w:tcPr>
            <w:tcW w:w="1418" w:type="dxa"/>
          </w:tcPr>
          <w:p w14:paraId="024F8FA2"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A3"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A4"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AA" w14:textId="77777777">
        <w:tc>
          <w:tcPr>
            <w:tcW w:w="5353" w:type="dxa"/>
          </w:tcPr>
          <w:p w14:paraId="024F8FA6"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Straipsnyje publikuojamo tyrimo vykdymo trukmė</w:t>
            </w:r>
          </w:p>
        </w:tc>
        <w:tc>
          <w:tcPr>
            <w:tcW w:w="1418" w:type="dxa"/>
          </w:tcPr>
          <w:p w14:paraId="024F8FA7"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A8"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A9"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AF" w14:textId="77777777">
        <w:tc>
          <w:tcPr>
            <w:tcW w:w="5353" w:type="dxa"/>
          </w:tcPr>
          <w:p w14:paraId="024F8FAB"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Straipsnyje publikuojamo tyrimo vykdymo vieta</w:t>
            </w:r>
          </w:p>
        </w:tc>
        <w:tc>
          <w:tcPr>
            <w:tcW w:w="1418" w:type="dxa"/>
          </w:tcPr>
          <w:p w14:paraId="024F8FAC"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AD"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AE"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B4" w14:textId="77777777">
        <w:tc>
          <w:tcPr>
            <w:tcW w:w="5353" w:type="dxa"/>
          </w:tcPr>
          <w:p w14:paraId="024F8FB0"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Straipsnyje publikuojamo tyrimo tipas: metaanalizė, sisteminė apžvalga, atsitiktinės atrankos kontrolinis tyrimas, atvejo analizė, </w:t>
            </w:r>
            <w:r>
              <w:rPr>
                <w:sz w:val="20"/>
              </w:rPr>
              <w:t>klinikinis tyrimas, kita (prašome nurodyti).</w:t>
            </w:r>
          </w:p>
        </w:tc>
        <w:tc>
          <w:tcPr>
            <w:tcW w:w="1418" w:type="dxa"/>
          </w:tcPr>
          <w:p w14:paraId="024F8FB1"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B2"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B3"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B9" w14:textId="77777777">
        <w:tc>
          <w:tcPr>
            <w:tcW w:w="5353" w:type="dxa"/>
          </w:tcPr>
          <w:p w14:paraId="024F8FB5"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Tyrimo tikslas</w:t>
            </w:r>
          </w:p>
        </w:tc>
        <w:tc>
          <w:tcPr>
            <w:tcW w:w="1418" w:type="dxa"/>
          </w:tcPr>
          <w:p w14:paraId="024F8FB6"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B7"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B8"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BE" w14:textId="77777777">
        <w:tc>
          <w:tcPr>
            <w:tcW w:w="5353" w:type="dxa"/>
          </w:tcPr>
          <w:p w14:paraId="024F8FBA"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Tyrimo uždaviniai ir jų vertinimo kriterijai (rodikliai)</w:t>
            </w:r>
          </w:p>
        </w:tc>
        <w:tc>
          <w:tcPr>
            <w:tcW w:w="1418" w:type="dxa"/>
          </w:tcPr>
          <w:p w14:paraId="024F8FBB"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BC"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BD"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C3" w14:textId="77777777">
        <w:tc>
          <w:tcPr>
            <w:tcW w:w="5353" w:type="dxa"/>
          </w:tcPr>
          <w:p w14:paraId="024F8FBF"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Tyrimo populiacija (imties dydis, lytis, amžius, kita)</w:t>
            </w:r>
          </w:p>
        </w:tc>
        <w:tc>
          <w:tcPr>
            <w:tcW w:w="1418" w:type="dxa"/>
          </w:tcPr>
          <w:p w14:paraId="024F8FC0"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C1"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C2"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C8" w14:textId="77777777">
        <w:tc>
          <w:tcPr>
            <w:tcW w:w="5353" w:type="dxa"/>
          </w:tcPr>
          <w:p w14:paraId="024F8FC4"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Tyrimo metodika (intervencijos, procedūros, taikytos kitos palyginamosios medicinos pagalbos priemonės, kita.) </w:t>
            </w:r>
          </w:p>
        </w:tc>
        <w:tc>
          <w:tcPr>
            <w:tcW w:w="1418" w:type="dxa"/>
          </w:tcPr>
          <w:p w14:paraId="024F8FC5"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C6"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C7"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CD" w14:textId="77777777">
        <w:tc>
          <w:tcPr>
            <w:tcW w:w="5353" w:type="dxa"/>
          </w:tcPr>
          <w:p w14:paraId="024F8FC9"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Tyrimo rezultatai</w:t>
            </w:r>
          </w:p>
        </w:tc>
        <w:tc>
          <w:tcPr>
            <w:tcW w:w="1418" w:type="dxa"/>
          </w:tcPr>
          <w:p w14:paraId="024F8FCA"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CB"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CC"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D2" w14:textId="77777777">
        <w:tc>
          <w:tcPr>
            <w:tcW w:w="5353" w:type="dxa"/>
          </w:tcPr>
          <w:p w14:paraId="024F8FCE"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Tyrimo išvados</w:t>
            </w:r>
          </w:p>
        </w:tc>
        <w:tc>
          <w:tcPr>
            <w:tcW w:w="1418" w:type="dxa"/>
          </w:tcPr>
          <w:p w14:paraId="024F8FCF"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D0"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D1"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8FD7" w14:textId="77777777">
        <w:tc>
          <w:tcPr>
            <w:tcW w:w="5353" w:type="dxa"/>
          </w:tcPr>
          <w:p w14:paraId="024F8FD3"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Autorių pateikiami tyrimo trūkumai (apribojimai)</w:t>
            </w:r>
          </w:p>
        </w:tc>
        <w:tc>
          <w:tcPr>
            <w:tcW w:w="1418" w:type="dxa"/>
          </w:tcPr>
          <w:p w14:paraId="024F8FD4"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D5"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D6"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bl>
    <w:p w14:paraId="024F8FD8" w14:textId="41F3E8A8" w:rsidR="00B900F4" w:rsidRDefault="00D4278E">
      <w:pPr>
        <w:ind w:left="426"/>
        <w:contextualSpacing/>
        <w:jc w:val="both"/>
        <w:rPr>
          <w:sz w:val="20"/>
        </w:rPr>
      </w:pPr>
    </w:p>
    <w:p w14:paraId="024F8FD9" w14:textId="61A237B6" w:rsidR="00B900F4" w:rsidRDefault="00D4278E">
      <w:pPr>
        <w:tabs>
          <w:tab w:val="left" w:pos="426"/>
        </w:tabs>
        <w:ind w:left="426" w:hanging="426"/>
        <w:contextualSpacing/>
        <w:jc w:val="both"/>
        <w:rPr>
          <w:szCs w:val="24"/>
        </w:rPr>
      </w:pPr>
      <w:r>
        <w:rPr>
          <w:szCs w:val="24"/>
        </w:rPr>
        <w:t>18</w:t>
      </w:r>
      <w:r>
        <w:rPr>
          <w:szCs w:val="24"/>
        </w:rPr>
        <w:t>.</w:t>
      </w:r>
      <w:r>
        <w:rPr>
          <w:szCs w:val="24"/>
        </w:rPr>
        <w:tab/>
        <w:t xml:space="preserve">Kitų šaltinių (pvz., nepublikuoti </w:t>
      </w:r>
      <w:r>
        <w:rPr>
          <w:szCs w:val="24"/>
        </w:rPr>
        <w:t>tyrimai, sveikatos technologijų vertinimo agentūrų) informacija apie siūlomos medicinos pagalbos priemonės inovatyvumą.</w:t>
      </w:r>
    </w:p>
    <w:p w14:paraId="024F8FDA" w14:textId="77777777" w:rsidR="00B900F4" w:rsidRDefault="00B900F4">
      <w:pPr>
        <w:ind w:left="426"/>
        <w:contextualSpacing/>
        <w:jc w:val="both"/>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B900F4" w14:paraId="024F8FDE" w14:textId="77777777">
        <w:trPr>
          <w:trHeight w:val="646"/>
        </w:trPr>
        <w:tc>
          <w:tcPr>
            <w:tcW w:w="9498" w:type="dxa"/>
          </w:tcPr>
          <w:p w14:paraId="024F8FDB" w14:textId="77777777" w:rsidR="00B900F4" w:rsidRDefault="00B900F4">
            <w:pPr>
              <w:tabs>
                <w:tab w:val="left" w:pos="91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p w14:paraId="024F8FDC" w14:textId="77777777" w:rsidR="00B900F4" w:rsidRDefault="00B900F4">
            <w:pPr>
              <w:tabs>
                <w:tab w:val="left" w:pos="91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p w14:paraId="024F8FDD" w14:textId="77777777" w:rsidR="00B900F4" w:rsidRDefault="00D4278E">
            <w:pPr>
              <w:tabs>
                <w:tab w:val="left" w:pos="91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sz w:val="20"/>
              </w:rPr>
              <w:t>*prašome nurodyti informacijos (duomenų) šaltinį/ el. svetainės adresą.</w:t>
            </w:r>
          </w:p>
        </w:tc>
      </w:tr>
    </w:tbl>
    <w:p w14:paraId="024F8FDF" w14:textId="248798F7" w:rsidR="00B900F4" w:rsidRDefault="00D4278E">
      <w:pPr>
        <w:tabs>
          <w:tab w:val="left" w:pos="91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p w14:paraId="024F8FE0" w14:textId="75AEE77F" w:rsidR="00B900F4" w:rsidRDefault="00D4278E">
      <w:pPr>
        <w:ind w:left="426" w:hanging="426"/>
        <w:contextualSpacing/>
        <w:jc w:val="both"/>
        <w:rPr>
          <w:szCs w:val="24"/>
        </w:rPr>
      </w:pPr>
      <w:r>
        <w:rPr>
          <w:szCs w:val="24"/>
        </w:rPr>
        <w:t>19</w:t>
      </w:r>
      <w:r>
        <w:rPr>
          <w:szCs w:val="24"/>
        </w:rPr>
        <w:t>.</w:t>
      </w:r>
      <w:r>
        <w:rPr>
          <w:szCs w:val="24"/>
        </w:rPr>
        <w:tab/>
        <w:t>Pareiškėjo nuomonė (reziumė) apie siūlomos medicino</w:t>
      </w:r>
      <w:r>
        <w:rPr>
          <w:szCs w:val="24"/>
        </w:rPr>
        <w:t>s pagalbos priemonės inovatyvumą.</w:t>
      </w:r>
    </w:p>
    <w:p w14:paraId="024F8FE1" w14:textId="77777777" w:rsidR="00B900F4" w:rsidRDefault="00B900F4">
      <w:pPr>
        <w:ind w:left="426"/>
        <w:contextualSpacing/>
        <w:jc w:val="both"/>
        <w:rPr>
          <w:sz w:val="4"/>
          <w:szCs w:val="4"/>
        </w:rPr>
      </w:pPr>
    </w:p>
    <w:p w14:paraId="024F8FE2" w14:textId="77777777" w:rsidR="00B900F4" w:rsidRDefault="00B900F4">
      <w:pPr>
        <w:ind w:left="426"/>
        <w:contextualSpacing/>
        <w:jc w:val="both"/>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B900F4" w14:paraId="024F8FE4" w14:textId="77777777">
        <w:trPr>
          <w:trHeight w:val="742"/>
        </w:trPr>
        <w:tc>
          <w:tcPr>
            <w:tcW w:w="9498" w:type="dxa"/>
          </w:tcPr>
          <w:p w14:paraId="024F8FE3" w14:textId="77777777" w:rsidR="00B900F4" w:rsidRDefault="00B900F4">
            <w:pPr>
              <w:contextualSpacing/>
              <w:jc w:val="both"/>
              <w:rPr>
                <w:rFonts w:ascii="Calibri" w:hAnsi="Calibri"/>
                <w:sz w:val="20"/>
              </w:rPr>
            </w:pPr>
          </w:p>
        </w:tc>
      </w:tr>
    </w:tbl>
    <w:p w14:paraId="024F8FE5" w14:textId="6CCBE2B5"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80"/>
        <w:contextualSpacing/>
        <w:rPr>
          <w:sz w:val="20"/>
        </w:rPr>
      </w:pPr>
    </w:p>
    <w:p w14:paraId="024F8FE6" w14:textId="0E3C4C35"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80" w:hanging="360"/>
        <w:contextualSpacing/>
        <w:jc w:val="center"/>
        <w:rPr>
          <w:b/>
          <w:szCs w:val="24"/>
        </w:rPr>
      </w:pPr>
      <w:r>
        <w:rPr>
          <w:b/>
          <w:szCs w:val="24"/>
        </w:rPr>
        <w:t>VI</w:t>
      </w:r>
      <w:r>
        <w:rPr>
          <w:b/>
          <w:szCs w:val="24"/>
        </w:rPr>
        <w:t>.</w:t>
      </w:r>
      <w:r>
        <w:rPr>
          <w:b/>
          <w:szCs w:val="24"/>
        </w:rPr>
        <w:tab/>
      </w:r>
      <w:r>
        <w:rPr>
          <w:b/>
          <w:szCs w:val="24"/>
        </w:rPr>
        <w:t>DUOMENYS APIE SIŪLOMOS MEDICINOS PAGALBOS PRIEMONĖS KLINIKINĮ EFEKTYVUMĄ</w:t>
      </w:r>
    </w:p>
    <w:p w14:paraId="024F8FE7"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80"/>
        <w:contextualSpacing/>
        <w:rPr>
          <w:sz w:val="20"/>
        </w:rPr>
      </w:pPr>
    </w:p>
    <w:p w14:paraId="024F8FE8" w14:textId="7386C0A6" w:rsidR="00B900F4" w:rsidRDefault="00D4278E">
      <w:pPr>
        <w:tabs>
          <w:tab w:val="left" w:pos="42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szCs w:val="24"/>
        </w:rPr>
      </w:pPr>
      <w:r>
        <w:rPr>
          <w:szCs w:val="24"/>
        </w:rPr>
        <w:t>20</w:t>
      </w:r>
      <w:r>
        <w:rPr>
          <w:szCs w:val="24"/>
        </w:rPr>
        <w:t>.</w:t>
      </w:r>
      <w:r>
        <w:rPr>
          <w:szCs w:val="24"/>
        </w:rPr>
        <w:tab/>
        <w:t xml:space="preserve">Mokslinių straipsnių duomenys apie siūlomos medicinos pagalbos priemonės klinikinį efektyvumą, lyginant su šios formos 15 </w:t>
      </w:r>
      <w:r>
        <w:rPr>
          <w:szCs w:val="24"/>
        </w:rPr>
        <w:t>punkte nurodyta/-omis alternatyvia/-omis medicinos pagalbos priemone/-ėmis.</w:t>
      </w:r>
    </w:p>
    <w:p w14:paraId="024F8FE9" w14:textId="5CD21CB6" w:rsidR="00B900F4" w:rsidRDefault="00D4278E">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Cs w:val="24"/>
        </w:rPr>
      </w:pPr>
      <w:r>
        <w:rPr>
          <w:szCs w:val="24"/>
        </w:rPr>
        <w:t>Prie paraiškos prašome pateikti 3 lentelėje nurodytus mokslinius straipsnius ir jų aprašymus, kuriuose turi būti nurodyta kiekvienoje duomenų bazėje naudota mokslinių straipsnių pa</w:t>
      </w:r>
      <w:r>
        <w:rPr>
          <w:szCs w:val="24"/>
        </w:rPr>
        <w:t>ieškos strategija:</w:t>
      </w:r>
    </w:p>
    <w:p w14:paraId="024F8FEA" w14:textId="59D799EC" w:rsidR="00B900F4" w:rsidRDefault="00D4278E">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20.1</w:t>
      </w:r>
      <w:r>
        <w:rPr>
          <w:szCs w:val="24"/>
        </w:rPr>
        <w:t>. nurodytos naudotos mokslinių straipsnių duomenų bazės;</w:t>
      </w:r>
    </w:p>
    <w:p w14:paraId="024F8FEB" w14:textId="26B487E7" w:rsidR="00B900F4" w:rsidRDefault="00D4278E">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20.2</w:t>
      </w:r>
      <w:r>
        <w:rPr>
          <w:szCs w:val="24"/>
        </w:rPr>
        <w:t>. nurodyta mokslinių straipsnių paieškos vykdymo data;</w:t>
      </w:r>
    </w:p>
    <w:p w14:paraId="024F8FEC" w14:textId="0FB8DEF7" w:rsidR="00B900F4" w:rsidRDefault="00D4278E">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20.3</w:t>
      </w:r>
      <w:r>
        <w:rPr>
          <w:szCs w:val="24"/>
        </w:rPr>
        <w:t>. nurodyti naudoti paieškos raktiniai žodžiai (terminai);</w:t>
      </w:r>
    </w:p>
    <w:p w14:paraId="024F8FED" w14:textId="73E545AE" w:rsidR="00B900F4" w:rsidRDefault="00D4278E">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20.4</w:t>
      </w:r>
      <w:r>
        <w:rPr>
          <w:szCs w:val="24"/>
        </w:rPr>
        <w:t>. nurodyti paieškai naudoti filtrai (</w:t>
      </w:r>
      <w:r>
        <w:rPr>
          <w:szCs w:val="24"/>
        </w:rPr>
        <w:t>pvz., straipsnių publikacijos data, kalba);</w:t>
      </w:r>
    </w:p>
    <w:p w14:paraId="024F8FEE" w14:textId="1C6AEB4A" w:rsidR="00B900F4" w:rsidRDefault="00D4278E">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20.5</w:t>
      </w:r>
      <w:r>
        <w:rPr>
          <w:szCs w:val="24"/>
        </w:rPr>
        <w:t>. nurodyta, kiek pagal vykdytą paiešką gauta rezultatų (mokslinių straipsnių), kokiais kriterijais remiantis straipsniai buvo atmesti arba panaudoti duomenų analizei ir pateikimui 3 lentelėje.</w:t>
      </w:r>
    </w:p>
    <w:p w14:paraId="024F8FEF"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szCs w:val="24"/>
        </w:rPr>
      </w:pPr>
    </w:p>
    <w:p w14:paraId="024F8FF0" w14:textId="77777777" w:rsidR="00B900F4" w:rsidRDefault="00D4278E">
      <w:pPr>
        <w:tabs>
          <w:tab w:val="left" w:pos="916"/>
          <w:tab w:val="left" w:pos="1418"/>
          <w:tab w:val="left" w:pos="1985"/>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3 lentelė.</w:t>
      </w:r>
      <w:r>
        <w:rPr>
          <w:szCs w:val="24"/>
        </w:rPr>
        <w:t xml:space="preserve"> Moksliniai duomenys apie siūlomos medicinos pagalbos priemonės klinikinį efektyvumą</w:t>
      </w:r>
    </w:p>
    <w:p w14:paraId="024F8FF1" w14:textId="77777777" w:rsidR="00B900F4" w:rsidRDefault="00B900F4">
      <w:pPr>
        <w:tabs>
          <w:tab w:val="left" w:pos="916"/>
          <w:tab w:val="left" w:pos="1418"/>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4"/>
          <w:szCs w:val="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1418"/>
        <w:gridCol w:w="1417"/>
        <w:gridCol w:w="1418"/>
      </w:tblGrid>
      <w:tr w:rsidR="00B900F4" w14:paraId="024F8FF6" w14:textId="77777777">
        <w:tc>
          <w:tcPr>
            <w:tcW w:w="5353" w:type="dxa"/>
          </w:tcPr>
          <w:p w14:paraId="024F8FF2"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F3"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 xml:space="preserve">1 straipsnis </w:t>
            </w:r>
          </w:p>
        </w:tc>
        <w:tc>
          <w:tcPr>
            <w:tcW w:w="1417" w:type="dxa"/>
          </w:tcPr>
          <w:p w14:paraId="024F8FF4"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 xml:space="preserve">2 straipsnis </w:t>
            </w:r>
          </w:p>
        </w:tc>
        <w:tc>
          <w:tcPr>
            <w:tcW w:w="1418" w:type="dxa"/>
          </w:tcPr>
          <w:p w14:paraId="024F8FF5"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 xml:space="preserve">3 straipsnis </w:t>
            </w:r>
          </w:p>
        </w:tc>
      </w:tr>
      <w:tr w:rsidR="00B900F4" w14:paraId="024F8FFB" w14:textId="77777777">
        <w:tc>
          <w:tcPr>
            <w:tcW w:w="5353" w:type="dxa"/>
          </w:tcPr>
          <w:p w14:paraId="024F8FF7"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Straipsnio referencinis (ID) numeris</w:t>
            </w:r>
          </w:p>
        </w:tc>
        <w:tc>
          <w:tcPr>
            <w:tcW w:w="1418" w:type="dxa"/>
          </w:tcPr>
          <w:p w14:paraId="024F8FF8"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F9"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FA"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9000" w14:textId="77777777">
        <w:tc>
          <w:tcPr>
            <w:tcW w:w="5353" w:type="dxa"/>
          </w:tcPr>
          <w:p w14:paraId="024F8FFC"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Straipsnio publikacijos data</w:t>
            </w:r>
          </w:p>
        </w:tc>
        <w:tc>
          <w:tcPr>
            <w:tcW w:w="1418" w:type="dxa"/>
          </w:tcPr>
          <w:p w14:paraId="024F8FFD"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8FFE"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8FFF"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9005" w14:textId="77777777">
        <w:tc>
          <w:tcPr>
            <w:tcW w:w="5353" w:type="dxa"/>
          </w:tcPr>
          <w:p w14:paraId="024F9001"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Straipsnio autorius/-iai</w:t>
            </w:r>
          </w:p>
        </w:tc>
        <w:tc>
          <w:tcPr>
            <w:tcW w:w="1418" w:type="dxa"/>
          </w:tcPr>
          <w:p w14:paraId="024F9002"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9003"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9004"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900A" w14:textId="77777777">
        <w:tc>
          <w:tcPr>
            <w:tcW w:w="5353" w:type="dxa"/>
          </w:tcPr>
          <w:p w14:paraId="024F9006"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Straipsnyje </w:t>
            </w:r>
            <w:r>
              <w:rPr>
                <w:sz w:val="20"/>
              </w:rPr>
              <w:t>publikuojamo tyrimo vykdymo data</w:t>
            </w:r>
          </w:p>
        </w:tc>
        <w:tc>
          <w:tcPr>
            <w:tcW w:w="1418" w:type="dxa"/>
          </w:tcPr>
          <w:p w14:paraId="024F9007"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9008"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9009"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900F" w14:textId="77777777">
        <w:tc>
          <w:tcPr>
            <w:tcW w:w="5353" w:type="dxa"/>
          </w:tcPr>
          <w:p w14:paraId="024F900B"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Straipsnyje publikuojamo tyrimo vykdymo trukmė</w:t>
            </w:r>
          </w:p>
        </w:tc>
        <w:tc>
          <w:tcPr>
            <w:tcW w:w="1418" w:type="dxa"/>
          </w:tcPr>
          <w:p w14:paraId="024F900C"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900D"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900E"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9014" w14:textId="77777777">
        <w:tc>
          <w:tcPr>
            <w:tcW w:w="5353" w:type="dxa"/>
          </w:tcPr>
          <w:p w14:paraId="024F9010"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Straipsnyje publikuojamo tyrimo vykdymo vieta</w:t>
            </w:r>
          </w:p>
        </w:tc>
        <w:tc>
          <w:tcPr>
            <w:tcW w:w="1418" w:type="dxa"/>
          </w:tcPr>
          <w:p w14:paraId="024F9011"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9012"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9013"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9019" w14:textId="77777777">
        <w:tc>
          <w:tcPr>
            <w:tcW w:w="5353" w:type="dxa"/>
          </w:tcPr>
          <w:p w14:paraId="024F9015"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Straipsnyje publikuojamo tyrimo tipas: metaanalizė, sisteminė apžvalga, atsitiktinės atrankos kontrolinis tyrimas, </w:t>
            </w:r>
            <w:r>
              <w:rPr>
                <w:sz w:val="20"/>
              </w:rPr>
              <w:t>atvejo analizė, klinikinis tyrimas, kita (prašome nurodyti).</w:t>
            </w:r>
          </w:p>
        </w:tc>
        <w:tc>
          <w:tcPr>
            <w:tcW w:w="1418" w:type="dxa"/>
          </w:tcPr>
          <w:p w14:paraId="024F9016"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9017"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9018"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901E" w14:textId="77777777">
        <w:tc>
          <w:tcPr>
            <w:tcW w:w="5353" w:type="dxa"/>
          </w:tcPr>
          <w:p w14:paraId="024F901A"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Tyrimo tikslas</w:t>
            </w:r>
          </w:p>
        </w:tc>
        <w:tc>
          <w:tcPr>
            <w:tcW w:w="1418" w:type="dxa"/>
          </w:tcPr>
          <w:p w14:paraId="024F901B"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901C"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901D"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9023" w14:textId="77777777">
        <w:tc>
          <w:tcPr>
            <w:tcW w:w="5353" w:type="dxa"/>
          </w:tcPr>
          <w:p w14:paraId="024F901F"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Tyrimo uždaviniai ir jų vertinimo kriterijai (rodikliai)</w:t>
            </w:r>
          </w:p>
        </w:tc>
        <w:tc>
          <w:tcPr>
            <w:tcW w:w="1418" w:type="dxa"/>
          </w:tcPr>
          <w:p w14:paraId="024F9020"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9021"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9022"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9028" w14:textId="77777777">
        <w:tc>
          <w:tcPr>
            <w:tcW w:w="5353" w:type="dxa"/>
          </w:tcPr>
          <w:p w14:paraId="024F9024"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Tyrimo populiacija (imties dydis, lytis, amžius, kita)</w:t>
            </w:r>
          </w:p>
        </w:tc>
        <w:tc>
          <w:tcPr>
            <w:tcW w:w="1418" w:type="dxa"/>
          </w:tcPr>
          <w:p w14:paraId="024F9025"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9026"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9027"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902D" w14:textId="77777777">
        <w:tc>
          <w:tcPr>
            <w:tcW w:w="5353" w:type="dxa"/>
          </w:tcPr>
          <w:p w14:paraId="024F9029"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Tyrimo metodika (intervencijos, procedūros, taikytos kitos palyginamosios medicinos pagalbos priemonės, kita.) </w:t>
            </w:r>
          </w:p>
        </w:tc>
        <w:tc>
          <w:tcPr>
            <w:tcW w:w="1418" w:type="dxa"/>
          </w:tcPr>
          <w:p w14:paraId="024F902A"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902B"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902C"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9032" w14:textId="77777777">
        <w:tc>
          <w:tcPr>
            <w:tcW w:w="5353" w:type="dxa"/>
          </w:tcPr>
          <w:p w14:paraId="024F902E"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Tyrimo rezultatai</w:t>
            </w:r>
          </w:p>
        </w:tc>
        <w:tc>
          <w:tcPr>
            <w:tcW w:w="1418" w:type="dxa"/>
          </w:tcPr>
          <w:p w14:paraId="024F902F"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9030"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9031"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9037" w14:textId="77777777">
        <w:tc>
          <w:tcPr>
            <w:tcW w:w="5353" w:type="dxa"/>
          </w:tcPr>
          <w:p w14:paraId="024F9033"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Tyrimo išvados</w:t>
            </w:r>
          </w:p>
        </w:tc>
        <w:tc>
          <w:tcPr>
            <w:tcW w:w="1418" w:type="dxa"/>
          </w:tcPr>
          <w:p w14:paraId="024F9034"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9035"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9036"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r w:rsidR="00B900F4" w14:paraId="024F903C" w14:textId="77777777">
        <w:tc>
          <w:tcPr>
            <w:tcW w:w="5353" w:type="dxa"/>
          </w:tcPr>
          <w:p w14:paraId="024F9038"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Autorių pateikiami tyrimo trūkumai (apribojimai)</w:t>
            </w:r>
          </w:p>
        </w:tc>
        <w:tc>
          <w:tcPr>
            <w:tcW w:w="1418" w:type="dxa"/>
          </w:tcPr>
          <w:p w14:paraId="024F9039"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7" w:type="dxa"/>
          </w:tcPr>
          <w:p w14:paraId="024F903A"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c>
          <w:tcPr>
            <w:tcW w:w="1418" w:type="dxa"/>
          </w:tcPr>
          <w:p w14:paraId="024F903B"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c>
      </w:tr>
    </w:tbl>
    <w:p w14:paraId="024F903D" w14:textId="20178CD5"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rPr>
      </w:pPr>
    </w:p>
    <w:p w14:paraId="024F903E" w14:textId="794DA6CF" w:rsidR="00B900F4" w:rsidRDefault="00D4278E">
      <w:pPr>
        <w:ind w:left="426" w:hanging="426"/>
        <w:contextualSpacing/>
        <w:jc w:val="both"/>
        <w:rPr>
          <w:szCs w:val="24"/>
        </w:rPr>
      </w:pPr>
      <w:r>
        <w:rPr>
          <w:szCs w:val="24"/>
        </w:rPr>
        <w:t>21</w:t>
      </w:r>
      <w:r>
        <w:rPr>
          <w:szCs w:val="24"/>
        </w:rPr>
        <w:t>.</w:t>
      </w:r>
      <w:r>
        <w:rPr>
          <w:szCs w:val="24"/>
        </w:rPr>
        <w:tab/>
        <w:t xml:space="preserve">Kitų šaltinių (pvz., nepublikuoti </w:t>
      </w:r>
      <w:r>
        <w:rPr>
          <w:szCs w:val="24"/>
        </w:rPr>
        <w:t>tyrimai, sveikatos technologijų vertinimo agentūrų) informacija apie siūlomos medicinos pagalbos priemonės klinikinį efektyvumą.</w:t>
      </w:r>
    </w:p>
    <w:p w14:paraId="024F903F" w14:textId="77777777" w:rsidR="00B900F4" w:rsidRDefault="00B900F4">
      <w:pPr>
        <w:ind w:left="426"/>
        <w:contextualSpacing/>
        <w:jc w:val="both"/>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B900F4" w14:paraId="024F9043" w14:textId="77777777">
        <w:trPr>
          <w:trHeight w:val="683"/>
        </w:trPr>
        <w:tc>
          <w:tcPr>
            <w:tcW w:w="9639" w:type="dxa"/>
          </w:tcPr>
          <w:p w14:paraId="024F9040" w14:textId="77777777" w:rsidR="00B900F4" w:rsidRDefault="00B900F4">
            <w:pPr>
              <w:contextualSpacing/>
              <w:rPr>
                <w:rFonts w:ascii="Calibri" w:hAnsi="Calibri"/>
                <w:sz w:val="20"/>
              </w:rPr>
            </w:pPr>
          </w:p>
          <w:p w14:paraId="024F9041" w14:textId="77777777" w:rsidR="00B900F4" w:rsidRDefault="00B900F4">
            <w:pPr>
              <w:contextualSpacing/>
              <w:rPr>
                <w:rFonts w:ascii="Calibri" w:hAnsi="Calibri"/>
                <w:sz w:val="20"/>
              </w:rPr>
            </w:pPr>
          </w:p>
          <w:p w14:paraId="024F9042" w14:textId="77777777" w:rsidR="00B900F4" w:rsidRDefault="00D4278E">
            <w:pPr>
              <w:contextualSpacing/>
              <w:rPr>
                <w:rFonts w:ascii="Calibri" w:hAnsi="Calibri"/>
                <w:sz w:val="20"/>
              </w:rPr>
            </w:pPr>
            <w:r>
              <w:rPr>
                <w:rFonts w:ascii="Calibri" w:hAnsi="Calibri"/>
                <w:sz w:val="20"/>
              </w:rPr>
              <w:t>*</w:t>
            </w:r>
            <w:r>
              <w:rPr>
                <w:sz w:val="20"/>
              </w:rPr>
              <w:t>prašome nurodyti informacijos (duomenų) šaltinį/ el. svetainės adresą.</w:t>
            </w:r>
          </w:p>
        </w:tc>
      </w:tr>
    </w:tbl>
    <w:p w14:paraId="024F9044" w14:textId="77B5397D" w:rsidR="00B900F4" w:rsidRDefault="00D4278E">
      <w:pPr>
        <w:ind w:left="426"/>
        <w:contextualSpacing/>
        <w:rPr>
          <w:sz w:val="20"/>
        </w:rPr>
      </w:pPr>
    </w:p>
    <w:p w14:paraId="024F9045" w14:textId="3CA5ABA9" w:rsidR="00B900F4" w:rsidRDefault="00D4278E">
      <w:p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szCs w:val="24"/>
        </w:rPr>
      </w:pPr>
      <w:r>
        <w:rPr>
          <w:szCs w:val="24"/>
        </w:rPr>
        <w:t>22</w:t>
      </w:r>
      <w:r>
        <w:rPr>
          <w:szCs w:val="24"/>
        </w:rPr>
        <w:t>.</w:t>
      </w:r>
      <w:r>
        <w:rPr>
          <w:szCs w:val="24"/>
        </w:rPr>
        <w:tab/>
        <w:t>Pareiškėjo nuomonė (reziumė) apie siūlomos</w:t>
      </w:r>
      <w:r>
        <w:rPr>
          <w:szCs w:val="24"/>
        </w:rPr>
        <w:t xml:space="preserve"> medicinos pagalbos priemonės klinikinį efektyvumą.</w:t>
      </w:r>
    </w:p>
    <w:p w14:paraId="024F9046" w14:textId="77777777" w:rsidR="00B900F4" w:rsidRDefault="00B900F4">
      <w:p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B900F4" w14:paraId="024F9049" w14:textId="77777777">
        <w:trPr>
          <w:trHeight w:val="703"/>
        </w:trPr>
        <w:tc>
          <w:tcPr>
            <w:tcW w:w="9639" w:type="dxa"/>
          </w:tcPr>
          <w:p w14:paraId="024F9047" w14:textId="77777777" w:rsidR="00B900F4" w:rsidRDefault="00B900F4">
            <w:p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sz w:val="20"/>
              </w:rPr>
            </w:pPr>
          </w:p>
          <w:p w14:paraId="024F9048" w14:textId="77777777" w:rsidR="00B900F4" w:rsidRDefault="00B900F4">
            <w:p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sz w:val="20"/>
              </w:rPr>
            </w:pPr>
          </w:p>
        </w:tc>
      </w:tr>
    </w:tbl>
    <w:p w14:paraId="024F904A" w14:textId="1DBF74AD" w:rsidR="00B900F4" w:rsidRDefault="00D4278E">
      <w:p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 w:val="20"/>
        </w:rPr>
      </w:pPr>
    </w:p>
    <w:p w14:paraId="024F904B" w14:textId="086CD72A"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80" w:hanging="360"/>
        <w:contextualSpacing/>
        <w:jc w:val="center"/>
        <w:rPr>
          <w:b/>
          <w:szCs w:val="24"/>
        </w:rPr>
      </w:pPr>
      <w:r>
        <w:rPr>
          <w:b/>
          <w:szCs w:val="24"/>
        </w:rPr>
        <w:t>VII</w:t>
      </w:r>
      <w:r>
        <w:rPr>
          <w:b/>
          <w:szCs w:val="24"/>
        </w:rPr>
        <w:t>.</w:t>
      </w:r>
      <w:r>
        <w:rPr>
          <w:b/>
          <w:szCs w:val="24"/>
        </w:rPr>
        <w:tab/>
      </w:r>
      <w:r>
        <w:rPr>
          <w:b/>
          <w:szCs w:val="24"/>
        </w:rPr>
        <w:t>DUOMENYS APIE SIŪLOMOS MEDICINOS PAGALBOS PRIEMONĖS EKONOMINĮ EFEKTYVUMĄ</w:t>
      </w:r>
    </w:p>
    <w:p w14:paraId="024F904C"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Cs w:val="24"/>
        </w:rPr>
      </w:pPr>
    </w:p>
    <w:p w14:paraId="024F904D" w14:textId="317434A6" w:rsidR="00B900F4" w:rsidRDefault="00D4278E">
      <w:pPr>
        <w:tabs>
          <w:tab w:val="left" w:pos="0"/>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4"/>
        </w:rPr>
      </w:pPr>
      <w:r>
        <w:rPr>
          <w:szCs w:val="24"/>
        </w:rPr>
        <w:t>23</w:t>
      </w:r>
      <w:r>
        <w:rPr>
          <w:szCs w:val="24"/>
        </w:rPr>
        <w:t>.</w:t>
      </w:r>
      <w:r>
        <w:rPr>
          <w:szCs w:val="24"/>
        </w:rPr>
        <w:tab/>
      </w:r>
      <w:r>
        <w:rPr>
          <w:szCs w:val="24"/>
        </w:rPr>
        <w:t xml:space="preserve">Medicinos pagalbos priemonės gamintojo/-jų ar jo atstovo/-ų deklaruota/nurodyta kaina (eurais; be/ su PVM). </w:t>
      </w:r>
    </w:p>
    <w:p w14:paraId="024F904E" w14:textId="77777777" w:rsidR="00B900F4" w:rsidRDefault="00B900F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80"/>
        <w:contextualSpacing/>
        <w:jc w:val="both"/>
        <w:rPr>
          <w:sz w:val="2"/>
          <w:szCs w:val="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1"/>
      </w:tblGrid>
      <w:tr w:rsidR="00B900F4" w14:paraId="024F9050" w14:textId="77777777">
        <w:trPr>
          <w:trHeight w:val="449"/>
        </w:trPr>
        <w:tc>
          <w:tcPr>
            <w:tcW w:w="9411" w:type="dxa"/>
          </w:tcPr>
          <w:p w14:paraId="024F904F" w14:textId="77777777" w:rsidR="00B900F4" w:rsidRDefault="00B900F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tc>
      </w:tr>
    </w:tbl>
    <w:p w14:paraId="024F9051" w14:textId="09E51734" w:rsidR="00B900F4" w:rsidRDefault="00D4278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0"/>
        </w:rPr>
      </w:pPr>
    </w:p>
    <w:p w14:paraId="024F9052" w14:textId="2ED79CB6"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Cs w:val="24"/>
        </w:rPr>
      </w:pPr>
      <w:r>
        <w:rPr>
          <w:sz w:val="20"/>
        </w:rPr>
        <w:t>24</w:t>
      </w:r>
      <w:r>
        <w:rPr>
          <w:sz w:val="20"/>
        </w:rPr>
        <w:t xml:space="preserve">. </w:t>
      </w:r>
      <w:r>
        <w:rPr>
          <w:szCs w:val="24"/>
        </w:rPr>
        <w:t>Siūlomos medicinos pagalbos priemonės gamintojo/-jų ar jo atstovo/-ų nurodyta kaina (eurais; be/ su PVM) kitose Europos Sąjungos šalyse</w:t>
      </w:r>
      <w:r>
        <w:rPr>
          <w:szCs w:val="24"/>
        </w:rPr>
        <w:t xml:space="preserve"> (nurodyti bent 5 šalis).</w:t>
      </w:r>
    </w:p>
    <w:p w14:paraId="024F9053"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409"/>
        <w:gridCol w:w="2977"/>
        <w:gridCol w:w="3402"/>
      </w:tblGrid>
      <w:tr w:rsidR="00B900F4" w14:paraId="024F9058" w14:textId="77777777">
        <w:tc>
          <w:tcPr>
            <w:tcW w:w="709" w:type="dxa"/>
          </w:tcPr>
          <w:p w14:paraId="024F9054" w14:textId="77777777" w:rsidR="00B900F4" w:rsidRDefault="00D4278E">
            <w:pPr>
              <w:tabs>
                <w:tab w:val="left" w:pos="426"/>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rPr>
            </w:pPr>
            <w:r>
              <w:rPr>
                <w:sz w:val="20"/>
              </w:rPr>
              <w:t>Eil. Nr.</w:t>
            </w:r>
          </w:p>
        </w:tc>
        <w:tc>
          <w:tcPr>
            <w:tcW w:w="2409" w:type="dxa"/>
          </w:tcPr>
          <w:p w14:paraId="024F9055" w14:textId="77777777" w:rsidR="00B900F4" w:rsidRDefault="00D4278E">
            <w:pPr>
              <w:tabs>
                <w:tab w:val="left" w:pos="426"/>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rPr>
            </w:pPr>
            <w:r>
              <w:rPr>
                <w:sz w:val="20"/>
              </w:rPr>
              <w:t>Šalies pavadinimas</w:t>
            </w:r>
          </w:p>
        </w:tc>
        <w:tc>
          <w:tcPr>
            <w:tcW w:w="2977" w:type="dxa"/>
          </w:tcPr>
          <w:p w14:paraId="024F9056" w14:textId="77777777" w:rsidR="00B900F4" w:rsidRDefault="00D4278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sz w:val="20"/>
              </w:rPr>
            </w:pPr>
            <w:r>
              <w:rPr>
                <w:sz w:val="20"/>
              </w:rPr>
              <w:t>Kaina (eurais; be/ su PVM)</w:t>
            </w:r>
          </w:p>
        </w:tc>
        <w:tc>
          <w:tcPr>
            <w:tcW w:w="3402" w:type="dxa"/>
          </w:tcPr>
          <w:p w14:paraId="024F9057" w14:textId="77777777" w:rsidR="00B900F4" w:rsidRDefault="00D4278E">
            <w:pPr>
              <w:tabs>
                <w:tab w:val="left" w:pos="426"/>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rPr>
            </w:pPr>
            <w:r>
              <w:rPr>
                <w:sz w:val="20"/>
              </w:rPr>
              <w:t>Informacijos (duomenų) šaltinis (pvz., el. svetainės adresas)</w:t>
            </w:r>
          </w:p>
        </w:tc>
      </w:tr>
      <w:tr w:rsidR="00B900F4" w14:paraId="024F905D" w14:textId="77777777">
        <w:tc>
          <w:tcPr>
            <w:tcW w:w="709" w:type="dxa"/>
          </w:tcPr>
          <w:p w14:paraId="024F9059" w14:textId="77777777" w:rsidR="00B900F4" w:rsidRDefault="00B900F4">
            <w:pPr>
              <w:tabs>
                <w:tab w:val="left" w:pos="426"/>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rPr>
            </w:pPr>
          </w:p>
        </w:tc>
        <w:tc>
          <w:tcPr>
            <w:tcW w:w="2409" w:type="dxa"/>
          </w:tcPr>
          <w:p w14:paraId="024F905A" w14:textId="77777777" w:rsidR="00B900F4" w:rsidRDefault="00B900F4">
            <w:pPr>
              <w:tabs>
                <w:tab w:val="left" w:pos="426"/>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rPr>
            </w:pPr>
          </w:p>
        </w:tc>
        <w:tc>
          <w:tcPr>
            <w:tcW w:w="2977" w:type="dxa"/>
          </w:tcPr>
          <w:p w14:paraId="024F905B" w14:textId="77777777" w:rsidR="00B900F4" w:rsidRDefault="00B900F4">
            <w:pPr>
              <w:tabs>
                <w:tab w:val="left" w:pos="426"/>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rPr>
            </w:pPr>
          </w:p>
        </w:tc>
        <w:tc>
          <w:tcPr>
            <w:tcW w:w="3402" w:type="dxa"/>
          </w:tcPr>
          <w:p w14:paraId="024F905C" w14:textId="77777777" w:rsidR="00B900F4" w:rsidRDefault="00B900F4">
            <w:pPr>
              <w:tabs>
                <w:tab w:val="left" w:pos="426"/>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rPr>
            </w:pPr>
          </w:p>
        </w:tc>
      </w:tr>
    </w:tbl>
    <w:p w14:paraId="024F905E" w14:textId="3B502016"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 w:val="20"/>
        </w:rPr>
      </w:pPr>
    </w:p>
    <w:p w14:paraId="024F905F" w14:textId="022A9414"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rPr>
          <w:szCs w:val="24"/>
        </w:rPr>
      </w:pPr>
      <w:r>
        <w:rPr>
          <w:szCs w:val="24"/>
        </w:rPr>
        <w:t>25</w:t>
      </w:r>
      <w:r>
        <w:rPr>
          <w:szCs w:val="24"/>
        </w:rPr>
        <w:t>.</w:t>
      </w:r>
      <w:r>
        <w:rPr>
          <w:szCs w:val="24"/>
        </w:rPr>
        <w:tab/>
        <w:t>Kokios kvalifikacijos sveikatos priežiūros specialistai pagal kompetenciją galėtų / turėtų dirbti</w:t>
      </w:r>
      <w:r>
        <w:rPr>
          <w:szCs w:val="24"/>
        </w:rPr>
        <w:t xml:space="preserve"> su siūloma medicinos pagalbos priemone*</w:t>
      </w:r>
    </w:p>
    <w:p w14:paraId="024F9060"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rPr>
          <w:sz w:val="2"/>
          <w:szCs w:val="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2"/>
      </w:tblGrid>
      <w:tr w:rsidR="00B900F4" w14:paraId="024F9065" w14:textId="77777777">
        <w:trPr>
          <w:trHeight w:val="611"/>
        </w:trPr>
        <w:tc>
          <w:tcPr>
            <w:tcW w:w="9854" w:type="dxa"/>
          </w:tcPr>
          <w:p w14:paraId="024F9061"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sz w:val="20"/>
              </w:rPr>
            </w:pPr>
          </w:p>
          <w:p w14:paraId="024F9062"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sz w:val="20"/>
              </w:rPr>
            </w:pPr>
          </w:p>
          <w:p w14:paraId="024F9063"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sz w:val="20"/>
              </w:rPr>
            </w:pPr>
          </w:p>
          <w:p w14:paraId="024F9064"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sz w:val="20"/>
              </w:rPr>
            </w:pPr>
            <w:r>
              <w:rPr>
                <w:rFonts w:ascii="Calibri" w:hAnsi="Calibri"/>
                <w:sz w:val="20"/>
              </w:rPr>
              <w:t xml:space="preserve">* </w:t>
            </w:r>
            <w:r>
              <w:rPr>
                <w:sz w:val="20"/>
              </w:rPr>
              <w:t>prašome nurodyti sveikatos priežiūros specialistų kvalifikacijas.</w:t>
            </w:r>
          </w:p>
        </w:tc>
      </w:tr>
    </w:tbl>
    <w:p w14:paraId="024F9066"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rPr>
          <w:sz w:val="20"/>
        </w:rPr>
      </w:pPr>
    </w:p>
    <w:p w14:paraId="024F9067" w14:textId="4A2EDC52"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rPr>
          <w:sz w:val="20"/>
        </w:rPr>
      </w:pPr>
    </w:p>
    <w:p w14:paraId="024F9068" w14:textId="6D6A70F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rPr>
          <w:szCs w:val="24"/>
        </w:rPr>
      </w:pPr>
      <w:r>
        <w:rPr>
          <w:szCs w:val="24"/>
        </w:rPr>
        <w:t>26</w:t>
      </w:r>
      <w:r>
        <w:rPr>
          <w:szCs w:val="24"/>
        </w:rPr>
        <w:t>.</w:t>
      </w:r>
      <w:r>
        <w:rPr>
          <w:szCs w:val="24"/>
        </w:rPr>
        <w:tab/>
        <w:t xml:space="preserve">Ar sveikatos priežiūros specialistams, norint dirbti su siūloma medicinos pagalbos priemone, reikia/-ės papildomų mokymų, </w:t>
      </w:r>
      <w:r>
        <w:rPr>
          <w:szCs w:val="24"/>
        </w:rPr>
        <w:t>kvalifikacijos/ kompetencijos kėlimo kursų.*</w:t>
      </w:r>
    </w:p>
    <w:p w14:paraId="024F9069"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rPr>
          <w:sz w:val="2"/>
          <w:szCs w:val="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B900F4" w14:paraId="024F906E" w14:textId="77777777">
        <w:trPr>
          <w:trHeight w:val="987"/>
        </w:trPr>
        <w:tc>
          <w:tcPr>
            <w:tcW w:w="9462" w:type="dxa"/>
          </w:tcPr>
          <w:p w14:paraId="024F906A"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rPr>
                <w:rFonts w:ascii="Calibri" w:hAnsi="Calibri"/>
                <w:sz w:val="20"/>
              </w:rPr>
            </w:pPr>
          </w:p>
          <w:p w14:paraId="024F906B"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0"/>
              </w:rPr>
            </w:pPr>
          </w:p>
          <w:p w14:paraId="024F906C"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0"/>
              </w:rPr>
            </w:pPr>
          </w:p>
          <w:p w14:paraId="024F906D"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 prašome nurodyti mokymų/ kursų pavadinimą, jų organizatorius/ paslaugų teikėjus, trukmę, kainą (eurais, be/ su PVM) ir informacijos šaltinį (pvz., el. svetainės adresą).   </w:t>
            </w:r>
          </w:p>
        </w:tc>
      </w:tr>
    </w:tbl>
    <w:p w14:paraId="024F906F" w14:textId="5CD7EC73"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14:paraId="024F9070" w14:textId="0C9727BA"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szCs w:val="24"/>
        </w:rPr>
      </w:pPr>
      <w:r>
        <w:rPr>
          <w:szCs w:val="24"/>
        </w:rPr>
        <w:t>27</w:t>
      </w:r>
      <w:r>
        <w:rPr>
          <w:szCs w:val="24"/>
        </w:rPr>
        <w:t>.</w:t>
      </w:r>
      <w:r>
        <w:rPr>
          <w:szCs w:val="24"/>
        </w:rPr>
        <w:tab/>
        <w:t xml:space="preserve">Ar siūlomai medicinos </w:t>
      </w:r>
      <w:r>
        <w:rPr>
          <w:szCs w:val="24"/>
        </w:rPr>
        <w:t>pagalbos priemonei reikia specialių/ papildomų techninės įrangos, priedų, priemonių (pvz., kontrastinė medžiaga, adatos, švirkštai, tvarsčiai ir kt.), techninių sąlygų, patalpų ir pan.*</w:t>
      </w:r>
    </w:p>
    <w:p w14:paraId="024F9071"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 w:val="2"/>
          <w:szCs w:val="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2"/>
      </w:tblGrid>
      <w:tr w:rsidR="00B900F4" w14:paraId="024F9076" w14:textId="77777777">
        <w:tc>
          <w:tcPr>
            <w:tcW w:w="9854" w:type="dxa"/>
          </w:tcPr>
          <w:p w14:paraId="024F9072"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sz w:val="20"/>
              </w:rPr>
            </w:pPr>
          </w:p>
          <w:p w14:paraId="024F9073"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sz w:val="20"/>
              </w:rPr>
            </w:pPr>
          </w:p>
          <w:p w14:paraId="024F9074"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sz w:val="20"/>
              </w:rPr>
            </w:pPr>
          </w:p>
          <w:p w14:paraId="024F9075"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rPr>
            </w:pPr>
            <w:r>
              <w:rPr>
                <w:sz w:val="20"/>
              </w:rPr>
              <w:t xml:space="preserve">* prašome nurodyti ir aprašyti būtinus techninę įrangą/ priedus/ </w:t>
            </w:r>
            <w:r>
              <w:rPr>
                <w:sz w:val="20"/>
              </w:rPr>
              <w:t>priemones/ technines sąlygas/ patalpas, jų kainą ir informacijos šaltinį (pvz., el. svetainės adresą).</w:t>
            </w:r>
          </w:p>
        </w:tc>
      </w:tr>
    </w:tbl>
    <w:p w14:paraId="024F9077" w14:textId="03D100FE"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50"/>
        <w:contextualSpacing/>
        <w:rPr>
          <w:sz w:val="20"/>
        </w:rPr>
      </w:pPr>
    </w:p>
    <w:p w14:paraId="024F9078" w14:textId="0E468334" w:rsidR="00B900F4" w:rsidRDefault="00D4278E">
      <w:pPr>
        <w:ind w:left="426" w:hanging="426"/>
        <w:jc w:val="both"/>
        <w:rPr>
          <w:bCs/>
          <w:color w:val="000000"/>
          <w:szCs w:val="24"/>
        </w:rPr>
      </w:pPr>
      <w:r>
        <w:rPr>
          <w:bCs/>
          <w:color w:val="000000"/>
          <w:szCs w:val="24"/>
        </w:rPr>
        <w:t>28</w:t>
      </w:r>
      <w:r>
        <w:rPr>
          <w:bCs/>
          <w:color w:val="000000"/>
          <w:szCs w:val="24"/>
        </w:rPr>
        <w:t>.</w:t>
      </w:r>
      <w:r>
        <w:rPr>
          <w:bCs/>
          <w:color w:val="000000"/>
          <w:szCs w:val="24"/>
        </w:rPr>
        <w:tab/>
        <w:t>Numatomos tiesioginės ir netiesioginės siūlomos medicinos pagalbos priemonės naudojimo (pagal siūlomas indikacijas) teikiant sveikatos priežiūr</w:t>
      </w:r>
      <w:r>
        <w:rPr>
          <w:bCs/>
          <w:color w:val="000000"/>
          <w:szCs w:val="24"/>
        </w:rPr>
        <w:t>os (gydymo/ slaugos/ reabilitacijos) paslaugas išlaidos Lietuvoje per metus (</w:t>
      </w:r>
      <w:r>
        <w:rPr>
          <w:szCs w:val="24"/>
        </w:rPr>
        <w:t>eurais, be/ su PVM) ir šių išlaidų struktūra.</w:t>
      </w:r>
    </w:p>
    <w:p w14:paraId="024F9079" w14:textId="77777777" w:rsidR="00B900F4" w:rsidRDefault="00B900F4">
      <w:pPr>
        <w:ind w:left="426"/>
        <w:jc w:val="both"/>
        <w:rPr>
          <w:bCs/>
          <w:color w:val="000000"/>
          <w:szCs w:val="24"/>
        </w:rPr>
      </w:pPr>
    </w:p>
    <w:p w14:paraId="024F907A" w14:textId="77777777" w:rsidR="00B900F4" w:rsidRDefault="00B900F4">
      <w:pPr>
        <w:ind w:left="426"/>
        <w:jc w:val="both"/>
        <w:rPr>
          <w:bCs/>
          <w:color w:val="000000"/>
          <w:sz w:val="2"/>
          <w:szCs w:val="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B900F4" w14:paraId="024F9080" w14:textId="77777777">
        <w:trPr>
          <w:trHeight w:val="587"/>
        </w:trPr>
        <w:tc>
          <w:tcPr>
            <w:tcW w:w="9462" w:type="dxa"/>
          </w:tcPr>
          <w:p w14:paraId="024F907B" w14:textId="77777777" w:rsidR="00B900F4" w:rsidRDefault="00B900F4">
            <w:pPr>
              <w:rPr>
                <w:bCs/>
                <w:color w:val="000000"/>
                <w:sz w:val="20"/>
              </w:rPr>
            </w:pPr>
          </w:p>
          <w:p w14:paraId="024F907C" w14:textId="77777777" w:rsidR="00B900F4" w:rsidRDefault="00B900F4">
            <w:pPr>
              <w:rPr>
                <w:bCs/>
                <w:color w:val="000000"/>
                <w:sz w:val="20"/>
              </w:rPr>
            </w:pPr>
          </w:p>
          <w:p w14:paraId="024F907D" w14:textId="77777777" w:rsidR="00B900F4" w:rsidRDefault="00B900F4">
            <w:pPr>
              <w:rPr>
                <w:bCs/>
                <w:color w:val="000000"/>
                <w:sz w:val="20"/>
              </w:rPr>
            </w:pPr>
          </w:p>
          <w:p w14:paraId="024F907E" w14:textId="77777777" w:rsidR="00B900F4" w:rsidRDefault="00B900F4">
            <w:pPr>
              <w:rPr>
                <w:bCs/>
                <w:color w:val="000000"/>
                <w:sz w:val="20"/>
              </w:rPr>
            </w:pPr>
          </w:p>
          <w:p w14:paraId="024F907F" w14:textId="77777777" w:rsidR="00B900F4" w:rsidRDefault="00D4278E">
            <w:pPr>
              <w:jc w:val="both"/>
              <w:rPr>
                <w:bCs/>
                <w:color w:val="000000"/>
                <w:sz w:val="20"/>
              </w:rPr>
            </w:pPr>
            <w:r>
              <w:rPr>
                <w:bCs/>
                <w:color w:val="000000"/>
                <w:sz w:val="20"/>
              </w:rPr>
              <w:t>* prašome pateikti skaičiavimus ir nurodyti informacijos (duomenų) šaltinį arba skaičiavimo metodiką.</w:t>
            </w:r>
          </w:p>
        </w:tc>
      </w:tr>
    </w:tbl>
    <w:p w14:paraId="024F9081" w14:textId="07BC4758" w:rsidR="00B900F4" w:rsidRDefault="00D4278E">
      <w:pPr>
        <w:ind w:left="714" w:hanging="357"/>
        <w:jc w:val="both"/>
        <w:rPr>
          <w:bCs/>
          <w:color w:val="000000"/>
          <w:sz w:val="20"/>
        </w:rPr>
      </w:pPr>
    </w:p>
    <w:p w14:paraId="024F9082" w14:textId="4A7CD414" w:rsidR="00B900F4" w:rsidRDefault="00D4278E">
      <w:pPr>
        <w:ind w:left="426" w:hanging="426"/>
        <w:jc w:val="both"/>
        <w:rPr>
          <w:bCs/>
          <w:color w:val="000000"/>
          <w:szCs w:val="24"/>
        </w:rPr>
      </w:pPr>
      <w:r>
        <w:rPr>
          <w:bCs/>
          <w:color w:val="000000"/>
          <w:szCs w:val="24"/>
        </w:rPr>
        <w:t>29</w:t>
      </w:r>
      <w:r>
        <w:rPr>
          <w:bCs/>
          <w:color w:val="000000"/>
          <w:szCs w:val="24"/>
        </w:rPr>
        <w:t>.</w:t>
      </w:r>
      <w:r>
        <w:rPr>
          <w:bCs/>
          <w:color w:val="000000"/>
          <w:szCs w:val="24"/>
        </w:rPr>
        <w:tab/>
        <w:t xml:space="preserve">Siūlomos </w:t>
      </w:r>
      <w:r>
        <w:rPr>
          <w:bCs/>
          <w:color w:val="000000"/>
          <w:szCs w:val="24"/>
        </w:rPr>
        <w:t>medicinos pagalbos priemonės (ar jų komplekto) kaina (procentais), palyginus su visa aktyviojo gydymo atvejo kaina (pagal indikacijas).</w:t>
      </w:r>
    </w:p>
    <w:p w14:paraId="024F9083" w14:textId="77777777" w:rsidR="00B900F4" w:rsidRDefault="00B900F4">
      <w:pPr>
        <w:ind w:left="426"/>
        <w:jc w:val="both"/>
        <w:rPr>
          <w:bCs/>
          <w:color w:val="000000"/>
          <w:sz w:val="4"/>
          <w:szCs w:val="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2"/>
      </w:tblGrid>
      <w:tr w:rsidR="00B900F4" w14:paraId="024F9087" w14:textId="77777777">
        <w:trPr>
          <w:trHeight w:val="648"/>
        </w:trPr>
        <w:tc>
          <w:tcPr>
            <w:tcW w:w="9854" w:type="dxa"/>
          </w:tcPr>
          <w:p w14:paraId="024F9084" w14:textId="77777777" w:rsidR="00B900F4" w:rsidRDefault="00B900F4">
            <w:pPr>
              <w:jc w:val="both"/>
              <w:rPr>
                <w:bCs/>
                <w:color w:val="000000"/>
                <w:sz w:val="20"/>
              </w:rPr>
            </w:pPr>
          </w:p>
          <w:p w14:paraId="024F9085" w14:textId="77777777" w:rsidR="00B900F4" w:rsidRDefault="00B900F4">
            <w:pPr>
              <w:jc w:val="both"/>
              <w:rPr>
                <w:bCs/>
                <w:color w:val="000000"/>
                <w:sz w:val="20"/>
              </w:rPr>
            </w:pPr>
          </w:p>
          <w:p w14:paraId="024F9086" w14:textId="77777777" w:rsidR="00B900F4" w:rsidRDefault="00D4278E">
            <w:pPr>
              <w:jc w:val="both"/>
              <w:rPr>
                <w:bCs/>
                <w:color w:val="000000"/>
                <w:sz w:val="20"/>
              </w:rPr>
            </w:pPr>
            <w:r>
              <w:rPr>
                <w:bCs/>
                <w:color w:val="000000"/>
                <w:sz w:val="20"/>
              </w:rPr>
              <w:t>* prašome pateikti kainą procentais ir nurodyti informacijos (duomenų) šaltinį arba skaičiavimo metodiką.</w:t>
            </w:r>
          </w:p>
        </w:tc>
      </w:tr>
    </w:tbl>
    <w:p w14:paraId="024F9088" w14:textId="2AC7D960" w:rsidR="00B900F4" w:rsidRDefault="00D4278E">
      <w:pPr>
        <w:ind w:left="426" w:firstLine="50"/>
        <w:jc w:val="both"/>
        <w:rPr>
          <w:bCs/>
          <w:color w:val="000000"/>
          <w:sz w:val="20"/>
        </w:rPr>
      </w:pPr>
    </w:p>
    <w:p w14:paraId="024F9089" w14:textId="6FDD3391" w:rsidR="00B900F4" w:rsidRDefault="00D4278E">
      <w:pPr>
        <w:ind w:left="426" w:hanging="426"/>
        <w:jc w:val="both"/>
        <w:rPr>
          <w:bCs/>
          <w:color w:val="000000"/>
          <w:szCs w:val="24"/>
        </w:rPr>
      </w:pPr>
      <w:r>
        <w:rPr>
          <w:bCs/>
          <w:color w:val="000000"/>
          <w:szCs w:val="24"/>
        </w:rPr>
        <w:t>30</w:t>
      </w:r>
      <w:r>
        <w:rPr>
          <w:bCs/>
          <w:color w:val="000000"/>
          <w:szCs w:val="24"/>
        </w:rPr>
        <w:t>.</w:t>
      </w:r>
      <w:r>
        <w:rPr>
          <w:bCs/>
          <w:color w:val="000000"/>
          <w:szCs w:val="24"/>
        </w:rPr>
        <w:tab/>
      </w:r>
      <w:r>
        <w:rPr>
          <w:bCs/>
          <w:color w:val="000000"/>
          <w:szCs w:val="24"/>
        </w:rPr>
        <w:t>Siūlomos medicinos pagalbos priemonės įtaka sveikatos sutrikimo (pagal siūlomas indikacijas) gydymo metodikai/ protokolams (pvz., nereikės vartoti/ taikyti gretutinių vaistų/ procedūrų), gydymo trukmei (pvz., lovadienių skaičius), konsultacijų skaičiui/ da</w:t>
      </w:r>
      <w:r>
        <w:rPr>
          <w:bCs/>
          <w:color w:val="000000"/>
          <w:szCs w:val="24"/>
        </w:rPr>
        <w:t xml:space="preserve">žniui ir bendroms sveikatos priežiūros (gydymo/ slaugos/ reabilitacijos) paslaugų (pagal siūlomas indikacijas) išlaidoms, lyginant su dabar Lietuvoje naudojama/-omis medicinos pagalbos priemone/-ėmis (alternatyvia/-omis medicinos pagalbos priemonėmis).* </w:t>
      </w:r>
    </w:p>
    <w:p w14:paraId="024F908A"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4"/>
          <w:szCs w:val="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B900F4" w14:paraId="024F9090" w14:textId="77777777">
        <w:trPr>
          <w:trHeight w:val="1352"/>
        </w:trPr>
        <w:tc>
          <w:tcPr>
            <w:tcW w:w="9462" w:type="dxa"/>
          </w:tcPr>
          <w:p w14:paraId="024F908B"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14:paraId="024F908C"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14:paraId="024F908D"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14:paraId="024F908E"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14:paraId="024F908F"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sz w:val="20"/>
              </w:rPr>
              <w:t xml:space="preserve">* prašome pateikti nurodytą informaciją ir skaičiavimus pagal Lietuvos kainas ir (arba) iš Privalomojo sveikatos draudimo fondo apmokamų asmens sveikatos priežiūros paslaugų bazines kainas, nurodyti informacijos / duomenų šaltinį ir skaičiavimo metodiką. </w:t>
            </w:r>
          </w:p>
        </w:tc>
      </w:tr>
    </w:tbl>
    <w:p w14:paraId="024F9091" w14:textId="1D74E896"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14:paraId="024F9092" w14:textId="3134A6F0"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szCs w:val="24"/>
        </w:rPr>
      </w:pPr>
      <w:r>
        <w:rPr>
          <w:szCs w:val="24"/>
        </w:rPr>
        <w:t>31</w:t>
      </w:r>
      <w:r>
        <w:rPr>
          <w:szCs w:val="24"/>
        </w:rPr>
        <w:t>.</w:t>
      </w:r>
      <w:r>
        <w:rPr>
          <w:szCs w:val="24"/>
        </w:rPr>
        <w:tab/>
        <w:t>Kita, pareiškėjo nuomone, svarbi informacija apie siūlomos medicinos pagalbos priemonės ekonominį efektyvumą.</w:t>
      </w:r>
    </w:p>
    <w:p w14:paraId="024F9093"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 w:val="4"/>
          <w:szCs w:val="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2"/>
      </w:tblGrid>
      <w:tr w:rsidR="00B900F4" w14:paraId="024F9095" w14:textId="77777777">
        <w:trPr>
          <w:trHeight w:val="560"/>
        </w:trPr>
        <w:tc>
          <w:tcPr>
            <w:tcW w:w="9854" w:type="dxa"/>
          </w:tcPr>
          <w:p w14:paraId="024F9094"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sz w:val="20"/>
              </w:rPr>
            </w:pPr>
          </w:p>
        </w:tc>
      </w:tr>
    </w:tbl>
    <w:p w14:paraId="024F9096"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 w:val="20"/>
        </w:rPr>
      </w:pPr>
    </w:p>
    <w:p w14:paraId="024F9097" w14:textId="598FCDB9"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rPr>
      </w:pPr>
    </w:p>
    <w:p w14:paraId="024F9098" w14:textId="653B306D"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80" w:hanging="360"/>
        <w:contextualSpacing/>
        <w:jc w:val="center"/>
        <w:rPr>
          <w:b/>
          <w:szCs w:val="24"/>
        </w:rPr>
      </w:pPr>
      <w:r>
        <w:rPr>
          <w:b/>
          <w:szCs w:val="24"/>
        </w:rPr>
        <w:t>VIII</w:t>
      </w:r>
      <w:r>
        <w:rPr>
          <w:b/>
          <w:szCs w:val="24"/>
        </w:rPr>
        <w:t>.</w:t>
      </w:r>
      <w:r>
        <w:rPr>
          <w:b/>
          <w:szCs w:val="24"/>
        </w:rPr>
        <w:tab/>
      </w:r>
      <w:r>
        <w:rPr>
          <w:b/>
          <w:szCs w:val="24"/>
        </w:rPr>
        <w:t>KITA INFORMACIJA</w:t>
      </w:r>
    </w:p>
    <w:p w14:paraId="024F9099"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024F909A" w14:textId="14DC5AF5"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szCs w:val="24"/>
        </w:rPr>
      </w:pPr>
      <w:r>
        <w:rPr>
          <w:szCs w:val="24"/>
        </w:rPr>
        <w:t>32</w:t>
      </w:r>
      <w:r>
        <w:rPr>
          <w:szCs w:val="24"/>
        </w:rPr>
        <w:t>.</w:t>
      </w:r>
      <w:r>
        <w:rPr>
          <w:szCs w:val="24"/>
        </w:rPr>
        <w:tab/>
        <w:t xml:space="preserve">Pateikiama kita, pareiškėjo nuomone, svarbi informacija, pvz., Lietuvos sveikatos priežiūros </w:t>
      </w:r>
      <w:r>
        <w:rPr>
          <w:szCs w:val="24"/>
        </w:rPr>
        <w:t>specialistų organizacijų rekomendacija / oficiali nuomonė / viešųjų ir privačių interesų deklaracija ir pan.*</w:t>
      </w:r>
    </w:p>
    <w:p w14:paraId="024F909B" w14:textId="77777777" w:rsidR="00B900F4" w:rsidRDefault="00B900F4">
      <w:pPr>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 w:val="4"/>
          <w:szCs w:val="4"/>
        </w:rPr>
      </w:pPr>
    </w:p>
    <w:p w14:paraId="024F909C"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sz w:val="2"/>
          <w:szCs w:val="2"/>
        </w:rPr>
      </w:pPr>
    </w:p>
    <w:tbl>
      <w:tblPr>
        <w:tblW w:w="94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2"/>
      </w:tblGrid>
      <w:tr w:rsidR="00B900F4" w14:paraId="024F90A1" w14:textId="77777777">
        <w:trPr>
          <w:trHeight w:val="1197"/>
        </w:trPr>
        <w:tc>
          <w:tcPr>
            <w:tcW w:w="9492" w:type="dxa"/>
          </w:tcPr>
          <w:p w14:paraId="024F909D"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0"/>
              </w:rPr>
            </w:pPr>
          </w:p>
          <w:p w14:paraId="024F909E"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0"/>
              </w:rPr>
            </w:pPr>
          </w:p>
          <w:p w14:paraId="024F909F"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0"/>
              </w:rPr>
            </w:pPr>
          </w:p>
          <w:p w14:paraId="024F90A0"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0"/>
              </w:rPr>
            </w:pPr>
            <w:r>
              <w:rPr>
                <w:rFonts w:ascii="Calibri" w:hAnsi="Calibri"/>
                <w:sz w:val="20"/>
              </w:rPr>
              <w:t>*</w:t>
            </w:r>
            <w:r>
              <w:rPr>
                <w:sz w:val="20"/>
              </w:rPr>
              <w:t>prašome pateikti trumpą informaciją, šaltinį ir prie paraiškos pridėti cituojamo dokumento originalą (jei įmanoma).</w:t>
            </w:r>
          </w:p>
        </w:tc>
      </w:tr>
    </w:tbl>
    <w:p w14:paraId="024F90A2"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p w14:paraId="024F90A3"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rPr>
      </w:pPr>
    </w:p>
    <w:p w14:paraId="024F90A4"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rPr>
      </w:pPr>
    </w:p>
    <w:p w14:paraId="024F90A5"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Cs w:val="24"/>
        </w:rPr>
      </w:pPr>
    </w:p>
    <w:p w14:paraId="024F90A6"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Patvirtinu, kad </w:t>
      </w:r>
      <w:r>
        <w:rPr>
          <w:szCs w:val="24"/>
        </w:rPr>
        <w:t>pateikti visi dokumentai, nurodyti šioje paraiškoje. Dokumentai ir informacija teisingi. Sutinku, kad, pateikus klaidingą informaciją, paraiška nebus svarstoma, o medicinos pagalbos priemonė bus neįrašyta į Centralizuotai apmokamų vaistinių preparatų ir me</w:t>
      </w:r>
      <w:r>
        <w:rPr>
          <w:szCs w:val="24"/>
        </w:rPr>
        <w:t>dicinos pagalbos priemonių sąrašo.</w:t>
      </w:r>
    </w:p>
    <w:p w14:paraId="024F90A7"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 w:val="20"/>
          <w:lang w:eastAsia="lt-LT"/>
        </w:rPr>
      </w:pPr>
      <w:r>
        <w:rPr>
          <w:sz w:val="20"/>
          <w:lang w:eastAsia="lt-LT"/>
        </w:rPr>
        <w:t xml:space="preserve">________________   </w:t>
      </w:r>
      <w:r>
        <w:rPr>
          <w:sz w:val="20"/>
          <w:lang w:eastAsia="lt-LT"/>
        </w:rPr>
        <w:tab/>
        <w:t xml:space="preserve"> </w:t>
      </w:r>
      <w:r>
        <w:rPr>
          <w:sz w:val="20"/>
          <w:lang w:eastAsia="lt-LT"/>
        </w:rPr>
        <w:tab/>
        <w:t xml:space="preserve">  ________________    </w:t>
      </w:r>
      <w:r>
        <w:rPr>
          <w:sz w:val="20"/>
          <w:lang w:eastAsia="lt-LT"/>
        </w:rPr>
        <w:tab/>
      </w:r>
      <w:r>
        <w:rPr>
          <w:sz w:val="20"/>
          <w:lang w:eastAsia="lt-LT"/>
        </w:rPr>
        <w:tab/>
        <w:t>________________</w:t>
      </w:r>
    </w:p>
    <w:p w14:paraId="52DE954B" w14:textId="7D9A3D09" w:rsidR="00B900F4" w:rsidRDefault="00D4278E" w:rsidP="00D4278E">
      <w:pPr>
        <w:ind w:firstLine="300"/>
      </w:pPr>
      <w:r>
        <w:rPr>
          <w:rFonts w:eastAsia="Arial Unicode MS"/>
          <w:sz w:val="20"/>
        </w:rPr>
        <w:t>(pareigos)</w:t>
      </w:r>
      <w:r>
        <w:rPr>
          <w:rFonts w:eastAsia="Arial Unicode MS"/>
          <w:sz w:val="20"/>
        </w:rPr>
        <w:tab/>
      </w:r>
      <w:r>
        <w:rPr>
          <w:rFonts w:eastAsia="Arial Unicode MS"/>
          <w:sz w:val="20"/>
        </w:rPr>
        <w:tab/>
        <w:t xml:space="preserve">     </w:t>
      </w:r>
      <w:r>
        <w:rPr>
          <w:rFonts w:eastAsia="Arial Unicode MS"/>
          <w:sz w:val="20"/>
        </w:rPr>
        <w:tab/>
        <w:t xml:space="preserve">      (parašas) </w:t>
      </w:r>
      <w:r>
        <w:rPr>
          <w:rFonts w:eastAsia="Arial Unicode MS"/>
          <w:sz w:val="20"/>
        </w:rPr>
        <w:tab/>
        <w:t xml:space="preserve">                                          (vardas, pavardė)</w:t>
      </w:r>
    </w:p>
    <w:bookmarkEnd w:id="0" w:displacedByCustomXml="next"/>
    <w:p w14:paraId="438E58DD" w14:textId="47B7461C" w:rsidR="00D4278E" w:rsidRDefault="00D4278E">
      <w:pPr>
        <w:ind w:left="5670"/>
      </w:pPr>
      <w:r>
        <w:br w:type="page"/>
      </w:r>
    </w:p>
    <w:p w14:paraId="024F90C2" w14:textId="7BBAAD11" w:rsidR="00B900F4" w:rsidRDefault="00D4278E">
      <w:pPr>
        <w:ind w:left="5670"/>
        <w:rPr>
          <w:szCs w:val="24"/>
        </w:rPr>
      </w:pPr>
      <w:r>
        <w:rPr>
          <w:szCs w:val="24"/>
        </w:rPr>
        <w:lastRenderedPageBreak/>
        <w:t>PATVIRTINTA</w:t>
      </w:r>
    </w:p>
    <w:p w14:paraId="024F90C3" w14:textId="77777777" w:rsidR="00B900F4" w:rsidRDefault="00D4278E">
      <w:pPr>
        <w:tabs>
          <w:tab w:val="left" w:pos="5580"/>
        </w:tabs>
        <w:ind w:left="5670"/>
        <w:rPr>
          <w:szCs w:val="24"/>
        </w:rPr>
      </w:pPr>
      <w:r>
        <w:rPr>
          <w:szCs w:val="24"/>
        </w:rPr>
        <w:t xml:space="preserve">Lietuvos Respublikos sveikatos apsaugos ministro </w:t>
      </w:r>
    </w:p>
    <w:p w14:paraId="4012505D" w14:textId="77777777" w:rsidR="00B900F4" w:rsidRDefault="00D4278E">
      <w:pPr>
        <w:tabs>
          <w:tab w:val="left" w:pos="5580"/>
        </w:tabs>
        <w:ind w:left="5670"/>
        <w:rPr>
          <w:szCs w:val="24"/>
        </w:rPr>
      </w:pPr>
      <w:r>
        <w:rPr>
          <w:szCs w:val="24"/>
        </w:rPr>
        <w:t>2015 m.  kovo 27 d.</w:t>
      </w:r>
    </w:p>
    <w:p w14:paraId="024F90C4" w14:textId="0621AAE5" w:rsidR="00B900F4" w:rsidRDefault="00D4278E">
      <w:pPr>
        <w:tabs>
          <w:tab w:val="left" w:pos="5580"/>
        </w:tabs>
        <w:ind w:left="5670"/>
        <w:rPr>
          <w:szCs w:val="24"/>
        </w:rPr>
      </w:pPr>
      <w:r>
        <w:rPr>
          <w:szCs w:val="24"/>
        </w:rPr>
        <w:t>įsakymu Nr. V-445</w:t>
      </w:r>
    </w:p>
    <w:p w14:paraId="024F90C5" w14:textId="77777777" w:rsidR="00B900F4" w:rsidRDefault="00B900F4">
      <w:pPr>
        <w:jc w:val="center"/>
        <w:rPr>
          <w:b/>
        </w:rPr>
      </w:pPr>
    </w:p>
    <w:p w14:paraId="024F90C6" w14:textId="77777777" w:rsidR="00B900F4" w:rsidRDefault="00D4278E">
      <w:pPr>
        <w:jc w:val="center"/>
        <w:rPr>
          <w:b/>
          <w:szCs w:val="24"/>
        </w:rPr>
      </w:pPr>
      <w:r>
        <w:rPr>
          <w:b/>
        </w:rPr>
        <w:t>(Siūlomo įrašyti į kompensavimo sąrašus vaistinio preparato farmakoekonominės vertės nustatymo protokolo forma)</w:t>
      </w:r>
    </w:p>
    <w:p w14:paraId="024F90C7" w14:textId="77777777" w:rsidR="00B900F4" w:rsidRDefault="00B900F4">
      <w:pPr>
        <w:jc w:val="center"/>
        <w:rPr>
          <w:b/>
        </w:rPr>
      </w:pPr>
    </w:p>
    <w:p w14:paraId="024F90C8" w14:textId="0BFA24E5" w:rsidR="00B900F4" w:rsidRDefault="00D4278E">
      <w:pPr>
        <w:keepLines/>
        <w:suppressAutoHyphens/>
        <w:jc w:val="center"/>
        <w:textAlignment w:val="center"/>
        <w:rPr>
          <w:b/>
          <w:bCs/>
          <w:color w:val="000000"/>
          <w:szCs w:val="24"/>
        </w:rPr>
      </w:pPr>
      <w:r>
        <w:rPr>
          <w:b/>
          <w:bCs/>
          <w:color w:val="000000"/>
          <w:szCs w:val="24"/>
        </w:rPr>
        <w:t>SIŪLOMO ĮRAŠYTI Į KOMPENSAVIMO SĄRAŠUS VAISTINIO PRE</w:t>
      </w:r>
      <w:r>
        <w:rPr>
          <w:b/>
          <w:bCs/>
          <w:color w:val="000000"/>
          <w:szCs w:val="24"/>
        </w:rPr>
        <w:t xml:space="preserve">PARATO </w:t>
      </w:r>
      <w:r>
        <w:rPr>
          <w:b/>
          <w:szCs w:val="24"/>
        </w:rPr>
        <w:t>FARMAKOEKONOMINĖS</w:t>
      </w:r>
      <w:r>
        <w:rPr>
          <w:b/>
          <w:bCs/>
          <w:color w:val="000000"/>
          <w:szCs w:val="24"/>
        </w:rPr>
        <w:t xml:space="preserve"> VERTĖS NUSTATYMO </w:t>
      </w:r>
    </w:p>
    <w:p w14:paraId="024F90C9" w14:textId="7132B9A4" w:rsidR="00B900F4" w:rsidRDefault="00D4278E">
      <w:pPr>
        <w:keepLines/>
        <w:suppressAutoHyphens/>
        <w:jc w:val="center"/>
        <w:textAlignment w:val="center"/>
        <w:rPr>
          <w:b/>
          <w:sz w:val="20"/>
        </w:rPr>
      </w:pPr>
      <w:r>
        <w:rPr>
          <w:b/>
          <w:bCs/>
          <w:color w:val="000000"/>
          <w:szCs w:val="24"/>
        </w:rPr>
        <w:t xml:space="preserve">PROTOKOLAS </w:t>
      </w:r>
    </w:p>
    <w:p w14:paraId="024F90CA" w14:textId="77777777" w:rsidR="00B900F4" w:rsidRDefault="00D4278E">
      <w:pPr>
        <w:tabs>
          <w:tab w:val="left" w:pos="5580"/>
        </w:tabs>
        <w:jc w:val="center"/>
        <w:rPr>
          <w:sz w:val="20"/>
        </w:rPr>
      </w:pPr>
      <w:r>
        <w:rPr>
          <w:sz w:val="20"/>
        </w:rPr>
        <w:t>_________________</w:t>
      </w:r>
    </w:p>
    <w:p w14:paraId="024F90CB" w14:textId="77777777" w:rsidR="00B900F4" w:rsidRDefault="00D4278E">
      <w:pPr>
        <w:tabs>
          <w:tab w:val="left" w:pos="5580"/>
        </w:tabs>
        <w:jc w:val="center"/>
        <w:rPr>
          <w:sz w:val="20"/>
        </w:rPr>
      </w:pPr>
      <w:r>
        <w:rPr>
          <w:sz w:val="20"/>
        </w:rPr>
        <w:t>(data)</w:t>
      </w:r>
    </w:p>
    <w:p w14:paraId="024F90CC" w14:textId="77777777" w:rsidR="00B900F4" w:rsidRDefault="00D4278E">
      <w:pPr>
        <w:tabs>
          <w:tab w:val="left" w:pos="5580"/>
        </w:tabs>
        <w:ind w:firstLine="3250"/>
        <w:rPr>
          <w:sz w:val="20"/>
        </w:rPr>
      </w:pPr>
      <w:r>
        <w:rPr>
          <w:sz w:val="20"/>
        </w:rPr>
        <w:t>______________________</w:t>
      </w:r>
    </w:p>
    <w:p w14:paraId="024F90CD" w14:textId="77777777" w:rsidR="00B900F4" w:rsidRDefault="00D4278E">
      <w:pPr>
        <w:tabs>
          <w:tab w:val="left" w:pos="5580"/>
        </w:tabs>
        <w:jc w:val="center"/>
        <w:rPr>
          <w:sz w:val="20"/>
        </w:rPr>
      </w:pPr>
      <w:r>
        <w:rPr>
          <w:sz w:val="20"/>
        </w:rPr>
        <w:t>(sudarymo vieta)</w:t>
      </w:r>
    </w:p>
    <w:p w14:paraId="024F90CE" w14:textId="77777777" w:rsidR="00B900F4" w:rsidRDefault="00D4278E">
      <w:pPr>
        <w:tabs>
          <w:tab w:val="left" w:pos="5580"/>
        </w:tabs>
        <w:rPr>
          <w:sz w:val="20"/>
        </w:rPr>
      </w:pPr>
      <w:r>
        <w:rPr>
          <w:sz w:val="20"/>
        </w:rPr>
        <w:t xml:space="preserve">Vertinimas </w:t>
      </w:r>
    </w:p>
    <w:p w14:paraId="024F90CF" w14:textId="77777777" w:rsidR="00B900F4" w:rsidRDefault="00D4278E">
      <w:pPr>
        <w:tabs>
          <w:tab w:val="left" w:pos="900"/>
        </w:tabs>
        <w:ind w:firstLine="900"/>
        <w:rPr>
          <w:sz w:val="20"/>
        </w:rPr>
      </w:pPr>
      <w:r>
        <w:rPr>
          <w:sz w:val="20"/>
        </w:rPr>
        <w:t xml:space="preserve">pirminis </w:t>
      </w:r>
      <w:r>
        <w:rPr>
          <w:sz w:val="20"/>
        </w:rPr>
        <w:tab/>
        <w:t xml:space="preserve"> </w:t>
      </w:r>
    </w:p>
    <w:p w14:paraId="024F90D0" w14:textId="77777777" w:rsidR="00B900F4" w:rsidRDefault="00D4278E">
      <w:pPr>
        <w:tabs>
          <w:tab w:val="left" w:pos="900"/>
        </w:tabs>
        <w:ind w:firstLine="900"/>
        <w:rPr>
          <w:sz w:val="20"/>
        </w:rPr>
      </w:pPr>
      <w:r>
        <w:rPr>
          <w:sz w:val="20"/>
        </w:rPr>
        <w:t>patikslintas</w:t>
      </w:r>
      <w:r>
        <w:rPr>
          <w:sz w:val="20"/>
        </w:rPr>
        <w:tab/>
        <w:t xml:space="preserve">     ____________________________________________________________</w:t>
      </w:r>
    </w:p>
    <w:p w14:paraId="024F90D1" w14:textId="77777777" w:rsidR="00B900F4" w:rsidRDefault="00D4278E">
      <w:pPr>
        <w:tabs>
          <w:tab w:val="left" w:pos="900"/>
        </w:tabs>
        <w:ind w:firstLine="3600"/>
        <w:rPr>
          <w:sz w:val="16"/>
        </w:rPr>
      </w:pPr>
      <w:r>
        <w:rPr>
          <w:sz w:val="16"/>
        </w:rPr>
        <w:t>Paskutinio vertinimo protokolo,</w:t>
      </w:r>
      <w:r>
        <w:rPr>
          <w:sz w:val="16"/>
        </w:rPr>
        <w:t xml:space="preserve"> kuris tikslinamas, data ir Nr.</w:t>
      </w:r>
    </w:p>
    <w:p w14:paraId="024F90D2" w14:textId="77777777" w:rsidR="00B900F4" w:rsidRDefault="00B900F4">
      <w:pPr>
        <w:tabs>
          <w:tab w:val="left" w:pos="5580"/>
        </w:tabs>
        <w:rPr>
          <w:sz w:val="20"/>
        </w:rPr>
      </w:pPr>
    </w:p>
    <w:p w14:paraId="024F90D3" w14:textId="758CD3FD" w:rsidR="00B900F4" w:rsidRDefault="00D4278E">
      <w:pPr>
        <w:tabs>
          <w:tab w:val="left" w:pos="5580"/>
        </w:tabs>
        <w:rPr>
          <w:sz w:val="20"/>
        </w:rPr>
      </w:pPr>
    </w:p>
    <w:p w14:paraId="024F90D4" w14:textId="374CAD47" w:rsidR="00B900F4" w:rsidRDefault="00D4278E">
      <w:pPr>
        <w:keepNext/>
        <w:ind w:left="1080" w:hanging="720"/>
        <w:jc w:val="center"/>
        <w:outlineLvl w:val="2"/>
        <w:rPr>
          <w:b/>
        </w:rPr>
      </w:pPr>
      <w:r>
        <w:rPr>
          <w:b/>
        </w:rPr>
        <w:t>I</w:t>
      </w:r>
      <w:r>
        <w:rPr>
          <w:b/>
        </w:rPr>
        <w:t>.</w:t>
      </w:r>
      <w:r>
        <w:rPr>
          <w:b/>
        </w:rPr>
        <w:tab/>
      </w:r>
      <w:r>
        <w:rPr>
          <w:b/>
        </w:rPr>
        <w:t>DUOMENYS APIE PARAIŠKĄ</w:t>
      </w:r>
    </w:p>
    <w:p w14:paraId="024F90D5" w14:textId="77777777" w:rsidR="00B900F4" w:rsidRDefault="00B900F4">
      <w:pPr>
        <w:rPr>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5103"/>
      </w:tblGrid>
      <w:tr w:rsidR="00B900F4" w14:paraId="024F90D9" w14:textId="77777777">
        <w:tc>
          <w:tcPr>
            <w:tcW w:w="709" w:type="dxa"/>
          </w:tcPr>
          <w:p w14:paraId="024F90D6" w14:textId="77777777" w:rsidR="00B900F4" w:rsidRDefault="00D4278E">
            <w:pPr>
              <w:tabs>
                <w:tab w:val="left" w:pos="5580"/>
              </w:tabs>
              <w:jc w:val="both"/>
              <w:rPr>
                <w:sz w:val="20"/>
              </w:rPr>
            </w:pPr>
            <w:r>
              <w:rPr>
                <w:sz w:val="20"/>
              </w:rPr>
              <w:t>1.1</w:t>
            </w:r>
          </w:p>
        </w:tc>
        <w:tc>
          <w:tcPr>
            <w:tcW w:w="3969" w:type="dxa"/>
          </w:tcPr>
          <w:p w14:paraId="024F90D7" w14:textId="77777777" w:rsidR="00B900F4" w:rsidRDefault="00D4278E">
            <w:pPr>
              <w:tabs>
                <w:tab w:val="left" w:pos="5580"/>
              </w:tabs>
              <w:rPr>
                <w:sz w:val="20"/>
              </w:rPr>
            </w:pPr>
            <w:r>
              <w:rPr>
                <w:sz w:val="20"/>
              </w:rPr>
              <w:t>Paraiškos registracijos data ir numeris</w:t>
            </w:r>
          </w:p>
        </w:tc>
        <w:tc>
          <w:tcPr>
            <w:tcW w:w="5103" w:type="dxa"/>
          </w:tcPr>
          <w:p w14:paraId="024F90D8" w14:textId="77777777" w:rsidR="00B900F4" w:rsidRDefault="00B900F4">
            <w:pPr>
              <w:rPr>
                <w:sz w:val="20"/>
              </w:rPr>
            </w:pPr>
          </w:p>
        </w:tc>
      </w:tr>
      <w:tr w:rsidR="00B900F4" w14:paraId="024F90DD" w14:textId="77777777">
        <w:tc>
          <w:tcPr>
            <w:tcW w:w="709" w:type="dxa"/>
          </w:tcPr>
          <w:p w14:paraId="024F90DA" w14:textId="77777777" w:rsidR="00B900F4" w:rsidRDefault="00D4278E">
            <w:pPr>
              <w:jc w:val="both"/>
              <w:rPr>
                <w:sz w:val="20"/>
              </w:rPr>
            </w:pPr>
            <w:r>
              <w:rPr>
                <w:sz w:val="20"/>
              </w:rPr>
              <w:t>1.2</w:t>
            </w:r>
          </w:p>
        </w:tc>
        <w:tc>
          <w:tcPr>
            <w:tcW w:w="3969" w:type="dxa"/>
          </w:tcPr>
          <w:p w14:paraId="024F90DB" w14:textId="77777777" w:rsidR="00B900F4" w:rsidRDefault="00D4278E">
            <w:pPr>
              <w:rPr>
                <w:sz w:val="20"/>
              </w:rPr>
            </w:pPr>
            <w:r>
              <w:rPr>
                <w:sz w:val="20"/>
              </w:rPr>
              <w:t>Pareiškėjas</w:t>
            </w:r>
          </w:p>
        </w:tc>
        <w:tc>
          <w:tcPr>
            <w:tcW w:w="5103" w:type="dxa"/>
          </w:tcPr>
          <w:p w14:paraId="024F90DC" w14:textId="77777777" w:rsidR="00B900F4" w:rsidRDefault="00B900F4">
            <w:pPr>
              <w:rPr>
                <w:sz w:val="20"/>
              </w:rPr>
            </w:pPr>
          </w:p>
        </w:tc>
      </w:tr>
      <w:tr w:rsidR="00B900F4" w14:paraId="024F90E1" w14:textId="77777777">
        <w:tc>
          <w:tcPr>
            <w:tcW w:w="709" w:type="dxa"/>
          </w:tcPr>
          <w:p w14:paraId="024F90DE" w14:textId="77777777" w:rsidR="00B900F4" w:rsidRDefault="00D4278E">
            <w:pPr>
              <w:tabs>
                <w:tab w:val="left" w:pos="5580"/>
              </w:tabs>
              <w:jc w:val="both"/>
              <w:rPr>
                <w:sz w:val="20"/>
              </w:rPr>
            </w:pPr>
            <w:r>
              <w:rPr>
                <w:sz w:val="20"/>
              </w:rPr>
              <w:t>1.3</w:t>
            </w:r>
          </w:p>
        </w:tc>
        <w:tc>
          <w:tcPr>
            <w:tcW w:w="3969" w:type="dxa"/>
          </w:tcPr>
          <w:p w14:paraId="024F90DF" w14:textId="77777777" w:rsidR="00B900F4" w:rsidRDefault="00D4278E">
            <w:pPr>
              <w:tabs>
                <w:tab w:val="left" w:pos="5580"/>
              </w:tabs>
              <w:rPr>
                <w:sz w:val="20"/>
              </w:rPr>
            </w:pPr>
            <w:r>
              <w:rPr>
                <w:sz w:val="20"/>
              </w:rPr>
              <w:t>Vaistinio preparato gamintojas</w:t>
            </w:r>
          </w:p>
        </w:tc>
        <w:tc>
          <w:tcPr>
            <w:tcW w:w="5103" w:type="dxa"/>
          </w:tcPr>
          <w:p w14:paraId="024F90E0" w14:textId="77777777" w:rsidR="00B900F4" w:rsidRDefault="00B900F4">
            <w:pPr>
              <w:rPr>
                <w:sz w:val="20"/>
              </w:rPr>
            </w:pPr>
          </w:p>
        </w:tc>
      </w:tr>
    </w:tbl>
    <w:p w14:paraId="024F90E2" w14:textId="77777777" w:rsidR="00B900F4" w:rsidRDefault="00B900F4">
      <w:pPr>
        <w:rPr>
          <w:sz w:val="20"/>
        </w:rPr>
      </w:pPr>
    </w:p>
    <w:p w14:paraId="024F90E3" w14:textId="497FAE7B" w:rsidR="00B900F4" w:rsidRDefault="00D4278E">
      <w:pPr>
        <w:rPr>
          <w:sz w:val="20"/>
        </w:rPr>
      </w:pPr>
    </w:p>
    <w:p w14:paraId="024F90E4" w14:textId="21C02FD4" w:rsidR="00B900F4" w:rsidRDefault="00D4278E">
      <w:pPr>
        <w:keepNext/>
        <w:jc w:val="center"/>
        <w:outlineLvl w:val="2"/>
        <w:rPr>
          <w:b/>
        </w:rPr>
      </w:pPr>
      <w:r>
        <w:rPr>
          <w:b/>
        </w:rPr>
        <w:t>II</w:t>
      </w:r>
      <w:r>
        <w:rPr>
          <w:b/>
        </w:rPr>
        <w:t xml:space="preserve">. </w:t>
      </w:r>
      <w:r>
        <w:rPr>
          <w:b/>
        </w:rPr>
        <w:t>DUOMENYS APIE VAISTINĮ PREPARATĄ</w:t>
      </w:r>
    </w:p>
    <w:p w14:paraId="024F90E5" w14:textId="77777777" w:rsidR="00B900F4" w:rsidRDefault="00B900F4">
      <w:pPr>
        <w:rPr>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24"/>
        <w:gridCol w:w="945"/>
        <w:gridCol w:w="2079"/>
        <w:gridCol w:w="3024"/>
      </w:tblGrid>
      <w:tr w:rsidR="00B900F4" w14:paraId="024F90E9" w14:textId="77777777">
        <w:tc>
          <w:tcPr>
            <w:tcW w:w="709" w:type="dxa"/>
          </w:tcPr>
          <w:p w14:paraId="024F90E6" w14:textId="77777777" w:rsidR="00B900F4" w:rsidRDefault="00D4278E">
            <w:pPr>
              <w:rPr>
                <w:sz w:val="20"/>
              </w:rPr>
            </w:pPr>
            <w:r>
              <w:rPr>
                <w:sz w:val="20"/>
              </w:rPr>
              <w:t>2.1</w:t>
            </w:r>
          </w:p>
        </w:tc>
        <w:tc>
          <w:tcPr>
            <w:tcW w:w="3969" w:type="dxa"/>
            <w:gridSpan w:val="2"/>
          </w:tcPr>
          <w:p w14:paraId="024F90E7" w14:textId="77777777" w:rsidR="00B900F4" w:rsidRDefault="00D4278E">
            <w:pPr>
              <w:rPr>
                <w:sz w:val="20"/>
              </w:rPr>
            </w:pPr>
            <w:r>
              <w:rPr>
                <w:sz w:val="20"/>
              </w:rPr>
              <w:t xml:space="preserve">Vaistinio preparato bendrinis </w:t>
            </w:r>
            <w:r>
              <w:rPr>
                <w:sz w:val="20"/>
              </w:rPr>
              <w:t>pavadinimas</w:t>
            </w:r>
          </w:p>
        </w:tc>
        <w:tc>
          <w:tcPr>
            <w:tcW w:w="5103" w:type="dxa"/>
            <w:gridSpan w:val="2"/>
          </w:tcPr>
          <w:p w14:paraId="024F90E8" w14:textId="77777777" w:rsidR="00B900F4" w:rsidRDefault="00B900F4">
            <w:pPr>
              <w:rPr>
                <w:sz w:val="20"/>
              </w:rPr>
            </w:pPr>
          </w:p>
        </w:tc>
      </w:tr>
      <w:tr w:rsidR="00B900F4" w14:paraId="024F90ED" w14:textId="77777777">
        <w:tc>
          <w:tcPr>
            <w:tcW w:w="709" w:type="dxa"/>
          </w:tcPr>
          <w:p w14:paraId="024F90EA" w14:textId="77777777" w:rsidR="00B900F4" w:rsidRDefault="00D4278E">
            <w:pPr>
              <w:rPr>
                <w:sz w:val="20"/>
              </w:rPr>
            </w:pPr>
            <w:r>
              <w:rPr>
                <w:sz w:val="20"/>
              </w:rPr>
              <w:t>2.2</w:t>
            </w:r>
          </w:p>
        </w:tc>
        <w:tc>
          <w:tcPr>
            <w:tcW w:w="3969" w:type="dxa"/>
            <w:gridSpan w:val="2"/>
          </w:tcPr>
          <w:p w14:paraId="024F90EB" w14:textId="77777777" w:rsidR="00B900F4" w:rsidRDefault="00D4278E">
            <w:pPr>
              <w:rPr>
                <w:sz w:val="20"/>
              </w:rPr>
            </w:pPr>
            <w:r>
              <w:rPr>
                <w:sz w:val="20"/>
              </w:rPr>
              <w:t>Vaistinio preparato ATC kodas</w:t>
            </w:r>
          </w:p>
        </w:tc>
        <w:tc>
          <w:tcPr>
            <w:tcW w:w="5103" w:type="dxa"/>
            <w:gridSpan w:val="2"/>
          </w:tcPr>
          <w:p w14:paraId="024F90EC" w14:textId="77777777" w:rsidR="00B900F4" w:rsidRDefault="00B900F4">
            <w:pPr>
              <w:rPr>
                <w:sz w:val="20"/>
              </w:rPr>
            </w:pPr>
          </w:p>
        </w:tc>
      </w:tr>
      <w:tr w:rsidR="00B900F4" w14:paraId="024F90F1" w14:textId="77777777">
        <w:tc>
          <w:tcPr>
            <w:tcW w:w="709" w:type="dxa"/>
          </w:tcPr>
          <w:p w14:paraId="024F90EE" w14:textId="77777777" w:rsidR="00B900F4" w:rsidRDefault="00D4278E">
            <w:pPr>
              <w:rPr>
                <w:sz w:val="20"/>
              </w:rPr>
            </w:pPr>
            <w:r>
              <w:rPr>
                <w:sz w:val="20"/>
              </w:rPr>
              <w:t>2.3</w:t>
            </w:r>
          </w:p>
        </w:tc>
        <w:tc>
          <w:tcPr>
            <w:tcW w:w="3969" w:type="dxa"/>
            <w:gridSpan w:val="2"/>
          </w:tcPr>
          <w:p w14:paraId="024F90EF" w14:textId="77777777" w:rsidR="00B900F4" w:rsidRDefault="00D4278E">
            <w:pPr>
              <w:rPr>
                <w:sz w:val="20"/>
              </w:rPr>
            </w:pPr>
            <w:r>
              <w:rPr>
                <w:sz w:val="20"/>
              </w:rPr>
              <w:t>Vaistinio preparato pavadinimas</w:t>
            </w:r>
          </w:p>
        </w:tc>
        <w:tc>
          <w:tcPr>
            <w:tcW w:w="5103" w:type="dxa"/>
            <w:gridSpan w:val="2"/>
          </w:tcPr>
          <w:p w14:paraId="024F90F0" w14:textId="77777777" w:rsidR="00B900F4" w:rsidRDefault="00B900F4">
            <w:pPr>
              <w:rPr>
                <w:sz w:val="20"/>
              </w:rPr>
            </w:pPr>
          </w:p>
        </w:tc>
      </w:tr>
      <w:tr w:rsidR="00B900F4" w14:paraId="024F90F6" w14:textId="77777777">
        <w:tc>
          <w:tcPr>
            <w:tcW w:w="709" w:type="dxa"/>
          </w:tcPr>
          <w:p w14:paraId="024F90F2" w14:textId="77777777" w:rsidR="00B900F4" w:rsidRDefault="00D4278E">
            <w:pPr>
              <w:rPr>
                <w:sz w:val="20"/>
              </w:rPr>
            </w:pPr>
            <w:r>
              <w:rPr>
                <w:sz w:val="20"/>
              </w:rPr>
              <w:t>2.4</w:t>
            </w:r>
          </w:p>
        </w:tc>
        <w:tc>
          <w:tcPr>
            <w:tcW w:w="3024" w:type="dxa"/>
          </w:tcPr>
          <w:p w14:paraId="024F90F3" w14:textId="77777777" w:rsidR="00B900F4" w:rsidRDefault="00D4278E">
            <w:pPr>
              <w:jc w:val="center"/>
              <w:rPr>
                <w:sz w:val="20"/>
              </w:rPr>
            </w:pPr>
            <w:r>
              <w:rPr>
                <w:sz w:val="20"/>
              </w:rPr>
              <w:t>Vaistinio preparato forma</w:t>
            </w:r>
          </w:p>
        </w:tc>
        <w:tc>
          <w:tcPr>
            <w:tcW w:w="3024" w:type="dxa"/>
            <w:gridSpan w:val="2"/>
          </w:tcPr>
          <w:p w14:paraId="024F90F4" w14:textId="77777777" w:rsidR="00B900F4" w:rsidRDefault="00D4278E">
            <w:pPr>
              <w:jc w:val="center"/>
              <w:rPr>
                <w:sz w:val="20"/>
              </w:rPr>
            </w:pPr>
            <w:r>
              <w:rPr>
                <w:sz w:val="20"/>
              </w:rPr>
              <w:t>Vaistinio preparato stiprumas</w:t>
            </w:r>
          </w:p>
        </w:tc>
        <w:tc>
          <w:tcPr>
            <w:tcW w:w="3024" w:type="dxa"/>
          </w:tcPr>
          <w:p w14:paraId="024F90F5" w14:textId="77777777" w:rsidR="00B900F4" w:rsidRDefault="00D4278E">
            <w:pPr>
              <w:jc w:val="center"/>
              <w:rPr>
                <w:sz w:val="20"/>
              </w:rPr>
            </w:pPr>
            <w:r>
              <w:rPr>
                <w:sz w:val="20"/>
              </w:rPr>
              <w:t>Vaistinio preparato dozuočių skaičius pakuotėje</w:t>
            </w:r>
          </w:p>
        </w:tc>
      </w:tr>
      <w:tr w:rsidR="00B900F4" w14:paraId="024F90FB" w14:textId="77777777">
        <w:tc>
          <w:tcPr>
            <w:tcW w:w="709" w:type="dxa"/>
          </w:tcPr>
          <w:p w14:paraId="024F90F7" w14:textId="77777777" w:rsidR="00B900F4" w:rsidRDefault="00D4278E">
            <w:pPr>
              <w:rPr>
                <w:sz w:val="20"/>
              </w:rPr>
            </w:pPr>
            <w:r>
              <w:rPr>
                <w:sz w:val="20"/>
              </w:rPr>
              <w:t>2.4.1</w:t>
            </w:r>
          </w:p>
        </w:tc>
        <w:tc>
          <w:tcPr>
            <w:tcW w:w="3024" w:type="dxa"/>
          </w:tcPr>
          <w:p w14:paraId="024F90F8" w14:textId="77777777" w:rsidR="00B900F4" w:rsidRDefault="00B900F4">
            <w:pPr>
              <w:jc w:val="center"/>
              <w:rPr>
                <w:sz w:val="20"/>
              </w:rPr>
            </w:pPr>
          </w:p>
        </w:tc>
        <w:tc>
          <w:tcPr>
            <w:tcW w:w="3024" w:type="dxa"/>
            <w:gridSpan w:val="2"/>
          </w:tcPr>
          <w:p w14:paraId="024F90F9" w14:textId="77777777" w:rsidR="00B900F4" w:rsidRDefault="00B900F4">
            <w:pPr>
              <w:jc w:val="center"/>
              <w:rPr>
                <w:sz w:val="20"/>
              </w:rPr>
            </w:pPr>
          </w:p>
        </w:tc>
        <w:tc>
          <w:tcPr>
            <w:tcW w:w="3024" w:type="dxa"/>
          </w:tcPr>
          <w:p w14:paraId="024F90FA" w14:textId="77777777" w:rsidR="00B900F4" w:rsidRDefault="00B900F4">
            <w:pPr>
              <w:jc w:val="center"/>
              <w:rPr>
                <w:sz w:val="20"/>
              </w:rPr>
            </w:pPr>
          </w:p>
        </w:tc>
      </w:tr>
      <w:tr w:rsidR="00B900F4" w14:paraId="024F9100" w14:textId="77777777">
        <w:tc>
          <w:tcPr>
            <w:tcW w:w="709" w:type="dxa"/>
          </w:tcPr>
          <w:p w14:paraId="024F90FC" w14:textId="77777777" w:rsidR="00B900F4" w:rsidRDefault="00D4278E">
            <w:pPr>
              <w:rPr>
                <w:sz w:val="20"/>
              </w:rPr>
            </w:pPr>
            <w:r>
              <w:rPr>
                <w:sz w:val="20"/>
              </w:rPr>
              <w:t>2.4.2</w:t>
            </w:r>
          </w:p>
        </w:tc>
        <w:tc>
          <w:tcPr>
            <w:tcW w:w="3024" w:type="dxa"/>
          </w:tcPr>
          <w:p w14:paraId="024F90FD" w14:textId="77777777" w:rsidR="00B900F4" w:rsidRDefault="00B900F4">
            <w:pPr>
              <w:jc w:val="center"/>
              <w:rPr>
                <w:sz w:val="20"/>
              </w:rPr>
            </w:pPr>
          </w:p>
        </w:tc>
        <w:tc>
          <w:tcPr>
            <w:tcW w:w="3024" w:type="dxa"/>
            <w:gridSpan w:val="2"/>
          </w:tcPr>
          <w:p w14:paraId="024F90FE" w14:textId="77777777" w:rsidR="00B900F4" w:rsidRDefault="00B900F4">
            <w:pPr>
              <w:jc w:val="center"/>
              <w:rPr>
                <w:sz w:val="20"/>
              </w:rPr>
            </w:pPr>
          </w:p>
        </w:tc>
        <w:tc>
          <w:tcPr>
            <w:tcW w:w="3024" w:type="dxa"/>
          </w:tcPr>
          <w:p w14:paraId="024F90FF" w14:textId="77777777" w:rsidR="00B900F4" w:rsidRDefault="00B900F4">
            <w:pPr>
              <w:jc w:val="center"/>
              <w:rPr>
                <w:sz w:val="20"/>
              </w:rPr>
            </w:pPr>
          </w:p>
        </w:tc>
      </w:tr>
      <w:tr w:rsidR="00B900F4" w14:paraId="024F9105" w14:textId="77777777">
        <w:tc>
          <w:tcPr>
            <w:tcW w:w="709" w:type="dxa"/>
          </w:tcPr>
          <w:p w14:paraId="024F9101" w14:textId="77777777" w:rsidR="00B900F4" w:rsidRDefault="00D4278E">
            <w:pPr>
              <w:rPr>
                <w:sz w:val="20"/>
              </w:rPr>
            </w:pPr>
            <w:r>
              <w:rPr>
                <w:sz w:val="20"/>
              </w:rPr>
              <w:t>2.4.3</w:t>
            </w:r>
          </w:p>
        </w:tc>
        <w:tc>
          <w:tcPr>
            <w:tcW w:w="3024" w:type="dxa"/>
          </w:tcPr>
          <w:p w14:paraId="024F9102" w14:textId="77777777" w:rsidR="00B900F4" w:rsidRDefault="00B900F4">
            <w:pPr>
              <w:jc w:val="center"/>
              <w:rPr>
                <w:sz w:val="20"/>
              </w:rPr>
            </w:pPr>
          </w:p>
        </w:tc>
        <w:tc>
          <w:tcPr>
            <w:tcW w:w="3024" w:type="dxa"/>
            <w:gridSpan w:val="2"/>
          </w:tcPr>
          <w:p w14:paraId="024F9103" w14:textId="77777777" w:rsidR="00B900F4" w:rsidRDefault="00B900F4">
            <w:pPr>
              <w:jc w:val="center"/>
              <w:rPr>
                <w:sz w:val="20"/>
              </w:rPr>
            </w:pPr>
          </w:p>
        </w:tc>
        <w:tc>
          <w:tcPr>
            <w:tcW w:w="3024" w:type="dxa"/>
          </w:tcPr>
          <w:p w14:paraId="024F9104" w14:textId="77777777" w:rsidR="00B900F4" w:rsidRDefault="00B900F4">
            <w:pPr>
              <w:jc w:val="center"/>
              <w:rPr>
                <w:sz w:val="20"/>
              </w:rPr>
            </w:pPr>
          </w:p>
        </w:tc>
      </w:tr>
    </w:tbl>
    <w:p w14:paraId="024F9106" w14:textId="61B61B74" w:rsidR="00B900F4" w:rsidRDefault="00D4278E">
      <w:pPr>
        <w:rPr>
          <w:sz w:val="20"/>
        </w:rPr>
      </w:pPr>
    </w:p>
    <w:p w14:paraId="024F9107" w14:textId="4E2DDBB6" w:rsidR="00B900F4" w:rsidRDefault="00D4278E">
      <w:pPr>
        <w:keepNext/>
        <w:jc w:val="center"/>
        <w:outlineLvl w:val="2"/>
        <w:rPr>
          <w:b/>
        </w:rPr>
      </w:pPr>
      <w:r>
        <w:rPr>
          <w:b/>
        </w:rPr>
        <w:t>III</w:t>
      </w:r>
      <w:r>
        <w:rPr>
          <w:b/>
        </w:rPr>
        <w:t xml:space="preserve">.  </w:t>
      </w:r>
      <w:r>
        <w:rPr>
          <w:b/>
        </w:rPr>
        <w:t xml:space="preserve">DUOMENYS APIE </w:t>
      </w:r>
      <w:r>
        <w:rPr>
          <w:b/>
        </w:rPr>
        <w:t>KOMPENSAVIMO SĄLYGAS</w:t>
      </w:r>
    </w:p>
    <w:p w14:paraId="024F9108" w14:textId="77777777" w:rsidR="00B900F4" w:rsidRDefault="00B900F4">
      <w:pPr>
        <w:rPr>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76"/>
        <w:gridCol w:w="993"/>
        <w:gridCol w:w="600"/>
        <w:gridCol w:w="2079"/>
        <w:gridCol w:w="3024"/>
      </w:tblGrid>
      <w:tr w:rsidR="00B900F4" w14:paraId="024F910D" w14:textId="77777777">
        <w:tc>
          <w:tcPr>
            <w:tcW w:w="709" w:type="dxa"/>
          </w:tcPr>
          <w:p w14:paraId="024F9109" w14:textId="77777777" w:rsidR="00B900F4" w:rsidRDefault="00D4278E">
            <w:pPr>
              <w:rPr>
                <w:sz w:val="20"/>
              </w:rPr>
            </w:pPr>
            <w:r>
              <w:rPr>
                <w:sz w:val="20"/>
              </w:rPr>
              <w:t>3.1</w:t>
            </w:r>
          </w:p>
        </w:tc>
        <w:tc>
          <w:tcPr>
            <w:tcW w:w="3969" w:type="dxa"/>
            <w:gridSpan w:val="3"/>
          </w:tcPr>
          <w:p w14:paraId="024F910A" w14:textId="77777777" w:rsidR="00B900F4" w:rsidRDefault="00D4278E">
            <w:pPr>
              <w:rPr>
                <w:sz w:val="20"/>
              </w:rPr>
            </w:pPr>
            <w:r>
              <w:rPr>
                <w:sz w:val="20"/>
              </w:rPr>
              <w:t xml:space="preserve">Kompensavimas </w:t>
            </w:r>
          </w:p>
        </w:tc>
        <w:tc>
          <w:tcPr>
            <w:tcW w:w="5103" w:type="dxa"/>
            <w:gridSpan w:val="2"/>
          </w:tcPr>
          <w:p w14:paraId="024F910B" w14:textId="77777777" w:rsidR="00B900F4" w:rsidRDefault="00D4278E">
            <w:pPr>
              <w:rPr>
                <w:sz w:val="20"/>
              </w:rPr>
            </w:pPr>
            <w:r>
              <w:rPr>
                <w:sz w:val="20"/>
              </w:rPr>
              <w:t xml:space="preserve">Ligų ir kompensuojamųjų vaistinių preparatų joms gydyti  sąrašas (A sąrašas)       </w:t>
            </w:r>
          </w:p>
          <w:p w14:paraId="024F910C" w14:textId="77777777" w:rsidR="00B900F4" w:rsidRDefault="00D4278E">
            <w:pPr>
              <w:rPr>
                <w:sz w:val="20"/>
              </w:rPr>
            </w:pPr>
            <w:r>
              <w:rPr>
                <w:sz w:val="20"/>
              </w:rPr>
              <w:t xml:space="preserve">Centralizuotai apmokamų vaistinių preparatų sąrašas                   </w:t>
            </w:r>
          </w:p>
        </w:tc>
      </w:tr>
      <w:tr w:rsidR="00B900F4" w14:paraId="024F9112" w14:textId="77777777">
        <w:tc>
          <w:tcPr>
            <w:tcW w:w="709" w:type="dxa"/>
          </w:tcPr>
          <w:p w14:paraId="024F910E" w14:textId="77777777" w:rsidR="00B900F4" w:rsidRDefault="00D4278E">
            <w:pPr>
              <w:rPr>
                <w:sz w:val="20"/>
              </w:rPr>
            </w:pPr>
            <w:r>
              <w:rPr>
                <w:sz w:val="20"/>
              </w:rPr>
              <w:t>3.2</w:t>
            </w:r>
          </w:p>
        </w:tc>
        <w:tc>
          <w:tcPr>
            <w:tcW w:w="3969" w:type="dxa"/>
            <w:gridSpan w:val="3"/>
          </w:tcPr>
          <w:p w14:paraId="024F910F" w14:textId="77777777" w:rsidR="00B900F4" w:rsidRDefault="00D4278E">
            <w:pPr>
              <w:rPr>
                <w:sz w:val="20"/>
              </w:rPr>
            </w:pPr>
            <w:r>
              <w:rPr>
                <w:sz w:val="20"/>
              </w:rPr>
              <w:t>Kompensavimo lygmuo</w:t>
            </w:r>
          </w:p>
        </w:tc>
        <w:tc>
          <w:tcPr>
            <w:tcW w:w="5103" w:type="dxa"/>
            <w:gridSpan w:val="2"/>
          </w:tcPr>
          <w:p w14:paraId="024F9110" w14:textId="77777777" w:rsidR="00B900F4" w:rsidRDefault="00D4278E">
            <w:pPr>
              <w:rPr>
                <w:sz w:val="20"/>
              </w:rPr>
            </w:pPr>
            <w:r>
              <w:rPr>
                <w:sz w:val="20"/>
              </w:rPr>
              <w:t>100 proc.</w:t>
            </w:r>
            <w:r>
              <w:rPr>
                <w:sz w:val="20"/>
              </w:rPr>
              <w:tab/>
            </w:r>
            <w:r>
              <w:rPr>
                <w:sz w:val="20"/>
              </w:rPr>
              <w:t xml:space="preserve">                         90 proc. </w:t>
            </w:r>
            <w:r>
              <w:rPr>
                <w:sz w:val="20"/>
              </w:rPr>
              <w:tab/>
              <w:t xml:space="preserve"> </w:t>
            </w:r>
          </w:p>
          <w:p w14:paraId="024F9111" w14:textId="77777777" w:rsidR="00B900F4" w:rsidRDefault="00D4278E">
            <w:pPr>
              <w:ind w:firstLine="50"/>
              <w:rPr>
                <w:sz w:val="20"/>
              </w:rPr>
            </w:pPr>
            <w:r>
              <w:rPr>
                <w:sz w:val="20"/>
              </w:rPr>
              <w:t xml:space="preserve">80 proc. </w:t>
            </w:r>
            <w:r>
              <w:rPr>
                <w:sz w:val="20"/>
              </w:rPr>
              <w:tab/>
              <w:t xml:space="preserve">                         50 proc. </w:t>
            </w:r>
            <w:r>
              <w:rPr>
                <w:sz w:val="20"/>
              </w:rPr>
              <w:tab/>
            </w:r>
          </w:p>
        </w:tc>
      </w:tr>
      <w:tr w:rsidR="00B900F4" w14:paraId="024F9117" w14:textId="77777777">
        <w:tc>
          <w:tcPr>
            <w:tcW w:w="709" w:type="dxa"/>
          </w:tcPr>
          <w:p w14:paraId="024F9113" w14:textId="77777777" w:rsidR="00B900F4" w:rsidRDefault="00D4278E">
            <w:pPr>
              <w:rPr>
                <w:sz w:val="20"/>
              </w:rPr>
            </w:pPr>
            <w:r>
              <w:rPr>
                <w:sz w:val="20"/>
              </w:rPr>
              <w:t>3.3</w:t>
            </w:r>
          </w:p>
        </w:tc>
        <w:tc>
          <w:tcPr>
            <w:tcW w:w="2376" w:type="dxa"/>
          </w:tcPr>
          <w:p w14:paraId="024F9114" w14:textId="77777777" w:rsidR="00B900F4" w:rsidRDefault="00D4278E">
            <w:pPr>
              <w:jc w:val="center"/>
              <w:rPr>
                <w:sz w:val="20"/>
              </w:rPr>
            </w:pPr>
            <w:r>
              <w:rPr>
                <w:sz w:val="20"/>
              </w:rPr>
              <w:t>Prašomos kompensuoti indikacijos pavadinimas*</w:t>
            </w:r>
          </w:p>
        </w:tc>
        <w:tc>
          <w:tcPr>
            <w:tcW w:w="3672" w:type="dxa"/>
            <w:gridSpan w:val="3"/>
          </w:tcPr>
          <w:p w14:paraId="024F9115" w14:textId="77777777" w:rsidR="00B900F4" w:rsidRDefault="00D4278E">
            <w:pPr>
              <w:jc w:val="center"/>
              <w:rPr>
                <w:sz w:val="20"/>
              </w:rPr>
            </w:pPr>
            <w:r>
              <w:rPr>
                <w:sz w:val="20"/>
              </w:rPr>
              <w:t>Indikacijos pagal TLK-10-AM kodas ir pavadinimas</w:t>
            </w:r>
          </w:p>
        </w:tc>
        <w:tc>
          <w:tcPr>
            <w:tcW w:w="3024" w:type="dxa"/>
          </w:tcPr>
          <w:p w14:paraId="024F9116" w14:textId="77777777" w:rsidR="00B900F4" w:rsidRDefault="00D4278E">
            <w:pPr>
              <w:jc w:val="center"/>
              <w:rPr>
                <w:sz w:val="20"/>
              </w:rPr>
            </w:pPr>
            <w:r>
              <w:rPr>
                <w:sz w:val="20"/>
              </w:rPr>
              <w:t>Papildomi apribojimai ir sąlygos</w:t>
            </w:r>
          </w:p>
        </w:tc>
      </w:tr>
      <w:tr w:rsidR="00B900F4" w14:paraId="024F911D" w14:textId="77777777">
        <w:tc>
          <w:tcPr>
            <w:tcW w:w="709" w:type="dxa"/>
          </w:tcPr>
          <w:p w14:paraId="024F9118" w14:textId="77777777" w:rsidR="00B900F4" w:rsidRDefault="00D4278E">
            <w:pPr>
              <w:rPr>
                <w:sz w:val="20"/>
              </w:rPr>
            </w:pPr>
            <w:r>
              <w:rPr>
                <w:sz w:val="20"/>
              </w:rPr>
              <w:t>3.3.1</w:t>
            </w:r>
          </w:p>
        </w:tc>
        <w:tc>
          <w:tcPr>
            <w:tcW w:w="2376" w:type="dxa"/>
          </w:tcPr>
          <w:p w14:paraId="024F9119" w14:textId="77777777" w:rsidR="00B900F4" w:rsidRDefault="00B900F4">
            <w:pPr>
              <w:rPr>
                <w:sz w:val="20"/>
              </w:rPr>
            </w:pPr>
          </w:p>
        </w:tc>
        <w:tc>
          <w:tcPr>
            <w:tcW w:w="993" w:type="dxa"/>
          </w:tcPr>
          <w:p w14:paraId="024F911A" w14:textId="77777777" w:rsidR="00B900F4" w:rsidRDefault="00B900F4">
            <w:pPr>
              <w:rPr>
                <w:sz w:val="20"/>
              </w:rPr>
            </w:pPr>
          </w:p>
        </w:tc>
        <w:tc>
          <w:tcPr>
            <w:tcW w:w="2679" w:type="dxa"/>
            <w:gridSpan w:val="2"/>
          </w:tcPr>
          <w:p w14:paraId="024F911B" w14:textId="77777777" w:rsidR="00B900F4" w:rsidRDefault="00B900F4">
            <w:pPr>
              <w:rPr>
                <w:sz w:val="20"/>
              </w:rPr>
            </w:pPr>
          </w:p>
        </w:tc>
        <w:tc>
          <w:tcPr>
            <w:tcW w:w="3024" w:type="dxa"/>
          </w:tcPr>
          <w:p w14:paraId="024F911C" w14:textId="77777777" w:rsidR="00B900F4" w:rsidRDefault="00B900F4">
            <w:pPr>
              <w:rPr>
                <w:sz w:val="20"/>
              </w:rPr>
            </w:pPr>
          </w:p>
        </w:tc>
      </w:tr>
      <w:tr w:rsidR="00B900F4" w14:paraId="024F9123" w14:textId="77777777">
        <w:tc>
          <w:tcPr>
            <w:tcW w:w="709" w:type="dxa"/>
          </w:tcPr>
          <w:p w14:paraId="024F911E" w14:textId="77777777" w:rsidR="00B900F4" w:rsidRDefault="00D4278E">
            <w:pPr>
              <w:rPr>
                <w:sz w:val="20"/>
              </w:rPr>
            </w:pPr>
            <w:r>
              <w:rPr>
                <w:sz w:val="20"/>
              </w:rPr>
              <w:t>3.3.2</w:t>
            </w:r>
          </w:p>
        </w:tc>
        <w:tc>
          <w:tcPr>
            <w:tcW w:w="2376" w:type="dxa"/>
          </w:tcPr>
          <w:p w14:paraId="024F911F" w14:textId="77777777" w:rsidR="00B900F4" w:rsidRDefault="00B900F4">
            <w:pPr>
              <w:rPr>
                <w:sz w:val="20"/>
              </w:rPr>
            </w:pPr>
          </w:p>
        </w:tc>
        <w:tc>
          <w:tcPr>
            <w:tcW w:w="993" w:type="dxa"/>
          </w:tcPr>
          <w:p w14:paraId="024F9120" w14:textId="77777777" w:rsidR="00B900F4" w:rsidRDefault="00B900F4">
            <w:pPr>
              <w:rPr>
                <w:sz w:val="20"/>
              </w:rPr>
            </w:pPr>
          </w:p>
        </w:tc>
        <w:tc>
          <w:tcPr>
            <w:tcW w:w="2679" w:type="dxa"/>
            <w:gridSpan w:val="2"/>
          </w:tcPr>
          <w:p w14:paraId="024F9121" w14:textId="77777777" w:rsidR="00B900F4" w:rsidRDefault="00B900F4">
            <w:pPr>
              <w:rPr>
                <w:sz w:val="20"/>
              </w:rPr>
            </w:pPr>
          </w:p>
        </w:tc>
        <w:tc>
          <w:tcPr>
            <w:tcW w:w="3024" w:type="dxa"/>
          </w:tcPr>
          <w:p w14:paraId="024F9122" w14:textId="77777777" w:rsidR="00B900F4" w:rsidRDefault="00B900F4">
            <w:pPr>
              <w:rPr>
                <w:sz w:val="20"/>
              </w:rPr>
            </w:pPr>
          </w:p>
        </w:tc>
      </w:tr>
      <w:tr w:rsidR="00B900F4" w14:paraId="024F9129" w14:textId="77777777">
        <w:tc>
          <w:tcPr>
            <w:tcW w:w="709" w:type="dxa"/>
          </w:tcPr>
          <w:p w14:paraId="024F9124" w14:textId="77777777" w:rsidR="00B900F4" w:rsidRDefault="00D4278E">
            <w:pPr>
              <w:rPr>
                <w:sz w:val="20"/>
              </w:rPr>
            </w:pPr>
            <w:r>
              <w:rPr>
                <w:sz w:val="20"/>
              </w:rPr>
              <w:t>3.3.3</w:t>
            </w:r>
          </w:p>
        </w:tc>
        <w:tc>
          <w:tcPr>
            <w:tcW w:w="2376" w:type="dxa"/>
          </w:tcPr>
          <w:p w14:paraId="024F9125" w14:textId="77777777" w:rsidR="00B900F4" w:rsidRDefault="00B900F4">
            <w:pPr>
              <w:rPr>
                <w:sz w:val="20"/>
              </w:rPr>
            </w:pPr>
          </w:p>
        </w:tc>
        <w:tc>
          <w:tcPr>
            <w:tcW w:w="993" w:type="dxa"/>
          </w:tcPr>
          <w:p w14:paraId="024F9126" w14:textId="77777777" w:rsidR="00B900F4" w:rsidRDefault="00B900F4">
            <w:pPr>
              <w:rPr>
                <w:sz w:val="20"/>
              </w:rPr>
            </w:pPr>
          </w:p>
        </w:tc>
        <w:tc>
          <w:tcPr>
            <w:tcW w:w="2679" w:type="dxa"/>
            <w:gridSpan w:val="2"/>
          </w:tcPr>
          <w:p w14:paraId="024F9127" w14:textId="77777777" w:rsidR="00B900F4" w:rsidRDefault="00B900F4">
            <w:pPr>
              <w:rPr>
                <w:sz w:val="20"/>
              </w:rPr>
            </w:pPr>
          </w:p>
        </w:tc>
        <w:tc>
          <w:tcPr>
            <w:tcW w:w="3024" w:type="dxa"/>
          </w:tcPr>
          <w:p w14:paraId="024F9128" w14:textId="77777777" w:rsidR="00B900F4" w:rsidRDefault="00B900F4">
            <w:pPr>
              <w:rPr>
                <w:sz w:val="20"/>
              </w:rPr>
            </w:pPr>
          </w:p>
        </w:tc>
      </w:tr>
    </w:tbl>
    <w:p w14:paraId="024F912A"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r>
        <w:rPr>
          <w:sz w:val="20"/>
          <w:lang w:eastAsia="lt-LT"/>
        </w:rPr>
        <w:t>*Duomenys pagal paraišką įrašyti vaistinį preparatą į kompensavimo sąrašus</w:t>
      </w:r>
    </w:p>
    <w:p w14:paraId="024F912B" w14:textId="41C9AB30" w:rsidR="00B900F4" w:rsidRDefault="00D4278E">
      <w:pPr>
        <w:rPr>
          <w:b/>
          <w:sz w:val="20"/>
        </w:rPr>
        <w:sectPr w:rsidR="00B900F4">
          <w:pgSz w:w="12240" w:h="15840"/>
          <w:pgMar w:top="1134" w:right="567" w:bottom="1134" w:left="1701" w:header="567" w:footer="567" w:gutter="0"/>
          <w:cols w:space="1296"/>
          <w:titlePg/>
          <w:docGrid w:linePitch="326"/>
        </w:sectPr>
      </w:pPr>
    </w:p>
    <w:p w14:paraId="024F912C" w14:textId="3A831BD6"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IV</w:t>
      </w:r>
      <w:r>
        <w:rPr>
          <w:b/>
          <w:szCs w:val="24"/>
          <w:lang w:eastAsia="lt-LT"/>
        </w:rPr>
        <w:t xml:space="preserve">. </w:t>
      </w:r>
      <w:r>
        <w:rPr>
          <w:b/>
          <w:szCs w:val="24"/>
          <w:lang w:eastAsia="lt-LT"/>
        </w:rPr>
        <w:t>DUOMENYS APIE VAISTINIO PREPARATO GAMINTOJO DEKLARUOTAS KAINAS*</w:t>
      </w:r>
    </w:p>
    <w:p w14:paraId="024F912D" w14:textId="77777777" w:rsidR="00B900F4" w:rsidRDefault="00D4278E">
      <w:pPr>
        <w:jc w:val="center"/>
        <w:rPr>
          <w:sz w:val="16"/>
        </w:rPr>
      </w:pPr>
      <w:r>
        <w:rPr>
          <w:sz w:val="16"/>
        </w:rPr>
        <w:t>(Šiose lentelėse pateikiama konfidenciali informacija, kuri viešai nėra skelbiama)</w:t>
      </w:r>
    </w:p>
    <w:p w14:paraId="024F912E" w14:textId="77777777" w:rsidR="00B900F4" w:rsidRDefault="00B900F4">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67"/>
        <w:jc w:val="both"/>
        <w:rPr>
          <w:szCs w:val="24"/>
          <w:lang w:eastAsia="lt-LT"/>
        </w:rPr>
      </w:pPr>
    </w:p>
    <w:p w14:paraId="024F912F" w14:textId="77777777" w:rsidR="00B900F4" w:rsidRDefault="00D4278E">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916"/>
        <w:jc w:val="both"/>
        <w:rPr>
          <w:szCs w:val="24"/>
          <w:lang w:eastAsia="lt-LT"/>
        </w:rPr>
      </w:pPr>
      <w:r>
        <w:rPr>
          <w:szCs w:val="24"/>
          <w:lang w:eastAsia="lt-LT"/>
        </w:rPr>
        <w:t xml:space="preserve">Vertinimo metu nustatyti duomenys </w:t>
      </w:r>
      <w:r>
        <w:rPr>
          <w:b/>
          <w:szCs w:val="24"/>
          <w:lang w:eastAsia="lt-LT"/>
        </w:rPr>
        <w:t>sutampa</w:t>
      </w:r>
      <w:r>
        <w:rPr>
          <w:szCs w:val="24"/>
          <w:lang w:eastAsia="lt-LT"/>
        </w:rPr>
        <w:t xml:space="preserve"> su paraiškos duomenimis (lyginant gamintojo deklaruotas kainas ir šalių, kuriose parduodamas vaistinis preparatas, sąrašą)</w:t>
      </w:r>
    </w:p>
    <w:p w14:paraId="024F9130" w14:textId="77777777" w:rsidR="00B900F4" w:rsidRDefault="00D4278E">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916"/>
        <w:jc w:val="both"/>
        <w:rPr>
          <w:szCs w:val="24"/>
          <w:lang w:eastAsia="lt-LT"/>
        </w:rPr>
      </w:pPr>
      <w:r>
        <w:rPr>
          <w:szCs w:val="24"/>
          <w:lang w:eastAsia="lt-LT"/>
        </w:rPr>
        <w:t xml:space="preserve">Vertinimo metu nustatyti duomenys </w:t>
      </w:r>
      <w:r>
        <w:rPr>
          <w:b/>
          <w:szCs w:val="24"/>
          <w:lang w:eastAsia="lt-LT"/>
        </w:rPr>
        <w:t>nesutampa</w:t>
      </w:r>
      <w:r>
        <w:rPr>
          <w:szCs w:val="24"/>
          <w:lang w:eastAsia="lt-LT"/>
        </w:rPr>
        <w:t xml:space="preserve"> su paraiškos duomenimis (lyginant gamintojo dek</w:t>
      </w:r>
      <w:r>
        <w:rPr>
          <w:szCs w:val="24"/>
          <w:lang w:eastAsia="lt-LT"/>
        </w:rPr>
        <w:t>laruotas kainas ir šalių, kuriose parduodamas vaistinis preparatas, sąrašą)</w:t>
      </w:r>
    </w:p>
    <w:p w14:paraId="024F9131"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024F9132" w14:textId="348B1BA9" w:rsidR="00B900F4" w:rsidRDefault="00D4278E">
      <w:pPr>
        <w:rPr>
          <w:b/>
          <w:szCs w:val="24"/>
        </w:rPr>
      </w:pPr>
      <w:r>
        <w:rPr>
          <w:b/>
          <w:szCs w:val="24"/>
        </w:rPr>
        <w:t>Vertinimo metu nustatytų duomenų (lyginant gamintojo deklaruotų kainų ir (ar) šalių, kuriose parduodamas vaistinis preparatas, sąrašą) nesutapimo detalizavimas</w:t>
      </w:r>
    </w:p>
    <w:tbl>
      <w:tblPr>
        <w:tblW w:w="136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346"/>
        <w:gridCol w:w="1347"/>
        <w:gridCol w:w="1417"/>
        <w:gridCol w:w="1418"/>
        <w:gridCol w:w="3686"/>
        <w:gridCol w:w="1842"/>
      </w:tblGrid>
      <w:tr w:rsidR="00B900F4" w14:paraId="024F913A" w14:textId="77777777">
        <w:trPr>
          <w:trHeight w:val="211"/>
        </w:trPr>
        <w:tc>
          <w:tcPr>
            <w:tcW w:w="709" w:type="dxa"/>
            <w:vMerge w:val="restart"/>
          </w:tcPr>
          <w:p w14:paraId="024F9133" w14:textId="77777777" w:rsidR="00B900F4" w:rsidRDefault="00D4278E">
            <w:pPr>
              <w:rPr>
                <w:sz w:val="20"/>
              </w:rPr>
            </w:pPr>
            <w:r>
              <w:rPr>
                <w:sz w:val="20"/>
              </w:rPr>
              <w:t>4.1</w:t>
            </w:r>
          </w:p>
        </w:tc>
        <w:tc>
          <w:tcPr>
            <w:tcW w:w="1843" w:type="dxa"/>
            <w:vMerge w:val="restart"/>
          </w:tcPr>
          <w:p w14:paraId="024F9134" w14:textId="77777777" w:rsidR="00B900F4" w:rsidRDefault="00D4278E">
            <w:pPr>
              <w:rPr>
                <w:sz w:val="20"/>
              </w:rPr>
            </w:pPr>
            <w:r>
              <w:rPr>
                <w:sz w:val="20"/>
              </w:rPr>
              <w:t>Vaistinio pre</w:t>
            </w:r>
            <w:r>
              <w:rPr>
                <w:sz w:val="20"/>
              </w:rPr>
              <w:t xml:space="preserve">parato pakuotė </w:t>
            </w:r>
          </w:p>
          <w:p w14:paraId="024F9135" w14:textId="77777777" w:rsidR="00B900F4" w:rsidRDefault="00B900F4">
            <w:pPr>
              <w:ind w:firstLine="50"/>
              <w:rPr>
                <w:sz w:val="20"/>
              </w:rPr>
            </w:pPr>
          </w:p>
        </w:tc>
        <w:tc>
          <w:tcPr>
            <w:tcW w:w="2693" w:type="dxa"/>
            <w:gridSpan w:val="2"/>
          </w:tcPr>
          <w:p w14:paraId="024F9136" w14:textId="77777777" w:rsidR="00B900F4" w:rsidRDefault="00D4278E">
            <w:pPr>
              <w:rPr>
                <w:sz w:val="20"/>
              </w:rPr>
            </w:pPr>
            <w:r>
              <w:rPr>
                <w:sz w:val="20"/>
              </w:rPr>
              <w:t>Paraiškoje nurodyti duomenys</w:t>
            </w:r>
          </w:p>
        </w:tc>
        <w:tc>
          <w:tcPr>
            <w:tcW w:w="2835" w:type="dxa"/>
            <w:gridSpan w:val="2"/>
          </w:tcPr>
          <w:p w14:paraId="024F9137" w14:textId="77777777" w:rsidR="00B900F4" w:rsidRDefault="00D4278E">
            <w:pPr>
              <w:jc w:val="center"/>
              <w:rPr>
                <w:sz w:val="20"/>
              </w:rPr>
            </w:pPr>
            <w:r>
              <w:rPr>
                <w:sz w:val="20"/>
              </w:rPr>
              <w:t>Vertinimo metu nustatyti duomenys</w:t>
            </w:r>
          </w:p>
        </w:tc>
        <w:tc>
          <w:tcPr>
            <w:tcW w:w="3686" w:type="dxa"/>
          </w:tcPr>
          <w:p w14:paraId="024F9138" w14:textId="77777777" w:rsidR="00B900F4" w:rsidRDefault="00D4278E">
            <w:pPr>
              <w:jc w:val="center"/>
              <w:rPr>
                <w:sz w:val="20"/>
              </w:rPr>
            </w:pPr>
            <w:r>
              <w:rPr>
                <w:sz w:val="20"/>
              </w:rPr>
              <w:t>Informacijos šaltinis ir nuoroda bei data</w:t>
            </w:r>
          </w:p>
        </w:tc>
        <w:tc>
          <w:tcPr>
            <w:tcW w:w="1842" w:type="dxa"/>
          </w:tcPr>
          <w:p w14:paraId="024F9139" w14:textId="77777777" w:rsidR="00B900F4" w:rsidRDefault="00D4278E">
            <w:pPr>
              <w:jc w:val="center"/>
              <w:rPr>
                <w:sz w:val="20"/>
              </w:rPr>
            </w:pPr>
            <w:r>
              <w:rPr>
                <w:sz w:val="20"/>
              </w:rPr>
              <w:t>Pastaba</w:t>
            </w:r>
          </w:p>
        </w:tc>
      </w:tr>
      <w:tr w:rsidR="00B900F4" w14:paraId="024F9143" w14:textId="77777777">
        <w:trPr>
          <w:trHeight w:val="211"/>
        </w:trPr>
        <w:tc>
          <w:tcPr>
            <w:tcW w:w="709" w:type="dxa"/>
            <w:vMerge/>
          </w:tcPr>
          <w:p w14:paraId="024F913B" w14:textId="77777777" w:rsidR="00B900F4" w:rsidRDefault="00B900F4">
            <w:pPr>
              <w:rPr>
                <w:sz w:val="20"/>
              </w:rPr>
            </w:pPr>
          </w:p>
        </w:tc>
        <w:tc>
          <w:tcPr>
            <w:tcW w:w="1843" w:type="dxa"/>
            <w:vMerge/>
          </w:tcPr>
          <w:p w14:paraId="024F913C" w14:textId="77777777" w:rsidR="00B900F4" w:rsidRDefault="00B900F4">
            <w:pPr>
              <w:rPr>
                <w:sz w:val="20"/>
              </w:rPr>
            </w:pPr>
          </w:p>
        </w:tc>
        <w:tc>
          <w:tcPr>
            <w:tcW w:w="1346" w:type="dxa"/>
          </w:tcPr>
          <w:p w14:paraId="024F913D" w14:textId="77777777" w:rsidR="00B900F4" w:rsidRDefault="00D4278E">
            <w:pPr>
              <w:rPr>
                <w:sz w:val="20"/>
              </w:rPr>
            </w:pPr>
            <w:r>
              <w:rPr>
                <w:sz w:val="20"/>
              </w:rPr>
              <w:t>Šalis</w:t>
            </w:r>
          </w:p>
        </w:tc>
        <w:tc>
          <w:tcPr>
            <w:tcW w:w="1347" w:type="dxa"/>
          </w:tcPr>
          <w:p w14:paraId="024F913E" w14:textId="77777777" w:rsidR="00B900F4" w:rsidRDefault="00D4278E">
            <w:pPr>
              <w:rPr>
                <w:sz w:val="16"/>
                <w:szCs w:val="16"/>
              </w:rPr>
            </w:pPr>
            <w:r>
              <w:rPr>
                <w:sz w:val="20"/>
              </w:rPr>
              <w:t>Kaina, EUR</w:t>
            </w:r>
          </w:p>
        </w:tc>
        <w:tc>
          <w:tcPr>
            <w:tcW w:w="1417" w:type="dxa"/>
          </w:tcPr>
          <w:p w14:paraId="024F913F" w14:textId="77777777" w:rsidR="00B900F4" w:rsidRDefault="00D4278E">
            <w:pPr>
              <w:jc w:val="center"/>
              <w:rPr>
                <w:sz w:val="20"/>
              </w:rPr>
            </w:pPr>
            <w:r>
              <w:rPr>
                <w:sz w:val="20"/>
              </w:rPr>
              <w:t>Šalis</w:t>
            </w:r>
          </w:p>
        </w:tc>
        <w:tc>
          <w:tcPr>
            <w:tcW w:w="1418" w:type="dxa"/>
          </w:tcPr>
          <w:p w14:paraId="024F9140" w14:textId="77777777" w:rsidR="00B900F4" w:rsidRDefault="00D4278E">
            <w:pPr>
              <w:jc w:val="center"/>
              <w:rPr>
                <w:sz w:val="20"/>
              </w:rPr>
            </w:pPr>
            <w:r>
              <w:rPr>
                <w:sz w:val="20"/>
              </w:rPr>
              <w:t>Kaina, EUR</w:t>
            </w:r>
          </w:p>
        </w:tc>
        <w:tc>
          <w:tcPr>
            <w:tcW w:w="3686" w:type="dxa"/>
          </w:tcPr>
          <w:p w14:paraId="024F9141" w14:textId="77777777" w:rsidR="00B900F4" w:rsidRDefault="00B900F4">
            <w:pPr>
              <w:jc w:val="center"/>
              <w:rPr>
                <w:sz w:val="20"/>
              </w:rPr>
            </w:pPr>
          </w:p>
        </w:tc>
        <w:tc>
          <w:tcPr>
            <w:tcW w:w="1842" w:type="dxa"/>
          </w:tcPr>
          <w:p w14:paraId="024F9142" w14:textId="77777777" w:rsidR="00B900F4" w:rsidRDefault="00B900F4">
            <w:pPr>
              <w:jc w:val="center"/>
              <w:rPr>
                <w:sz w:val="20"/>
              </w:rPr>
            </w:pPr>
          </w:p>
        </w:tc>
      </w:tr>
      <w:tr w:rsidR="00B900F4" w14:paraId="024F914C" w14:textId="77777777">
        <w:trPr>
          <w:trHeight w:val="211"/>
        </w:trPr>
        <w:tc>
          <w:tcPr>
            <w:tcW w:w="709" w:type="dxa"/>
          </w:tcPr>
          <w:p w14:paraId="024F9144" w14:textId="77777777" w:rsidR="00B900F4" w:rsidRDefault="00D4278E">
            <w:pPr>
              <w:rPr>
                <w:sz w:val="20"/>
              </w:rPr>
            </w:pPr>
            <w:r>
              <w:rPr>
                <w:sz w:val="20"/>
              </w:rPr>
              <w:t>4.1.1</w:t>
            </w:r>
          </w:p>
        </w:tc>
        <w:tc>
          <w:tcPr>
            <w:tcW w:w="1843" w:type="dxa"/>
          </w:tcPr>
          <w:p w14:paraId="024F9145" w14:textId="77777777" w:rsidR="00B900F4" w:rsidRDefault="00B900F4">
            <w:pPr>
              <w:rPr>
                <w:sz w:val="20"/>
              </w:rPr>
            </w:pPr>
          </w:p>
        </w:tc>
        <w:tc>
          <w:tcPr>
            <w:tcW w:w="1346" w:type="dxa"/>
          </w:tcPr>
          <w:p w14:paraId="024F9146" w14:textId="77777777" w:rsidR="00B900F4" w:rsidRDefault="00B900F4">
            <w:pPr>
              <w:rPr>
                <w:sz w:val="20"/>
              </w:rPr>
            </w:pPr>
          </w:p>
        </w:tc>
        <w:tc>
          <w:tcPr>
            <w:tcW w:w="1347" w:type="dxa"/>
          </w:tcPr>
          <w:p w14:paraId="024F9147" w14:textId="77777777" w:rsidR="00B900F4" w:rsidRDefault="00B900F4">
            <w:pPr>
              <w:rPr>
                <w:sz w:val="20"/>
              </w:rPr>
            </w:pPr>
          </w:p>
        </w:tc>
        <w:tc>
          <w:tcPr>
            <w:tcW w:w="1417" w:type="dxa"/>
          </w:tcPr>
          <w:p w14:paraId="024F9148" w14:textId="77777777" w:rsidR="00B900F4" w:rsidRDefault="00B900F4">
            <w:pPr>
              <w:jc w:val="center"/>
              <w:rPr>
                <w:sz w:val="20"/>
              </w:rPr>
            </w:pPr>
          </w:p>
        </w:tc>
        <w:tc>
          <w:tcPr>
            <w:tcW w:w="1418" w:type="dxa"/>
          </w:tcPr>
          <w:p w14:paraId="024F9149" w14:textId="77777777" w:rsidR="00B900F4" w:rsidRDefault="00B900F4">
            <w:pPr>
              <w:jc w:val="center"/>
              <w:rPr>
                <w:sz w:val="20"/>
              </w:rPr>
            </w:pPr>
          </w:p>
        </w:tc>
        <w:tc>
          <w:tcPr>
            <w:tcW w:w="3686" w:type="dxa"/>
          </w:tcPr>
          <w:p w14:paraId="024F914A" w14:textId="77777777" w:rsidR="00B900F4" w:rsidRDefault="00B900F4">
            <w:pPr>
              <w:jc w:val="center"/>
              <w:rPr>
                <w:sz w:val="20"/>
              </w:rPr>
            </w:pPr>
          </w:p>
        </w:tc>
        <w:tc>
          <w:tcPr>
            <w:tcW w:w="1842" w:type="dxa"/>
          </w:tcPr>
          <w:p w14:paraId="024F914B" w14:textId="77777777" w:rsidR="00B900F4" w:rsidRDefault="00B900F4">
            <w:pPr>
              <w:jc w:val="center"/>
              <w:rPr>
                <w:sz w:val="20"/>
              </w:rPr>
            </w:pPr>
          </w:p>
        </w:tc>
      </w:tr>
      <w:tr w:rsidR="00B900F4" w14:paraId="024F91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709" w:type="dxa"/>
          </w:tcPr>
          <w:p w14:paraId="024F914D" w14:textId="77777777" w:rsidR="00B900F4" w:rsidRDefault="00D4278E">
            <w:pPr>
              <w:rPr>
                <w:sz w:val="20"/>
              </w:rPr>
            </w:pPr>
            <w:r>
              <w:rPr>
                <w:sz w:val="20"/>
              </w:rPr>
              <w:t>4.1.2</w:t>
            </w:r>
          </w:p>
        </w:tc>
        <w:tc>
          <w:tcPr>
            <w:tcW w:w="1843" w:type="dxa"/>
          </w:tcPr>
          <w:p w14:paraId="024F914E" w14:textId="77777777" w:rsidR="00B900F4" w:rsidRDefault="00B900F4">
            <w:pPr>
              <w:rPr>
                <w:sz w:val="20"/>
              </w:rPr>
            </w:pPr>
          </w:p>
        </w:tc>
        <w:tc>
          <w:tcPr>
            <w:tcW w:w="1346" w:type="dxa"/>
          </w:tcPr>
          <w:p w14:paraId="024F914F" w14:textId="77777777" w:rsidR="00B900F4" w:rsidRDefault="00B900F4">
            <w:pPr>
              <w:rPr>
                <w:sz w:val="20"/>
              </w:rPr>
            </w:pPr>
          </w:p>
        </w:tc>
        <w:tc>
          <w:tcPr>
            <w:tcW w:w="1347" w:type="dxa"/>
          </w:tcPr>
          <w:p w14:paraId="024F9150" w14:textId="77777777" w:rsidR="00B900F4" w:rsidRDefault="00B900F4">
            <w:pPr>
              <w:rPr>
                <w:sz w:val="20"/>
              </w:rPr>
            </w:pPr>
          </w:p>
        </w:tc>
        <w:tc>
          <w:tcPr>
            <w:tcW w:w="1417" w:type="dxa"/>
          </w:tcPr>
          <w:p w14:paraId="024F9151" w14:textId="77777777" w:rsidR="00B900F4" w:rsidRDefault="00B900F4">
            <w:pPr>
              <w:jc w:val="center"/>
              <w:rPr>
                <w:sz w:val="20"/>
              </w:rPr>
            </w:pPr>
          </w:p>
        </w:tc>
        <w:tc>
          <w:tcPr>
            <w:tcW w:w="1418" w:type="dxa"/>
          </w:tcPr>
          <w:p w14:paraId="024F9152" w14:textId="77777777" w:rsidR="00B900F4" w:rsidRDefault="00B900F4">
            <w:pPr>
              <w:jc w:val="center"/>
              <w:rPr>
                <w:sz w:val="20"/>
              </w:rPr>
            </w:pPr>
          </w:p>
        </w:tc>
        <w:tc>
          <w:tcPr>
            <w:tcW w:w="3686" w:type="dxa"/>
          </w:tcPr>
          <w:p w14:paraId="024F9153" w14:textId="77777777" w:rsidR="00B900F4" w:rsidRDefault="00B900F4">
            <w:pPr>
              <w:jc w:val="center"/>
              <w:rPr>
                <w:sz w:val="20"/>
              </w:rPr>
            </w:pPr>
          </w:p>
        </w:tc>
        <w:tc>
          <w:tcPr>
            <w:tcW w:w="1842" w:type="dxa"/>
          </w:tcPr>
          <w:p w14:paraId="024F9154" w14:textId="77777777" w:rsidR="00B900F4" w:rsidRDefault="00B900F4">
            <w:pPr>
              <w:jc w:val="center"/>
              <w:rPr>
                <w:sz w:val="20"/>
              </w:rPr>
            </w:pPr>
          </w:p>
        </w:tc>
      </w:tr>
    </w:tbl>
    <w:p w14:paraId="024F9156" w14:textId="503D09F8" w:rsidR="00B900F4" w:rsidRDefault="00D4278E">
      <w:pPr>
        <w:rPr>
          <w:b/>
          <w:szCs w:val="24"/>
        </w:rPr>
      </w:pPr>
    </w:p>
    <w:p w14:paraId="024F9157" w14:textId="72896553" w:rsidR="00B900F4" w:rsidRDefault="00D4278E">
      <w:pPr>
        <w:rPr>
          <w:b/>
          <w:szCs w:val="24"/>
        </w:rPr>
      </w:pPr>
      <w:r>
        <w:rPr>
          <w:b/>
          <w:szCs w:val="24"/>
        </w:rPr>
        <w:t xml:space="preserve">Vertinimo metu nustatytų išvestinių duomenų, naudojamų </w:t>
      </w:r>
      <w:r>
        <w:rPr>
          <w:b/>
          <w:szCs w:val="24"/>
        </w:rPr>
        <w:t>farmakoekonominei naudai skaičiuoti, nesutapimo detalizavimas</w:t>
      </w:r>
    </w:p>
    <w:tbl>
      <w:tblP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276"/>
        <w:gridCol w:w="499"/>
        <w:gridCol w:w="499"/>
        <w:gridCol w:w="499"/>
        <w:gridCol w:w="499"/>
        <w:gridCol w:w="499"/>
        <w:gridCol w:w="499"/>
        <w:gridCol w:w="499"/>
        <w:gridCol w:w="499"/>
        <w:gridCol w:w="663"/>
        <w:gridCol w:w="709"/>
        <w:gridCol w:w="709"/>
        <w:gridCol w:w="710"/>
      </w:tblGrid>
      <w:tr w:rsidR="00B900F4" w14:paraId="024F915F" w14:textId="77777777">
        <w:trPr>
          <w:cantSplit/>
          <w:trHeight w:val="1227"/>
        </w:trPr>
        <w:tc>
          <w:tcPr>
            <w:tcW w:w="674" w:type="dxa"/>
            <w:vMerge w:val="restart"/>
          </w:tcPr>
          <w:p w14:paraId="024F9158"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r>
              <w:rPr>
                <w:sz w:val="20"/>
                <w:lang w:eastAsia="lt-LT"/>
              </w:rPr>
              <w:t>4.2</w:t>
            </w:r>
          </w:p>
        </w:tc>
        <w:tc>
          <w:tcPr>
            <w:tcW w:w="1276" w:type="dxa"/>
            <w:vMerge w:val="restart"/>
          </w:tcPr>
          <w:p w14:paraId="024F9159"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r>
              <w:rPr>
                <w:sz w:val="20"/>
                <w:lang w:eastAsia="lt-LT"/>
              </w:rPr>
              <w:t>Vaistinio preparato</w:t>
            </w:r>
          </w:p>
          <w:p w14:paraId="024F915A"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r>
              <w:rPr>
                <w:sz w:val="20"/>
                <w:lang w:eastAsia="lt-LT"/>
              </w:rPr>
              <w:t xml:space="preserve">pakuotė </w:t>
            </w:r>
          </w:p>
          <w:p w14:paraId="024F915B"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p>
        </w:tc>
        <w:tc>
          <w:tcPr>
            <w:tcW w:w="3992" w:type="dxa"/>
            <w:gridSpan w:val="8"/>
          </w:tcPr>
          <w:p w14:paraId="024F915C"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r>
              <w:rPr>
                <w:sz w:val="20"/>
                <w:lang w:eastAsia="lt-LT"/>
              </w:rPr>
              <w:t>Gamintojo deklaruota kaina EUR, neįskaitant mokesčių</w:t>
            </w:r>
          </w:p>
        </w:tc>
        <w:tc>
          <w:tcPr>
            <w:tcW w:w="1372" w:type="dxa"/>
            <w:gridSpan w:val="2"/>
          </w:tcPr>
          <w:p w14:paraId="024F915D"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lt-LT"/>
              </w:rPr>
            </w:pPr>
            <w:r>
              <w:rPr>
                <w:sz w:val="20"/>
                <w:lang w:eastAsia="lt-LT"/>
              </w:rPr>
              <w:t>ES šalių, kuriose parduodamas vaistinis preparatas, skaičius</w:t>
            </w:r>
          </w:p>
        </w:tc>
        <w:tc>
          <w:tcPr>
            <w:tcW w:w="1419" w:type="dxa"/>
            <w:gridSpan w:val="2"/>
          </w:tcPr>
          <w:p w14:paraId="024F915E"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lt-LT"/>
              </w:rPr>
            </w:pPr>
            <w:r>
              <w:rPr>
                <w:sz w:val="20"/>
                <w:lang w:eastAsia="lt-LT"/>
              </w:rPr>
              <w:t>Referencinių šalių, kuriose parduodamas vais</w:t>
            </w:r>
            <w:r>
              <w:rPr>
                <w:sz w:val="20"/>
                <w:lang w:eastAsia="lt-LT"/>
              </w:rPr>
              <w:t>tinis prepartas, skaičius</w:t>
            </w:r>
          </w:p>
        </w:tc>
      </w:tr>
      <w:tr w:rsidR="00B900F4" w14:paraId="024F9168" w14:textId="77777777">
        <w:trPr>
          <w:cantSplit/>
          <w:trHeight w:val="464"/>
        </w:trPr>
        <w:tc>
          <w:tcPr>
            <w:tcW w:w="674" w:type="dxa"/>
            <w:vMerge/>
          </w:tcPr>
          <w:p w14:paraId="024F9160"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p>
        </w:tc>
        <w:tc>
          <w:tcPr>
            <w:tcW w:w="1276" w:type="dxa"/>
            <w:vMerge/>
          </w:tcPr>
          <w:p w14:paraId="024F9161"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p>
        </w:tc>
        <w:tc>
          <w:tcPr>
            <w:tcW w:w="1996" w:type="dxa"/>
            <w:gridSpan w:val="4"/>
          </w:tcPr>
          <w:p w14:paraId="024F9162"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lt-LT"/>
              </w:rPr>
            </w:pPr>
            <w:r>
              <w:rPr>
                <w:sz w:val="20"/>
                <w:lang w:eastAsia="lt-LT"/>
              </w:rPr>
              <w:t>Pagal paraišką</w:t>
            </w:r>
          </w:p>
        </w:tc>
        <w:tc>
          <w:tcPr>
            <w:tcW w:w="1996" w:type="dxa"/>
            <w:gridSpan w:val="4"/>
          </w:tcPr>
          <w:p w14:paraId="024F9163"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lt-LT"/>
              </w:rPr>
            </w:pPr>
            <w:r>
              <w:rPr>
                <w:sz w:val="20"/>
                <w:lang w:eastAsia="lt-LT"/>
              </w:rPr>
              <w:t>Po vertinimo</w:t>
            </w:r>
          </w:p>
        </w:tc>
        <w:tc>
          <w:tcPr>
            <w:tcW w:w="663" w:type="dxa"/>
            <w:vMerge w:val="restart"/>
            <w:textDirection w:val="btLr"/>
          </w:tcPr>
          <w:p w14:paraId="024F9164"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right"/>
              <w:rPr>
                <w:sz w:val="20"/>
                <w:lang w:eastAsia="lt-LT"/>
              </w:rPr>
            </w:pPr>
            <w:r>
              <w:rPr>
                <w:sz w:val="20"/>
                <w:lang w:eastAsia="lt-LT"/>
              </w:rPr>
              <w:t>Pagal paraišką</w:t>
            </w:r>
          </w:p>
        </w:tc>
        <w:tc>
          <w:tcPr>
            <w:tcW w:w="709" w:type="dxa"/>
            <w:vMerge w:val="restart"/>
            <w:textDirection w:val="btLr"/>
          </w:tcPr>
          <w:p w14:paraId="024F9165"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right"/>
              <w:rPr>
                <w:sz w:val="20"/>
                <w:lang w:eastAsia="lt-LT"/>
              </w:rPr>
            </w:pPr>
            <w:r>
              <w:rPr>
                <w:sz w:val="20"/>
                <w:lang w:eastAsia="lt-LT"/>
              </w:rPr>
              <w:t>Po vertinimo</w:t>
            </w:r>
          </w:p>
        </w:tc>
        <w:tc>
          <w:tcPr>
            <w:tcW w:w="709" w:type="dxa"/>
            <w:vMerge w:val="restart"/>
            <w:textDirection w:val="btLr"/>
          </w:tcPr>
          <w:p w14:paraId="024F9166"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right"/>
              <w:rPr>
                <w:sz w:val="20"/>
                <w:lang w:eastAsia="lt-LT"/>
              </w:rPr>
            </w:pPr>
            <w:r>
              <w:rPr>
                <w:sz w:val="20"/>
                <w:lang w:eastAsia="lt-LT"/>
              </w:rPr>
              <w:t>Pagal paraišką</w:t>
            </w:r>
          </w:p>
        </w:tc>
        <w:tc>
          <w:tcPr>
            <w:tcW w:w="710" w:type="dxa"/>
            <w:vMerge w:val="restart"/>
            <w:textDirection w:val="btLr"/>
          </w:tcPr>
          <w:p w14:paraId="024F9167"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right"/>
              <w:rPr>
                <w:sz w:val="20"/>
                <w:lang w:eastAsia="lt-LT"/>
              </w:rPr>
            </w:pPr>
            <w:r>
              <w:rPr>
                <w:sz w:val="20"/>
                <w:lang w:eastAsia="lt-LT"/>
              </w:rPr>
              <w:t>Po vertinimo</w:t>
            </w:r>
          </w:p>
        </w:tc>
      </w:tr>
      <w:tr w:rsidR="00B900F4" w14:paraId="024F9177" w14:textId="77777777">
        <w:trPr>
          <w:cantSplit/>
          <w:trHeight w:val="1453"/>
        </w:trPr>
        <w:tc>
          <w:tcPr>
            <w:tcW w:w="674" w:type="dxa"/>
            <w:vMerge/>
          </w:tcPr>
          <w:p w14:paraId="024F9169"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p>
        </w:tc>
        <w:tc>
          <w:tcPr>
            <w:tcW w:w="1276" w:type="dxa"/>
            <w:vMerge/>
          </w:tcPr>
          <w:p w14:paraId="024F916A"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p>
        </w:tc>
        <w:tc>
          <w:tcPr>
            <w:tcW w:w="499" w:type="dxa"/>
            <w:textDirection w:val="btLr"/>
          </w:tcPr>
          <w:p w14:paraId="024F916B"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20"/>
                <w:lang w:eastAsia="lt-LT"/>
              </w:rPr>
            </w:pPr>
            <w:r>
              <w:rPr>
                <w:sz w:val="20"/>
                <w:lang w:eastAsia="lt-LT"/>
              </w:rPr>
              <w:t>LT</w:t>
            </w:r>
          </w:p>
        </w:tc>
        <w:tc>
          <w:tcPr>
            <w:tcW w:w="499" w:type="dxa"/>
            <w:textDirection w:val="btLr"/>
          </w:tcPr>
          <w:p w14:paraId="024F916C"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20"/>
                <w:lang w:eastAsia="lt-LT"/>
              </w:rPr>
            </w:pPr>
            <w:r>
              <w:rPr>
                <w:sz w:val="20"/>
                <w:lang w:eastAsia="lt-LT"/>
              </w:rPr>
              <w:t>ES</w:t>
            </w:r>
            <w:r>
              <w:rPr>
                <w:sz w:val="20"/>
                <w:vertAlign w:val="subscript"/>
                <w:lang w:eastAsia="lt-LT"/>
              </w:rPr>
              <w:t>min</w:t>
            </w:r>
          </w:p>
        </w:tc>
        <w:tc>
          <w:tcPr>
            <w:tcW w:w="499" w:type="dxa"/>
            <w:textDirection w:val="btLr"/>
          </w:tcPr>
          <w:p w14:paraId="024F916D"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20"/>
                <w:lang w:eastAsia="lt-LT"/>
              </w:rPr>
            </w:pPr>
            <w:r>
              <w:rPr>
                <w:sz w:val="20"/>
                <w:lang w:eastAsia="lt-LT"/>
              </w:rPr>
              <w:t xml:space="preserve">0,95 ES </w:t>
            </w:r>
            <w:r>
              <w:rPr>
                <w:sz w:val="20"/>
                <w:vertAlign w:val="subscript"/>
                <w:lang w:eastAsia="lt-LT"/>
              </w:rPr>
              <w:t>vid.ref</w:t>
            </w:r>
            <w:r>
              <w:rPr>
                <w:sz w:val="20"/>
                <w:lang w:eastAsia="lt-LT"/>
              </w:rPr>
              <w:t>.</w:t>
            </w:r>
          </w:p>
        </w:tc>
        <w:tc>
          <w:tcPr>
            <w:tcW w:w="499" w:type="dxa"/>
            <w:textDirection w:val="btLr"/>
          </w:tcPr>
          <w:p w14:paraId="024F916E"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20"/>
                <w:lang w:eastAsia="lt-LT"/>
              </w:rPr>
            </w:pPr>
            <w:r>
              <w:rPr>
                <w:sz w:val="20"/>
                <w:lang w:eastAsia="lt-LT"/>
              </w:rPr>
              <w:t xml:space="preserve">ES </w:t>
            </w:r>
            <w:r>
              <w:rPr>
                <w:sz w:val="20"/>
                <w:vertAlign w:val="subscript"/>
                <w:lang w:eastAsia="lt-LT"/>
              </w:rPr>
              <w:t>vid.ref</w:t>
            </w:r>
            <w:r>
              <w:rPr>
                <w:sz w:val="20"/>
                <w:lang w:eastAsia="lt-LT"/>
              </w:rPr>
              <w:t>.</w:t>
            </w:r>
          </w:p>
        </w:tc>
        <w:tc>
          <w:tcPr>
            <w:tcW w:w="499" w:type="dxa"/>
            <w:textDirection w:val="btLr"/>
          </w:tcPr>
          <w:p w14:paraId="024F916F"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20"/>
                <w:lang w:eastAsia="lt-LT"/>
              </w:rPr>
            </w:pPr>
            <w:r>
              <w:rPr>
                <w:sz w:val="20"/>
                <w:lang w:eastAsia="lt-LT"/>
              </w:rPr>
              <w:t>LT</w:t>
            </w:r>
          </w:p>
        </w:tc>
        <w:tc>
          <w:tcPr>
            <w:tcW w:w="499" w:type="dxa"/>
            <w:textDirection w:val="btLr"/>
          </w:tcPr>
          <w:p w14:paraId="024F9170"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20"/>
                <w:lang w:eastAsia="lt-LT"/>
              </w:rPr>
            </w:pPr>
            <w:r>
              <w:rPr>
                <w:sz w:val="20"/>
                <w:lang w:eastAsia="lt-LT"/>
              </w:rPr>
              <w:t>ES</w:t>
            </w:r>
            <w:r>
              <w:rPr>
                <w:sz w:val="20"/>
                <w:vertAlign w:val="subscript"/>
                <w:lang w:eastAsia="lt-LT"/>
              </w:rPr>
              <w:t>min</w:t>
            </w:r>
          </w:p>
        </w:tc>
        <w:tc>
          <w:tcPr>
            <w:tcW w:w="499" w:type="dxa"/>
            <w:textDirection w:val="btLr"/>
          </w:tcPr>
          <w:p w14:paraId="024F9171"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20"/>
                <w:lang w:eastAsia="lt-LT"/>
              </w:rPr>
            </w:pPr>
            <w:r>
              <w:rPr>
                <w:sz w:val="20"/>
                <w:lang w:eastAsia="lt-LT"/>
              </w:rPr>
              <w:t xml:space="preserve">0,95 ES </w:t>
            </w:r>
            <w:r>
              <w:rPr>
                <w:sz w:val="20"/>
                <w:vertAlign w:val="subscript"/>
                <w:lang w:eastAsia="lt-LT"/>
              </w:rPr>
              <w:t>vid.ref</w:t>
            </w:r>
            <w:r>
              <w:rPr>
                <w:sz w:val="20"/>
                <w:lang w:eastAsia="lt-LT"/>
              </w:rPr>
              <w:t>.</w:t>
            </w:r>
          </w:p>
        </w:tc>
        <w:tc>
          <w:tcPr>
            <w:tcW w:w="499" w:type="dxa"/>
            <w:textDirection w:val="btLr"/>
          </w:tcPr>
          <w:p w14:paraId="024F9172"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20"/>
                <w:lang w:eastAsia="lt-LT"/>
              </w:rPr>
            </w:pPr>
            <w:r>
              <w:rPr>
                <w:sz w:val="20"/>
                <w:lang w:eastAsia="lt-LT"/>
              </w:rPr>
              <w:t xml:space="preserve">ES </w:t>
            </w:r>
            <w:r>
              <w:rPr>
                <w:sz w:val="20"/>
                <w:vertAlign w:val="subscript"/>
                <w:lang w:eastAsia="lt-LT"/>
              </w:rPr>
              <w:t>vid.ref</w:t>
            </w:r>
            <w:r>
              <w:rPr>
                <w:sz w:val="20"/>
                <w:lang w:eastAsia="lt-LT"/>
              </w:rPr>
              <w:t>.</w:t>
            </w:r>
          </w:p>
        </w:tc>
        <w:tc>
          <w:tcPr>
            <w:tcW w:w="663" w:type="dxa"/>
            <w:vMerge/>
          </w:tcPr>
          <w:p w14:paraId="024F9173"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20"/>
                <w:lang w:eastAsia="lt-LT"/>
              </w:rPr>
            </w:pPr>
          </w:p>
        </w:tc>
        <w:tc>
          <w:tcPr>
            <w:tcW w:w="709" w:type="dxa"/>
            <w:vMerge/>
          </w:tcPr>
          <w:p w14:paraId="024F9174"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20"/>
                <w:lang w:eastAsia="lt-LT"/>
              </w:rPr>
            </w:pPr>
          </w:p>
        </w:tc>
        <w:tc>
          <w:tcPr>
            <w:tcW w:w="709" w:type="dxa"/>
            <w:vMerge/>
          </w:tcPr>
          <w:p w14:paraId="024F9175"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20"/>
                <w:lang w:eastAsia="lt-LT"/>
              </w:rPr>
            </w:pPr>
          </w:p>
        </w:tc>
        <w:tc>
          <w:tcPr>
            <w:tcW w:w="710" w:type="dxa"/>
            <w:vMerge/>
          </w:tcPr>
          <w:p w14:paraId="024F9176"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20"/>
                <w:lang w:eastAsia="lt-LT"/>
              </w:rPr>
            </w:pPr>
          </w:p>
        </w:tc>
      </w:tr>
      <w:tr w:rsidR="00B900F4" w14:paraId="024F9186" w14:textId="77777777">
        <w:tc>
          <w:tcPr>
            <w:tcW w:w="674" w:type="dxa"/>
          </w:tcPr>
          <w:p w14:paraId="024F9178"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r>
              <w:rPr>
                <w:sz w:val="20"/>
                <w:lang w:eastAsia="lt-LT"/>
              </w:rPr>
              <w:t>4.2.1</w:t>
            </w:r>
          </w:p>
        </w:tc>
        <w:tc>
          <w:tcPr>
            <w:tcW w:w="1276" w:type="dxa"/>
          </w:tcPr>
          <w:p w14:paraId="024F9179"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499" w:type="dxa"/>
          </w:tcPr>
          <w:p w14:paraId="024F917A"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499" w:type="dxa"/>
          </w:tcPr>
          <w:p w14:paraId="024F917B"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499" w:type="dxa"/>
          </w:tcPr>
          <w:p w14:paraId="024F917C"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499" w:type="dxa"/>
          </w:tcPr>
          <w:p w14:paraId="024F917D"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499" w:type="dxa"/>
          </w:tcPr>
          <w:p w14:paraId="024F917E"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499" w:type="dxa"/>
          </w:tcPr>
          <w:p w14:paraId="024F917F"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499" w:type="dxa"/>
          </w:tcPr>
          <w:p w14:paraId="024F9180"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499" w:type="dxa"/>
          </w:tcPr>
          <w:p w14:paraId="024F9181"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663" w:type="dxa"/>
          </w:tcPr>
          <w:p w14:paraId="024F9182"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709" w:type="dxa"/>
          </w:tcPr>
          <w:p w14:paraId="024F9183"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709" w:type="dxa"/>
          </w:tcPr>
          <w:p w14:paraId="024F9184"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710" w:type="dxa"/>
          </w:tcPr>
          <w:p w14:paraId="024F9185"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B900F4" w14:paraId="024F9195" w14:textId="77777777">
        <w:tc>
          <w:tcPr>
            <w:tcW w:w="674" w:type="dxa"/>
          </w:tcPr>
          <w:p w14:paraId="024F9187"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r>
              <w:rPr>
                <w:sz w:val="20"/>
                <w:lang w:eastAsia="lt-LT"/>
              </w:rPr>
              <w:t>4.2.2</w:t>
            </w:r>
          </w:p>
        </w:tc>
        <w:tc>
          <w:tcPr>
            <w:tcW w:w="1276" w:type="dxa"/>
          </w:tcPr>
          <w:p w14:paraId="024F9188"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499" w:type="dxa"/>
          </w:tcPr>
          <w:p w14:paraId="024F9189"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499" w:type="dxa"/>
          </w:tcPr>
          <w:p w14:paraId="024F918A"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499" w:type="dxa"/>
          </w:tcPr>
          <w:p w14:paraId="024F918B"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499" w:type="dxa"/>
          </w:tcPr>
          <w:p w14:paraId="024F918C"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499" w:type="dxa"/>
          </w:tcPr>
          <w:p w14:paraId="024F918D"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499" w:type="dxa"/>
          </w:tcPr>
          <w:p w14:paraId="024F918E"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499" w:type="dxa"/>
          </w:tcPr>
          <w:p w14:paraId="024F918F"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499" w:type="dxa"/>
          </w:tcPr>
          <w:p w14:paraId="024F9190"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663" w:type="dxa"/>
          </w:tcPr>
          <w:p w14:paraId="024F9191"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709" w:type="dxa"/>
          </w:tcPr>
          <w:p w14:paraId="024F9192"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709" w:type="dxa"/>
          </w:tcPr>
          <w:p w14:paraId="024F9193" w14:textId="77777777"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710" w:type="dxa"/>
          </w:tcPr>
          <w:p w14:paraId="024F9194" w14:textId="1B1AEAD0" w:rsidR="00B900F4" w:rsidRDefault="00B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bl>
    <w:p w14:paraId="024F9196" w14:textId="305DFE41" w:rsidR="00B900F4" w:rsidRDefault="00D4278E">
      <w:pPr>
        <w:rPr>
          <w:sz w:val="20"/>
        </w:rPr>
      </w:pPr>
      <w:r>
        <w:rPr>
          <w:sz w:val="20"/>
        </w:rPr>
        <w:t xml:space="preserve">LT – </w:t>
      </w:r>
      <w:r>
        <w:rPr>
          <w:sz w:val="20"/>
        </w:rPr>
        <w:tab/>
      </w:r>
      <w:r>
        <w:rPr>
          <w:sz w:val="20"/>
        </w:rPr>
        <w:tab/>
      </w:r>
      <w:r>
        <w:rPr>
          <w:sz w:val="20"/>
        </w:rPr>
        <w:t xml:space="preserve">        Gamintojo siūloma kaina Lietuvai.</w:t>
      </w:r>
    </w:p>
    <w:p w14:paraId="024F9197" w14:textId="3F068BE3"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r>
        <w:rPr>
          <w:sz w:val="20"/>
          <w:lang w:eastAsia="lt-LT"/>
        </w:rPr>
        <w:t>ES</w:t>
      </w:r>
      <w:r>
        <w:rPr>
          <w:sz w:val="20"/>
          <w:vertAlign w:val="subscript"/>
          <w:lang w:eastAsia="lt-LT"/>
        </w:rPr>
        <w:t xml:space="preserve">min - </w:t>
      </w:r>
      <w:r>
        <w:rPr>
          <w:sz w:val="20"/>
          <w:vertAlign w:val="subscript"/>
          <w:lang w:eastAsia="lt-LT"/>
        </w:rPr>
        <w:tab/>
      </w:r>
      <w:r>
        <w:rPr>
          <w:sz w:val="20"/>
          <w:vertAlign w:val="subscript"/>
          <w:lang w:eastAsia="lt-LT"/>
        </w:rPr>
        <w:tab/>
      </w:r>
      <w:r>
        <w:rPr>
          <w:sz w:val="20"/>
          <w:lang w:eastAsia="lt-LT"/>
        </w:rPr>
        <w:t>Gamintojo deklaruojama žemiausia kaina ES šalyse.</w:t>
      </w:r>
    </w:p>
    <w:p w14:paraId="024F9198" w14:textId="4A7B4D08"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r>
        <w:rPr>
          <w:sz w:val="20"/>
          <w:lang w:eastAsia="lt-LT"/>
        </w:rPr>
        <w:t xml:space="preserve">0,95 ES </w:t>
      </w:r>
      <w:r>
        <w:rPr>
          <w:sz w:val="20"/>
          <w:vertAlign w:val="subscript"/>
          <w:lang w:eastAsia="lt-LT"/>
        </w:rPr>
        <w:t>vid.ref</w:t>
      </w:r>
      <w:r>
        <w:rPr>
          <w:sz w:val="20"/>
          <w:lang w:eastAsia="lt-LT"/>
        </w:rPr>
        <w:t>. –</w:t>
      </w:r>
      <w:r>
        <w:rPr>
          <w:sz w:val="20"/>
          <w:lang w:eastAsia="lt-LT"/>
        </w:rPr>
        <w:tab/>
        <w:t>95 proc. gamintojo deklaruotų referencinėse šalyse kainų vidurkio.</w:t>
      </w:r>
    </w:p>
    <w:p w14:paraId="024F9199" w14:textId="48D9648E"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r>
        <w:rPr>
          <w:sz w:val="20"/>
          <w:lang w:eastAsia="lt-LT"/>
        </w:rPr>
        <w:t xml:space="preserve">ES </w:t>
      </w:r>
      <w:r>
        <w:rPr>
          <w:sz w:val="20"/>
          <w:vertAlign w:val="subscript"/>
          <w:lang w:eastAsia="lt-LT"/>
        </w:rPr>
        <w:t>vid.ref</w:t>
      </w:r>
      <w:r>
        <w:rPr>
          <w:sz w:val="20"/>
          <w:lang w:eastAsia="lt-LT"/>
        </w:rPr>
        <w:t>. –</w:t>
      </w:r>
      <w:r>
        <w:rPr>
          <w:sz w:val="20"/>
          <w:lang w:eastAsia="lt-LT"/>
        </w:rPr>
        <w:tab/>
        <w:t>Gamintojo deklaruotų referencinėse šalyse kainų vidurk</w:t>
      </w:r>
      <w:r>
        <w:rPr>
          <w:sz w:val="20"/>
          <w:lang w:eastAsia="lt-LT"/>
        </w:rPr>
        <w:t>is.</w:t>
      </w:r>
    </w:p>
    <w:p w14:paraId="024F919A" w14:textId="766E8442" w:rsidR="00B900F4" w:rsidRDefault="00D4278E">
      <w:pPr>
        <w:rPr>
          <w:sz w:val="20"/>
        </w:rPr>
      </w:pPr>
      <w:r>
        <w:rPr>
          <w:b/>
          <w:szCs w:val="24"/>
        </w:rPr>
        <w:t xml:space="preserve">* </w:t>
      </w:r>
      <w:r>
        <w:rPr>
          <w:sz w:val="20"/>
        </w:rPr>
        <w:t>Jei skaičiuojant reikia valiutą konvertuoti, nurodomas konkrečios dienos konvertavimo kursas (paraiškoje pateiktų kainų ir vertinimo metu apskaičiuotų kainų atskirai).</w:t>
      </w:r>
    </w:p>
    <w:p w14:paraId="024F919B" w14:textId="77777777" w:rsidR="00B900F4" w:rsidRDefault="00D4278E">
      <w:pPr>
        <w:rPr>
          <w:b/>
          <w:sz w:val="20"/>
        </w:rPr>
      </w:pPr>
      <w:r>
        <w:rPr>
          <w:sz w:val="20"/>
          <w:lang w:val="en-US"/>
        </w:rPr>
        <w:br w:type="page"/>
      </w:r>
    </w:p>
    <w:p w14:paraId="024F919C" w14:textId="288790EE" w:rsidR="00B900F4" w:rsidRDefault="00D4278E">
      <w:pPr>
        <w:jc w:val="center"/>
        <w:rPr>
          <w:b/>
          <w:szCs w:val="24"/>
        </w:rPr>
      </w:pPr>
    </w:p>
    <w:p w14:paraId="024F919D" w14:textId="59EEE27C" w:rsidR="00B900F4" w:rsidRDefault="00D4278E">
      <w:pPr>
        <w:ind w:firstLine="780"/>
        <w:rPr>
          <w:b/>
          <w:szCs w:val="24"/>
        </w:rPr>
      </w:pPr>
      <w:r>
        <w:rPr>
          <w:b/>
          <w:szCs w:val="24"/>
        </w:rPr>
        <w:t>Gamintojo kainos įvertinimas balais:</w:t>
      </w:r>
    </w:p>
    <w:p w14:paraId="024F919E" w14:textId="77777777" w:rsidR="00B900F4" w:rsidRDefault="00B900F4">
      <w:pPr>
        <w:rPr>
          <w:szCs w:val="24"/>
          <w:lang w:eastAsia="lt-LT"/>
        </w:rPr>
      </w:pPr>
    </w:p>
    <w:p w14:paraId="024F919F" w14:textId="77777777" w:rsidR="00B900F4" w:rsidRDefault="00D4278E">
      <w:pPr>
        <w:ind w:firstLine="720"/>
        <w:rPr>
          <w:szCs w:val="24"/>
          <w:lang w:eastAsia="lt-LT"/>
        </w:rPr>
      </w:pPr>
      <w:r>
        <w:rPr>
          <w:szCs w:val="24"/>
          <w:lang w:eastAsia="lt-LT"/>
        </w:rPr>
        <w:t>Referencinės  šalys, kuriose vaistinio preparato kaina didžiausia: ...................................................................................................</w:t>
      </w:r>
    </w:p>
    <w:p w14:paraId="024F91A0" w14:textId="77777777" w:rsidR="00B900F4" w:rsidRDefault="00D4278E">
      <w:pPr>
        <w:ind w:firstLine="709"/>
        <w:rPr>
          <w:szCs w:val="24"/>
          <w:lang w:eastAsia="lt-LT"/>
        </w:rPr>
      </w:pPr>
      <w:r>
        <w:rPr>
          <w:szCs w:val="24"/>
          <w:lang w:eastAsia="lt-LT"/>
        </w:rPr>
        <w:t>Referencinės  šalys, kuriose vaistinio preparato kaina mažiausia: .......................</w:t>
      </w:r>
      <w:r>
        <w:rPr>
          <w:szCs w:val="24"/>
          <w:lang w:eastAsia="lt-LT"/>
        </w:rPr>
        <w:t>............................................................................</w:t>
      </w:r>
    </w:p>
    <w:p w14:paraId="024F91A1" w14:textId="77777777" w:rsidR="00B900F4" w:rsidRDefault="00D4278E">
      <w:pPr>
        <w:ind w:firstLine="709"/>
        <w:rPr>
          <w:szCs w:val="24"/>
          <w:lang w:eastAsia="lt-LT"/>
        </w:rPr>
      </w:pPr>
      <w:r>
        <w:rPr>
          <w:szCs w:val="24"/>
          <w:lang w:eastAsia="lt-LT"/>
        </w:rPr>
        <w:t>ES šalys, kuriose vaistinio preparato kaina mažiausia: ...................................................................................................................</w:t>
      </w:r>
    </w:p>
    <w:p w14:paraId="024F91A2" w14:textId="77777777" w:rsidR="00B900F4" w:rsidRDefault="00B900F4">
      <w:pPr>
        <w:rPr>
          <w:szCs w:val="24"/>
          <w:lang w:eastAsia="lt-LT"/>
        </w:rPr>
      </w:pPr>
    </w:p>
    <w:p w14:paraId="024F91A3" w14:textId="77777777" w:rsidR="00B900F4" w:rsidRDefault="00D4278E">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1843"/>
        <w:jc w:val="both"/>
        <w:rPr>
          <w:szCs w:val="24"/>
          <w:lang w:eastAsia="lt-LT"/>
        </w:rPr>
      </w:pPr>
      <w:r>
        <w:rPr>
          <w:szCs w:val="24"/>
          <w:lang w:eastAsia="lt-LT"/>
        </w:rPr>
        <w:t>ne dide</w:t>
      </w:r>
      <w:r>
        <w:rPr>
          <w:szCs w:val="24"/>
          <w:lang w:eastAsia="lt-LT"/>
        </w:rPr>
        <w:t>snė negu mažiausia ES, kai vaistinio preparato kaina deklaruota ne mažiau kaip 15 ES šalių, iš jų 6 referencinėse  šalyse, arba kuri neviršija 95 proc. referencinių šalių vidurkio, kai vaistinio preparato kaina deklaruota bent 3 referencinėse šalyse, bet d</w:t>
      </w:r>
      <w:r>
        <w:rPr>
          <w:szCs w:val="24"/>
          <w:lang w:eastAsia="lt-LT"/>
        </w:rPr>
        <w:t>idesnė nei mažiausia ES ir rinkodaros teisės turėtojas ir jo atstovas įsipareigoja pasirašyti gydymo prieinamumo gerinimo ir rizikos pasidalijimo sutartį, nustatant joje ne mažesnę kaip 30 proc. nuo 95 proc. referencinių šalių vidurkio grąžintiną kompensuo</w:t>
      </w:r>
      <w:r>
        <w:rPr>
          <w:szCs w:val="24"/>
          <w:lang w:eastAsia="lt-LT"/>
        </w:rPr>
        <w:t>jamojo vaistinio preparato kainos dalį – 3 balai;</w:t>
      </w:r>
    </w:p>
    <w:p w14:paraId="024F91A4" w14:textId="77777777" w:rsidR="00B900F4" w:rsidRDefault="00D4278E">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1843"/>
        <w:jc w:val="both"/>
        <w:rPr>
          <w:szCs w:val="24"/>
          <w:lang w:eastAsia="lt-LT"/>
        </w:rPr>
      </w:pPr>
      <w:r>
        <w:rPr>
          <w:szCs w:val="24"/>
          <w:lang w:eastAsia="lt-LT"/>
        </w:rPr>
        <w:t>neviršija 95 proc. referencinių šalių vidurkio, kai vaistinio preparato kaina deklaruota  bent 3 referencinėse šalyse, bet didesnė nei mažiausia ES – 2 balai;</w:t>
      </w:r>
    </w:p>
    <w:p w14:paraId="024F91A5" w14:textId="77777777" w:rsidR="00B900F4" w:rsidRDefault="00D4278E">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1843"/>
        <w:jc w:val="both"/>
        <w:rPr>
          <w:szCs w:val="24"/>
          <w:lang w:eastAsia="lt-LT"/>
        </w:rPr>
      </w:pPr>
      <w:r>
        <w:rPr>
          <w:szCs w:val="24"/>
          <w:lang w:eastAsia="lt-LT"/>
        </w:rPr>
        <w:t>neviršija referencinių šalių vidurkio, kai vais</w:t>
      </w:r>
      <w:r>
        <w:rPr>
          <w:szCs w:val="24"/>
          <w:lang w:eastAsia="lt-LT"/>
        </w:rPr>
        <w:t>tinio preparato kaina deklaruota bent 3 referencinėse šalyse, bet didesnė nei mažiausia ES – 1 balas;</w:t>
      </w:r>
    </w:p>
    <w:p w14:paraId="024F91A6" w14:textId="77777777" w:rsidR="00B900F4" w:rsidRDefault="00D4278E">
      <w:pPr>
        <w:ind w:left="709" w:firstLine="720"/>
        <w:rPr>
          <w:szCs w:val="24"/>
        </w:rPr>
      </w:pPr>
      <w:r>
        <w:rPr>
          <w:szCs w:val="24"/>
        </w:rPr>
        <w:t>kiti atvejai – 0 balų.</w:t>
      </w:r>
    </w:p>
    <w:p w14:paraId="024F91A7" w14:textId="77777777" w:rsidR="00B900F4" w:rsidRDefault="00B900F4">
      <w:pPr>
        <w:rPr>
          <w:b/>
          <w:szCs w:val="24"/>
        </w:rPr>
      </w:pPr>
    </w:p>
    <w:p w14:paraId="024F91A8" w14:textId="312443C2" w:rsidR="00B900F4" w:rsidRDefault="00D4278E">
      <w:pPr>
        <w:rPr>
          <w:b/>
          <w:szCs w:val="24"/>
        </w:rPr>
      </w:pPr>
    </w:p>
    <w:p w14:paraId="024F91A9" w14:textId="12A4CEB8" w:rsidR="00B900F4" w:rsidRDefault="00D4278E">
      <w:pPr>
        <w:keepNext/>
        <w:jc w:val="center"/>
        <w:outlineLvl w:val="2"/>
        <w:rPr>
          <w:b/>
        </w:rPr>
      </w:pPr>
      <w:r>
        <w:rPr>
          <w:b/>
        </w:rPr>
        <w:t>V</w:t>
      </w:r>
      <w:r>
        <w:rPr>
          <w:b/>
        </w:rPr>
        <w:t>. DUOMENYS APIE VAISTINIO PREPARATO BAZINIŲ KAINŲ APSKAIČIAVIMĄ</w:t>
      </w:r>
    </w:p>
    <w:p w14:paraId="024F91AA" w14:textId="080D019B" w:rsidR="00B900F4" w:rsidRDefault="00D4278E">
      <w:pPr>
        <w:keepNext/>
        <w:jc w:val="center"/>
        <w:outlineLvl w:val="2"/>
        <w:rPr>
          <w:b/>
          <w:sz w:val="16"/>
        </w:rPr>
      </w:pPr>
      <w:r>
        <w:rPr>
          <w:b/>
          <w:sz w:val="16"/>
        </w:rPr>
        <w:t>(Šioje lentelėje pateikiama konfidenciali informacija, kur</w:t>
      </w:r>
      <w:r>
        <w:rPr>
          <w:b/>
          <w:sz w:val="16"/>
        </w:rPr>
        <w:t>i viešai nėra skelbiama)</w:t>
      </w:r>
    </w:p>
    <w:p w14:paraId="024F91AB" w14:textId="77777777" w:rsidR="00B900F4" w:rsidRDefault="00B900F4">
      <w:pPr>
        <w:rPr>
          <w:sz w:val="20"/>
        </w:rPr>
      </w:pPr>
    </w:p>
    <w:tbl>
      <w:tblPr>
        <w:tblW w:w="123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850"/>
        <w:gridCol w:w="850"/>
        <w:gridCol w:w="851"/>
        <w:gridCol w:w="850"/>
        <w:gridCol w:w="851"/>
        <w:gridCol w:w="851"/>
        <w:gridCol w:w="851"/>
        <w:gridCol w:w="851"/>
        <w:gridCol w:w="851"/>
        <w:gridCol w:w="851"/>
        <w:gridCol w:w="851"/>
        <w:gridCol w:w="851"/>
      </w:tblGrid>
      <w:tr w:rsidR="00B900F4" w14:paraId="024F91B2" w14:textId="77777777">
        <w:tc>
          <w:tcPr>
            <w:tcW w:w="709" w:type="dxa"/>
            <w:vMerge w:val="restart"/>
          </w:tcPr>
          <w:p w14:paraId="024F91AC" w14:textId="77777777" w:rsidR="00B900F4" w:rsidRDefault="00D4278E">
            <w:pPr>
              <w:rPr>
                <w:sz w:val="20"/>
              </w:rPr>
            </w:pPr>
            <w:r>
              <w:rPr>
                <w:sz w:val="20"/>
              </w:rPr>
              <w:t>5.1</w:t>
            </w:r>
          </w:p>
        </w:tc>
        <w:tc>
          <w:tcPr>
            <w:tcW w:w="1418" w:type="dxa"/>
            <w:vMerge w:val="restart"/>
          </w:tcPr>
          <w:p w14:paraId="024F91AD" w14:textId="77777777" w:rsidR="00B900F4" w:rsidRDefault="00D4278E">
            <w:pPr>
              <w:jc w:val="center"/>
              <w:rPr>
                <w:sz w:val="20"/>
              </w:rPr>
            </w:pPr>
            <w:r>
              <w:rPr>
                <w:sz w:val="20"/>
              </w:rPr>
              <w:t xml:space="preserve">Vaisto pakuotė </w:t>
            </w:r>
          </w:p>
        </w:tc>
        <w:tc>
          <w:tcPr>
            <w:tcW w:w="850" w:type="dxa"/>
            <w:vMerge w:val="restart"/>
          </w:tcPr>
          <w:p w14:paraId="024F91AE" w14:textId="77777777" w:rsidR="00B900F4" w:rsidRDefault="00B900F4">
            <w:pPr>
              <w:jc w:val="center"/>
              <w:rPr>
                <w:sz w:val="20"/>
              </w:rPr>
            </w:pPr>
          </w:p>
          <w:p w14:paraId="024F91AF" w14:textId="77777777" w:rsidR="00B900F4" w:rsidRDefault="00D4278E">
            <w:pPr>
              <w:jc w:val="center"/>
              <w:rPr>
                <w:sz w:val="20"/>
              </w:rPr>
            </w:pPr>
            <w:r>
              <w:rPr>
                <w:sz w:val="20"/>
              </w:rPr>
              <w:t>N</w:t>
            </w:r>
          </w:p>
        </w:tc>
        <w:tc>
          <w:tcPr>
            <w:tcW w:w="5955" w:type="dxa"/>
            <w:gridSpan w:val="7"/>
          </w:tcPr>
          <w:p w14:paraId="024F91B0" w14:textId="77777777" w:rsidR="00B900F4" w:rsidRDefault="00D4278E">
            <w:pPr>
              <w:jc w:val="center"/>
              <w:rPr>
                <w:sz w:val="20"/>
              </w:rPr>
            </w:pPr>
            <w:r>
              <w:rPr>
                <w:sz w:val="20"/>
              </w:rPr>
              <w:t>Vaistinio preparato kaina, EUR</w:t>
            </w:r>
          </w:p>
        </w:tc>
        <w:tc>
          <w:tcPr>
            <w:tcW w:w="3404" w:type="dxa"/>
            <w:gridSpan w:val="4"/>
          </w:tcPr>
          <w:p w14:paraId="024F91B1" w14:textId="77777777" w:rsidR="00B900F4" w:rsidRDefault="00D4278E">
            <w:pPr>
              <w:jc w:val="center"/>
              <w:rPr>
                <w:sz w:val="20"/>
              </w:rPr>
            </w:pPr>
            <w:r>
              <w:rPr>
                <w:sz w:val="20"/>
              </w:rPr>
              <w:t>Paciento priemoka, EUR</w:t>
            </w:r>
          </w:p>
        </w:tc>
      </w:tr>
      <w:tr w:rsidR="00B900F4" w14:paraId="024F91C1" w14:textId="77777777">
        <w:tc>
          <w:tcPr>
            <w:tcW w:w="709" w:type="dxa"/>
            <w:vMerge/>
          </w:tcPr>
          <w:p w14:paraId="024F91B3" w14:textId="77777777" w:rsidR="00B900F4" w:rsidRDefault="00B900F4">
            <w:pPr>
              <w:rPr>
                <w:sz w:val="20"/>
              </w:rPr>
            </w:pPr>
          </w:p>
        </w:tc>
        <w:tc>
          <w:tcPr>
            <w:tcW w:w="1418" w:type="dxa"/>
            <w:vMerge/>
          </w:tcPr>
          <w:p w14:paraId="024F91B4" w14:textId="77777777" w:rsidR="00B900F4" w:rsidRDefault="00B900F4">
            <w:pPr>
              <w:jc w:val="center"/>
              <w:rPr>
                <w:sz w:val="20"/>
              </w:rPr>
            </w:pPr>
          </w:p>
        </w:tc>
        <w:tc>
          <w:tcPr>
            <w:tcW w:w="850" w:type="dxa"/>
            <w:vMerge/>
          </w:tcPr>
          <w:p w14:paraId="024F91B5" w14:textId="77777777" w:rsidR="00B900F4" w:rsidRDefault="00B900F4">
            <w:pPr>
              <w:jc w:val="center"/>
              <w:rPr>
                <w:sz w:val="20"/>
              </w:rPr>
            </w:pPr>
          </w:p>
        </w:tc>
        <w:tc>
          <w:tcPr>
            <w:tcW w:w="850" w:type="dxa"/>
          </w:tcPr>
          <w:p w14:paraId="024F91B6" w14:textId="77777777" w:rsidR="00B900F4" w:rsidRDefault="00D4278E">
            <w:pPr>
              <w:jc w:val="center"/>
              <w:rPr>
                <w:sz w:val="20"/>
              </w:rPr>
            </w:pPr>
            <w:r>
              <w:rPr>
                <w:sz w:val="20"/>
              </w:rPr>
              <w:t>LT</w:t>
            </w:r>
          </w:p>
        </w:tc>
        <w:tc>
          <w:tcPr>
            <w:tcW w:w="851" w:type="dxa"/>
          </w:tcPr>
          <w:p w14:paraId="024F91B7" w14:textId="77777777" w:rsidR="00B900F4" w:rsidRDefault="00D4278E">
            <w:pPr>
              <w:jc w:val="center"/>
              <w:rPr>
                <w:sz w:val="20"/>
              </w:rPr>
            </w:pPr>
            <w:r>
              <w:rPr>
                <w:sz w:val="20"/>
              </w:rPr>
              <w:t xml:space="preserve">ES </w:t>
            </w:r>
            <w:r>
              <w:rPr>
                <w:sz w:val="20"/>
                <w:vertAlign w:val="subscript"/>
              </w:rPr>
              <w:t>vid.ref</w:t>
            </w:r>
            <w:r>
              <w:rPr>
                <w:sz w:val="20"/>
              </w:rPr>
              <w:t>.</w:t>
            </w:r>
          </w:p>
        </w:tc>
        <w:tc>
          <w:tcPr>
            <w:tcW w:w="850" w:type="dxa"/>
          </w:tcPr>
          <w:p w14:paraId="024F91B8" w14:textId="77777777" w:rsidR="00B900F4" w:rsidRDefault="00D4278E">
            <w:pPr>
              <w:jc w:val="center"/>
              <w:rPr>
                <w:sz w:val="20"/>
              </w:rPr>
            </w:pPr>
            <w:r>
              <w:rPr>
                <w:sz w:val="20"/>
              </w:rPr>
              <w:t>A</w:t>
            </w:r>
          </w:p>
        </w:tc>
        <w:tc>
          <w:tcPr>
            <w:tcW w:w="851" w:type="dxa"/>
          </w:tcPr>
          <w:p w14:paraId="024F91B9" w14:textId="77777777" w:rsidR="00B900F4" w:rsidRDefault="00D4278E">
            <w:pPr>
              <w:jc w:val="center"/>
              <w:rPr>
                <w:sz w:val="20"/>
              </w:rPr>
            </w:pPr>
            <w:r>
              <w:rPr>
                <w:sz w:val="20"/>
              </w:rPr>
              <w:t>V</w:t>
            </w:r>
          </w:p>
        </w:tc>
        <w:tc>
          <w:tcPr>
            <w:tcW w:w="851" w:type="dxa"/>
          </w:tcPr>
          <w:p w14:paraId="024F91BA" w14:textId="77777777" w:rsidR="00B900F4" w:rsidRDefault="00D4278E">
            <w:pPr>
              <w:jc w:val="center"/>
              <w:rPr>
                <w:sz w:val="20"/>
              </w:rPr>
            </w:pPr>
            <w:r>
              <w:rPr>
                <w:sz w:val="20"/>
              </w:rPr>
              <w:t>V</w:t>
            </w:r>
            <w:r>
              <w:rPr>
                <w:sz w:val="20"/>
                <w:vertAlign w:val="subscript"/>
              </w:rPr>
              <w:t>min.</w:t>
            </w:r>
          </w:p>
        </w:tc>
        <w:tc>
          <w:tcPr>
            <w:tcW w:w="851" w:type="dxa"/>
          </w:tcPr>
          <w:p w14:paraId="024F91BB" w14:textId="77777777" w:rsidR="00B900F4" w:rsidRDefault="00D4278E">
            <w:pPr>
              <w:jc w:val="center"/>
              <w:rPr>
                <w:sz w:val="20"/>
              </w:rPr>
            </w:pPr>
            <w:r>
              <w:rPr>
                <w:sz w:val="20"/>
              </w:rPr>
              <w:t>K</w:t>
            </w:r>
          </w:p>
        </w:tc>
        <w:tc>
          <w:tcPr>
            <w:tcW w:w="851" w:type="dxa"/>
          </w:tcPr>
          <w:p w14:paraId="024F91BC" w14:textId="77777777" w:rsidR="00B900F4" w:rsidRDefault="00D4278E">
            <w:pPr>
              <w:jc w:val="center"/>
              <w:rPr>
                <w:sz w:val="20"/>
              </w:rPr>
            </w:pPr>
            <w:r>
              <w:rPr>
                <w:sz w:val="20"/>
              </w:rPr>
              <w:t>B</w:t>
            </w:r>
          </w:p>
        </w:tc>
        <w:tc>
          <w:tcPr>
            <w:tcW w:w="851" w:type="dxa"/>
          </w:tcPr>
          <w:p w14:paraId="024F91BD" w14:textId="77777777" w:rsidR="00B900F4" w:rsidRDefault="00D4278E">
            <w:pPr>
              <w:jc w:val="center"/>
              <w:rPr>
                <w:sz w:val="20"/>
                <w:lang w:val="en-US"/>
              </w:rPr>
            </w:pPr>
            <w:r>
              <w:rPr>
                <w:sz w:val="20"/>
                <w:lang w:val="en-US"/>
              </w:rPr>
              <w:t>100%</w:t>
            </w:r>
          </w:p>
        </w:tc>
        <w:tc>
          <w:tcPr>
            <w:tcW w:w="851" w:type="dxa"/>
          </w:tcPr>
          <w:p w14:paraId="024F91BE" w14:textId="77777777" w:rsidR="00B900F4" w:rsidRDefault="00D4278E">
            <w:pPr>
              <w:jc w:val="center"/>
              <w:rPr>
                <w:sz w:val="20"/>
                <w:lang w:val="en-US"/>
              </w:rPr>
            </w:pPr>
            <w:r>
              <w:rPr>
                <w:sz w:val="20"/>
                <w:lang w:val="en-US"/>
              </w:rPr>
              <w:t>90%</w:t>
            </w:r>
          </w:p>
        </w:tc>
        <w:tc>
          <w:tcPr>
            <w:tcW w:w="851" w:type="dxa"/>
          </w:tcPr>
          <w:p w14:paraId="024F91BF" w14:textId="77777777" w:rsidR="00B900F4" w:rsidRDefault="00D4278E">
            <w:pPr>
              <w:jc w:val="center"/>
              <w:rPr>
                <w:sz w:val="20"/>
              </w:rPr>
            </w:pPr>
            <w:r>
              <w:rPr>
                <w:sz w:val="20"/>
              </w:rPr>
              <w:t>80%</w:t>
            </w:r>
          </w:p>
        </w:tc>
        <w:tc>
          <w:tcPr>
            <w:tcW w:w="851" w:type="dxa"/>
          </w:tcPr>
          <w:p w14:paraId="024F91C0" w14:textId="77777777" w:rsidR="00B900F4" w:rsidRDefault="00D4278E">
            <w:pPr>
              <w:jc w:val="center"/>
              <w:rPr>
                <w:sz w:val="20"/>
              </w:rPr>
            </w:pPr>
            <w:r>
              <w:rPr>
                <w:sz w:val="20"/>
              </w:rPr>
              <w:t>50%</w:t>
            </w:r>
          </w:p>
        </w:tc>
      </w:tr>
      <w:tr w:rsidR="00B900F4" w14:paraId="024F91D0" w14:textId="77777777">
        <w:tc>
          <w:tcPr>
            <w:tcW w:w="709" w:type="dxa"/>
          </w:tcPr>
          <w:p w14:paraId="024F91C2" w14:textId="77777777" w:rsidR="00B900F4" w:rsidRDefault="00D4278E">
            <w:pPr>
              <w:rPr>
                <w:sz w:val="20"/>
              </w:rPr>
            </w:pPr>
            <w:r>
              <w:rPr>
                <w:sz w:val="20"/>
              </w:rPr>
              <w:t>5.1.1</w:t>
            </w:r>
          </w:p>
        </w:tc>
        <w:tc>
          <w:tcPr>
            <w:tcW w:w="1418" w:type="dxa"/>
          </w:tcPr>
          <w:p w14:paraId="024F91C3" w14:textId="77777777" w:rsidR="00B900F4" w:rsidRDefault="00B900F4">
            <w:pPr>
              <w:jc w:val="center"/>
              <w:rPr>
                <w:sz w:val="20"/>
              </w:rPr>
            </w:pPr>
          </w:p>
        </w:tc>
        <w:tc>
          <w:tcPr>
            <w:tcW w:w="850" w:type="dxa"/>
          </w:tcPr>
          <w:p w14:paraId="024F91C4" w14:textId="77777777" w:rsidR="00B900F4" w:rsidRDefault="00B900F4">
            <w:pPr>
              <w:jc w:val="center"/>
              <w:rPr>
                <w:sz w:val="20"/>
              </w:rPr>
            </w:pPr>
          </w:p>
        </w:tc>
        <w:tc>
          <w:tcPr>
            <w:tcW w:w="850" w:type="dxa"/>
          </w:tcPr>
          <w:p w14:paraId="024F91C5" w14:textId="77777777" w:rsidR="00B900F4" w:rsidRDefault="00B900F4">
            <w:pPr>
              <w:jc w:val="center"/>
              <w:rPr>
                <w:sz w:val="20"/>
              </w:rPr>
            </w:pPr>
          </w:p>
        </w:tc>
        <w:tc>
          <w:tcPr>
            <w:tcW w:w="851" w:type="dxa"/>
          </w:tcPr>
          <w:p w14:paraId="024F91C6" w14:textId="77777777" w:rsidR="00B900F4" w:rsidRDefault="00B900F4">
            <w:pPr>
              <w:jc w:val="center"/>
              <w:rPr>
                <w:sz w:val="20"/>
              </w:rPr>
            </w:pPr>
          </w:p>
        </w:tc>
        <w:tc>
          <w:tcPr>
            <w:tcW w:w="850" w:type="dxa"/>
          </w:tcPr>
          <w:p w14:paraId="024F91C7" w14:textId="77777777" w:rsidR="00B900F4" w:rsidRDefault="00B900F4">
            <w:pPr>
              <w:jc w:val="center"/>
              <w:rPr>
                <w:sz w:val="20"/>
              </w:rPr>
            </w:pPr>
          </w:p>
        </w:tc>
        <w:tc>
          <w:tcPr>
            <w:tcW w:w="851" w:type="dxa"/>
          </w:tcPr>
          <w:p w14:paraId="024F91C8" w14:textId="77777777" w:rsidR="00B900F4" w:rsidRDefault="00B900F4">
            <w:pPr>
              <w:jc w:val="center"/>
              <w:rPr>
                <w:sz w:val="20"/>
              </w:rPr>
            </w:pPr>
          </w:p>
        </w:tc>
        <w:tc>
          <w:tcPr>
            <w:tcW w:w="851" w:type="dxa"/>
            <w:vMerge w:val="restart"/>
          </w:tcPr>
          <w:p w14:paraId="024F91C9" w14:textId="77777777" w:rsidR="00B900F4" w:rsidRDefault="00B900F4">
            <w:pPr>
              <w:jc w:val="center"/>
              <w:rPr>
                <w:sz w:val="20"/>
              </w:rPr>
            </w:pPr>
          </w:p>
        </w:tc>
        <w:tc>
          <w:tcPr>
            <w:tcW w:w="851" w:type="dxa"/>
          </w:tcPr>
          <w:p w14:paraId="024F91CA" w14:textId="77777777" w:rsidR="00B900F4" w:rsidRDefault="00B900F4">
            <w:pPr>
              <w:jc w:val="center"/>
              <w:rPr>
                <w:sz w:val="20"/>
              </w:rPr>
            </w:pPr>
          </w:p>
        </w:tc>
        <w:tc>
          <w:tcPr>
            <w:tcW w:w="851" w:type="dxa"/>
          </w:tcPr>
          <w:p w14:paraId="024F91CB" w14:textId="77777777" w:rsidR="00B900F4" w:rsidRDefault="00B900F4">
            <w:pPr>
              <w:jc w:val="center"/>
              <w:rPr>
                <w:sz w:val="20"/>
              </w:rPr>
            </w:pPr>
          </w:p>
        </w:tc>
        <w:tc>
          <w:tcPr>
            <w:tcW w:w="851" w:type="dxa"/>
          </w:tcPr>
          <w:p w14:paraId="024F91CC" w14:textId="77777777" w:rsidR="00B900F4" w:rsidRDefault="00B900F4">
            <w:pPr>
              <w:jc w:val="center"/>
              <w:rPr>
                <w:sz w:val="20"/>
              </w:rPr>
            </w:pPr>
          </w:p>
        </w:tc>
        <w:tc>
          <w:tcPr>
            <w:tcW w:w="851" w:type="dxa"/>
          </w:tcPr>
          <w:p w14:paraId="024F91CD" w14:textId="77777777" w:rsidR="00B900F4" w:rsidRDefault="00B900F4">
            <w:pPr>
              <w:jc w:val="center"/>
              <w:rPr>
                <w:sz w:val="20"/>
              </w:rPr>
            </w:pPr>
          </w:p>
        </w:tc>
        <w:tc>
          <w:tcPr>
            <w:tcW w:w="851" w:type="dxa"/>
          </w:tcPr>
          <w:p w14:paraId="024F91CE" w14:textId="77777777" w:rsidR="00B900F4" w:rsidRDefault="00B900F4">
            <w:pPr>
              <w:jc w:val="center"/>
              <w:rPr>
                <w:sz w:val="20"/>
              </w:rPr>
            </w:pPr>
          </w:p>
        </w:tc>
        <w:tc>
          <w:tcPr>
            <w:tcW w:w="851" w:type="dxa"/>
          </w:tcPr>
          <w:p w14:paraId="024F91CF" w14:textId="77777777" w:rsidR="00B900F4" w:rsidRDefault="00B900F4">
            <w:pPr>
              <w:jc w:val="center"/>
              <w:rPr>
                <w:sz w:val="20"/>
              </w:rPr>
            </w:pPr>
          </w:p>
        </w:tc>
      </w:tr>
      <w:tr w:rsidR="00B900F4" w14:paraId="024F91DF" w14:textId="77777777">
        <w:tc>
          <w:tcPr>
            <w:tcW w:w="709" w:type="dxa"/>
          </w:tcPr>
          <w:p w14:paraId="024F91D1" w14:textId="77777777" w:rsidR="00B900F4" w:rsidRDefault="00D4278E">
            <w:pPr>
              <w:rPr>
                <w:sz w:val="20"/>
              </w:rPr>
            </w:pPr>
            <w:r>
              <w:rPr>
                <w:sz w:val="20"/>
              </w:rPr>
              <w:t>5.1.2</w:t>
            </w:r>
          </w:p>
        </w:tc>
        <w:tc>
          <w:tcPr>
            <w:tcW w:w="1418" w:type="dxa"/>
          </w:tcPr>
          <w:p w14:paraId="024F91D2" w14:textId="77777777" w:rsidR="00B900F4" w:rsidRDefault="00B900F4">
            <w:pPr>
              <w:jc w:val="center"/>
              <w:rPr>
                <w:sz w:val="20"/>
              </w:rPr>
            </w:pPr>
          </w:p>
        </w:tc>
        <w:tc>
          <w:tcPr>
            <w:tcW w:w="850" w:type="dxa"/>
          </w:tcPr>
          <w:p w14:paraId="024F91D3" w14:textId="77777777" w:rsidR="00B900F4" w:rsidRDefault="00B900F4">
            <w:pPr>
              <w:jc w:val="center"/>
              <w:rPr>
                <w:sz w:val="20"/>
              </w:rPr>
            </w:pPr>
          </w:p>
        </w:tc>
        <w:tc>
          <w:tcPr>
            <w:tcW w:w="850" w:type="dxa"/>
          </w:tcPr>
          <w:p w14:paraId="024F91D4" w14:textId="77777777" w:rsidR="00B900F4" w:rsidRDefault="00B900F4">
            <w:pPr>
              <w:jc w:val="center"/>
              <w:rPr>
                <w:sz w:val="20"/>
              </w:rPr>
            </w:pPr>
          </w:p>
        </w:tc>
        <w:tc>
          <w:tcPr>
            <w:tcW w:w="851" w:type="dxa"/>
          </w:tcPr>
          <w:p w14:paraId="024F91D5" w14:textId="77777777" w:rsidR="00B900F4" w:rsidRDefault="00B900F4">
            <w:pPr>
              <w:jc w:val="center"/>
              <w:rPr>
                <w:sz w:val="20"/>
              </w:rPr>
            </w:pPr>
          </w:p>
        </w:tc>
        <w:tc>
          <w:tcPr>
            <w:tcW w:w="850" w:type="dxa"/>
          </w:tcPr>
          <w:p w14:paraId="024F91D6" w14:textId="77777777" w:rsidR="00B900F4" w:rsidRDefault="00B900F4">
            <w:pPr>
              <w:jc w:val="center"/>
              <w:rPr>
                <w:sz w:val="20"/>
              </w:rPr>
            </w:pPr>
          </w:p>
        </w:tc>
        <w:tc>
          <w:tcPr>
            <w:tcW w:w="851" w:type="dxa"/>
          </w:tcPr>
          <w:p w14:paraId="024F91D7" w14:textId="77777777" w:rsidR="00B900F4" w:rsidRDefault="00B900F4">
            <w:pPr>
              <w:jc w:val="center"/>
              <w:rPr>
                <w:sz w:val="20"/>
              </w:rPr>
            </w:pPr>
          </w:p>
        </w:tc>
        <w:tc>
          <w:tcPr>
            <w:tcW w:w="851" w:type="dxa"/>
            <w:vMerge/>
          </w:tcPr>
          <w:p w14:paraId="024F91D8" w14:textId="77777777" w:rsidR="00B900F4" w:rsidRDefault="00B900F4">
            <w:pPr>
              <w:jc w:val="center"/>
              <w:rPr>
                <w:sz w:val="20"/>
              </w:rPr>
            </w:pPr>
          </w:p>
        </w:tc>
        <w:tc>
          <w:tcPr>
            <w:tcW w:w="851" w:type="dxa"/>
          </w:tcPr>
          <w:p w14:paraId="024F91D9" w14:textId="77777777" w:rsidR="00B900F4" w:rsidRDefault="00B900F4">
            <w:pPr>
              <w:jc w:val="center"/>
              <w:rPr>
                <w:sz w:val="20"/>
              </w:rPr>
            </w:pPr>
          </w:p>
        </w:tc>
        <w:tc>
          <w:tcPr>
            <w:tcW w:w="851" w:type="dxa"/>
          </w:tcPr>
          <w:p w14:paraId="024F91DA" w14:textId="77777777" w:rsidR="00B900F4" w:rsidRDefault="00B900F4">
            <w:pPr>
              <w:jc w:val="center"/>
              <w:rPr>
                <w:sz w:val="20"/>
              </w:rPr>
            </w:pPr>
          </w:p>
        </w:tc>
        <w:tc>
          <w:tcPr>
            <w:tcW w:w="851" w:type="dxa"/>
          </w:tcPr>
          <w:p w14:paraId="024F91DB" w14:textId="77777777" w:rsidR="00B900F4" w:rsidRDefault="00B900F4">
            <w:pPr>
              <w:jc w:val="center"/>
              <w:rPr>
                <w:sz w:val="20"/>
              </w:rPr>
            </w:pPr>
          </w:p>
        </w:tc>
        <w:tc>
          <w:tcPr>
            <w:tcW w:w="851" w:type="dxa"/>
          </w:tcPr>
          <w:p w14:paraId="024F91DC" w14:textId="77777777" w:rsidR="00B900F4" w:rsidRDefault="00B900F4">
            <w:pPr>
              <w:jc w:val="center"/>
              <w:rPr>
                <w:sz w:val="20"/>
              </w:rPr>
            </w:pPr>
          </w:p>
        </w:tc>
        <w:tc>
          <w:tcPr>
            <w:tcW w:w="851" w:type="dxa"/>
          </w:tcPr>
          <w:p w14:paraId="024F91DD" w14:textId="77777777" w:rsidR="00B900F4" w:rsidRDefault="00B900F4">
            <w:pPr>
              <w:jc w:val="center"/>
              <w:rPr>
                <w:sz w:val="20"/>
              </w:rPr>
            </w:pPr>
          </w:p>
        </w:tc>
        <w:tc>
          <w:tcPr>
            <w:tcW w:w="851" w:type="dxa"/>
          </w:tcPr>
          <w:p w14:paraId="024F91DE" w14:textId="77777777" w:rsidR="00B900F4" w:rsidRDefault="00B900F4">
            <w:pPr>
              <w:jc w:val="center"/>
              <w:rPr>
                <w:sz w:val="20"/>
              </w:rPr>
            </w:pPr>
          </w:p>
        </w:tc>
      </w:tr>
    </w:tbl>
    <w:p w14:paraId="024F91E0" w14:textId="77777777" w:rsidR="00B900F4" w:rsidRDefault="00B900F4">
      <w:pPr>
        <w:rPr>
          <w:sz w:val="20"/>
        </w:rPr>
      </w:pPr>
    </w:p>
    <w:p w14:paraId="024F91E1" w14:textId="77777777" w:rsidR="00B900F4" w:rsidRDefault="00D4278E">
      <w:pPr>
        <w:rPr>
          <w:sz w:val="20"/>
        </w:rPr>
      </w:pPr>
      <w:r>
        <w:rPr>
          <w:sz w:val="20"/>
        </w:rPr>
        <w:t>N –</w:t>
      </w:r>
      <w:r>
        <w:rPr>
          <w:sz w:val="20"/>
        </w:rPr>
        <w:tab/>
      </w:r>
      <w:r>
        <w:rPr>
          <w:sz w:val="20"/>
        </w:rPr>
        <w:t xml:space="preserve">    Vaistinio preparato sutartinis veikliosios medžiagos kiekis (masės arba biologinio aktyvumo vienetais) arba ekvivalentinių dozių skaičius pakuotėje</w:t>
      </w:r>
    </w:p>
    <w:p w14:paraId="024F91E2" w14:textId="77777777" w:rsidR="00B900F4" w:rsidRDefault="00D4278E">
      <w:pPr>
        <w:rPr>
          <w:sz w:val="20"/>
        </w:rPr>
      </w:pPr>
      <w:r>
        <w:rPr>
          <w:sz w:val="20"/>
        </w:rPr>
        <w:t xml:space="preserve">LT – </w:t>
      </w:r>
      <w:r>
        <w:rPr>
          <w:sz w:val="20"/>
        </w:rPr>
        <w:tab/>
        <w:t xml:space="preserve">    Gamintojo siūloma kaina Lietuvai.</w:t>
      </w:r>
    </w:p>
    <w:p w14:paraId="024F91E3"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r>
        <w:rPr>
          <w:sz w:val="20"/>
          <w:lang w:eastAsia="lt-LT"/>
        </w:rPr>
        <w:t xml:space="preserve">ES </w:t>
      </w:r>
      <w:r>
        <w:rPr>
          <w:sz w:val="20"/>
          <w:vertAlign w:val="subscript"/>
          <w:lang w:eastAsia="lt-LT"/>
        </w:rPr>
        <w:t>vid.ref</w:t>
      </w:r>
      <w:r>
        <w:rPr>
          <w:sz w:val="20"/>
          <w:lang w:eastAsia="lt-LT"/>
        </w:rPr>
        <w:t>. – Gamintojo deklaruotų referencinėse šalyse kain</w:t>
      </w:r>
      <w:r>
        <w:rPr>
          <w:sz w:val="20"/>
          <w:lang w:eastAsia="lt-LT"/>
        </w:rPr>
        <w:t>ų vidurkis.</w:t>
      </w:r>
    </w:p>
    <w:p w14:paraId="024F91E4"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r>
        <w:rPr>
          <w:sz w:val="20"/>
          <w:lang w:eastAsia="lt-LT"/>
        </w:rPr>
        <w:t xml:space="preserve">A – </w:t>
      </w:r>
      <w:r>
        <w:rPr>
          <w:sz w:val="20"/>
          <w:lang w:eastAsia="lt-LT"/>
        </w:rPr>
        <w:tab/>
        <w:t>Didžiausia mažmeninė kaina, atėmus PVM.</w:t>
      </w:r>
    </w:p>
    <w:p w14:paraId="024F91E5"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r>
        <w:rPr>
          <w:sz w:val="20"/>
          <w:lang w:eastAsia="lt-LT"/>
        </w:rPr>
        <w:t xml:space="preserve">V – </w:t>
      </w:r>
      <w:r>
        <w:rPr>
          <w:sz w:val="20"/>
          <w:lang w:eastAsia="lt-LT"/>
        </w:rPr>
        <w:tab/>
        <w:t>Sutartinio veikliosios medžiagos kiekio bazinė kaina.</w:t>
      </w:r>
    </w:p>
    <w:p w14:paraId="024F91E6"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r>
        <w:rPr>
          <w:sz w:val="20"/>
          <w:lang w:eastAsia="lt-LT"/>
        </w:rPr>
        <w:t>V</w:t>
      </w:r>
      <w:r>
        <w:rPr>
          <w:sz w:val="20"/>
          <w:vertAlign w:val="subscript"/>
          <w:lang w:eastAsia="lt-LT"/>
        </w:rPr>
        <w:t xml:space="preserve">min. -– </w:t>
      </w:r>
      <w:r>
        <w:rPr>
          <w:sz w:val="20"/>
          <w:vertAlign w:val="subscript"/>
          <w:lang w:eastAsia="lt-LT"/>
        </w:rPr>
        <w:tab/>
      </w:r>
      <w:r>
        <w:rPr>
          <w:sz w:val="20"/>
          <w:lang w:eastAsia="lt-LT"/>
        </w:rPr>
        <w:t>Mažiausia sutartinio veikliosios medžiagos kiekio bazinė kaina.</w:t>
      </w:r>
    </w:p>
    <w:p w14:paraId="024F91E7"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r>
        <w:rPr>
          <w:sz w:val="20"/>
          <w:lang w:eastAsia="lt-LT"/>
        </w:rPr>
        <w:t xml:space="preserve">K – </w:t>
      </w:r>
      <w:r>
        <w:rPr>
          <w:sz w:val="20"/>
          <w:lang w:eastAsia="lt-LT"/>
        </w:rPr>
        <w:tab/>
        <w:t>Tarpinė kaina.</w:t>
      </w:r>
    </w:p>
    <w:p w14:paraId="024F91E8" w14:textId="77777777" w:rsidR="00B900F4" w:rsidRDefault="00D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r>
        <w:rPr>
          <w:sz w:val="20"/>
          <w:lang w:eastAsia="lt-LT"/>
        </w:rPr>
        <w:t xml:space="preserve">B – </w:t>
      </w:r>
      <w:r>
        <w:rPr>
          <w:sz w:val="20"/>
          <w:lang w:eastAsia="lt-LT"/>
        </w:rPr>
        <w:tab/>
        <w:t>Bazinė (kompensuojamoji) kaina.</w:t>
      </w:r>
    </w:p>
    <w:p w14:paraId="024F91EB" w14:textId="1542E1B6" w:rsidR="00B900F4" w:rsidRDefault="00B900F4">
      <w:pPr>
        <w:rPr>
          <w:b/>
          <w:szCs w:val="24"/>
        </w:rPr>
      </w:pPr>
    </w:p>
    <w:p w14:paraId="54A5C491" w14:textId="77777777" w:rsidR="00B900F4" w:rsidRDefault="00B900F4">
      <w:pPr>
        <w:rPr>
          <w:b/>
          <w:szCs w:val="24"/>
        </w:rPr>
      </w:pPr>
    </w:p>
    <w:p w14:paraId="7672E369" w14:textId="77777777" w:rsidR="00B900F4" w:rsidRDefault="00D4278E">
      <w:pPr>
        <w:rPr>
          <w:b/>
          <w:szCs w:val="24"/>
        </w:rPr>
        <w:sectPr w:rsidR="00B900F4">
          <w:pgSz w:w="15840" w:h="12240" w:orient="landscape"/>
          <w:pgMar w:top="1134" w:right="1440" w:bottom="851" w:left="1440" w:header="567" w:footer="567" w:gutter="0"/>
          <w:cols w:space="1296"/>
          <w:docGrid w:linePitch="272"/>
        </w:sectPr>
      </w:pPr>
    </w:p>
    <w:p w14:paraId="024F91EC" w14:textId="5FC9421D" w:rsidR="00B900F4" w:rsidRDefault="00D4278E">
      <w:pPr>
        <w:jc w:val="center"/>
        <w:rPr>
          <w:b/>
          <w:szCs w:val="24"/>
        </w:rPr>
      </w:pPr>
      <w:r>
        <w:rPr>
          <w:b/>
          <w:szCs w:val="24"/>
        </w:rPr>
        <w:t>VI</w:t>
      </w:r>
      <w:r>
        <w:rPr>
          <w:b/>
          <w:szCs w:val="24"/>
        </w:rPr>
        <w:t xml:space="preserve">. </w:t>
      </w:r>
      <w:r>
        <w:rPr>
          <w:b/>
          <w:szCs w:val="24"/>
        </w:rPr>
        <w:t>FARMAKOEKONOMINĖS NAUDOS ĮVERTINIMAS BALAIS</w:t>
      </w:r>
    </w:p>
    <w:p w14:paraId="024F91ED" w14:textId="77777777" w:rsidR="00B900F4" w:rsidRDefault="00D4278E">
      <w:pPr>
        <w:jc w:val="center"/>
        <w:rPr>
          <w:sz w:val="16"/>
        </w:rPr>
      </w:pPr>
      <w:r>
        <w:rPr>
          <w:sz w:val="16"/>
        </w:rPr>
        <w:t>(Pildoma kiekvienai indikacijai atskirai)</w:t>
      </w:r>
    </w:p>
    <w:p w14:paraId="024F91EE" w14:textId="77777777" w:rsidR="00B900F4" w:rsidRDefault="00B900F4">
      <w:pPr>
        <w:rPr>
          <w:b/>
          <w:szCs w:val="24"/>
        </w:rPr>
      </w:pPr>
    </w:p>
    <w:p w14:paraId="024F91EF" w14:textId="77777777" w:rsidR="00B900F4" w:rsidRDefault="00D4278E">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916"/>
        <w:jc w:val="both"/>
        <w:rPr>
          <w:szCs w:val="24"/>
          <w:lang w:eastAsia="lt-LT"/>
        </w:rPr>
      </w:pPr>
      <w:r>
        <w:rPr>
          <w:szCs w:val="24"/>
          <w:lang w:eastAsia="lt-LT"/>
        </w:rPr>
        <w:t xml:space="preserve">Pareiškėjo pateikta farmakoekonominė analizė </w:t>
      </w:r>
      <w:r>
        <w:rPr>
          <w:b/>
          <w:szCs w:val="24"/>
          <w:lang w:eastAsia="lt-LT"/>
        </w:rPr>
        <w:t>neturi</w:t>
      </w:r>
      <w:r>
        <w:rPr>
          <w:szCs w:val="24"/>
          <w:lang w:eastAsia="lt-LT"/>
        </w:rPr>
        <w:t xml:space="preserve"> trūkumų</w:t>
      </w:r>
    </w:p>
    <w:p w14:paraId="024F91F0" w14:textId="77777777" w:rsidR="00B900F4" w:rsidRDefault="00D4278E">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916"/>
        <w:jc w:val="both"/>
        <w:rPr>
          <w:szCs w:val="24"/>
          <w:lang w:eastAsia="lt-LT"/>
        </w:rPr>
      </w:pPr>
      <w:r>
        <w:rPr>
          <w:szCs w:val="24"/>
          <w:lang w:eastAsia="lt-LT"/>
        </w:rPr>
        <w:t xml:space="preserve">Pareiškėjo pateikta farmakoekonominė analizė </w:t>
      </w:r>
      <w:r>
        <w:rPr>
          <w:b/>
          <w:szCs w:val="24"/>
          <w:lang w:eastAsia="lt-LT"/>
        </w:rPr>
        <w:t>turi</w:t>
      </w:r>
      <w:r>
        <w:rPr>
          <w:szCs w:val="24"/>
          <w:lang w:eastAsia="lt-LT"/>
        </w:rPr>
        <w:t xml:space="preserve"> trūkumų</w:t>
      </w:r>
    </w:p>
    <w:p w14:paraId="024F91F1" w14:textId="77777777" w:rsidR="00B900F4" w:rsidRDefault="00B900F4">
      <w:pPr>
        <w:jc w:val="both"/>
        <w:rPr>
          <w:szCs w:val="24"/>
        </w:rPr>
      </w:pPr>
    </w:p>
    <w:p w14:paraId="024F91F2" w14:textId="77777777" w:rsidR="00B900F4" w:rsidRDefault="00D4278E">
      <w:pPr>
        <w:ind w:firstLine="709"/>
        <w:jc w:val="both"/>
        <w:rPr>
          <w:szCs w:val="24"/>
        </w:rPr>
      </w:pPr>
      <w:r>
        <w:rPr>
          <w:szCs w:val="24"/>
        </w:rPr>
        <w:t>Farmakoekonominė nauda nustatoma tik tuo atveju, jei farmakoekonominė analizė neturi esminių trūkumų. Esminiais trūkumais laikomi 6.2, 6.3.1 ir 6.3.2  papunkčiuose nurodyti farmakoekonominės analizės trūkumai.</w:t>
      </w:r>
    </w:p>
    <w:p w14:paraId="024F91F3" w14:textId="77777777" w:rsidR="00B900F4" w:rsidRDefault="00B900F4">
      <w:pPr>
        <w:rPr>
          <w:b/>
          <w:szCs w:val="24"/>
        </w:rPr>
      </w:pPr>
    </w:p>
    <w:p w14:paraId="024F91F4" w14:textId="7D144419" w:rsidR="00B900F4" w:rsidRDefault="00D4278E">
      <w:pPr>
        <w:rPr>
          <w:b/>
          <w:szCs w:val="24"/>
        </w:rPr>
      </w:pPr>
      <w:r>
        <w:rPr>
          <w:b/>
          <w:szCs w:val="24"/>
        </w:rPr>
        <w:t>Farmakoekonominės analizės aprašymas</w:t>
      </w:r>
    </w:p>
    <w:tbl>
      <w:tblPr>
        <w:tblW w:w="99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5845"/>
      </w:tblGrid>
      <w:tr w:rsidR="00B900F4" w14:paraId="024F91F8" w14:textId="77777777">
        <w:tc>
          <w:tcPr>
            <w:tcW w:w="709" w:type="dxa"/>
          </w:tcPr>
          <w:p w14:paraId="024F91F5" w14:textId="77777777" w:rsidR="00B900F4" w:rsidRDefault="00D4278E">
            <w:pPr>
              <w:rPr>
                <w:sz w:val="20"/>
              </w:rPr>
            </w:pPr>
            <w:r>
              <w:rPr>
                <w:sz w:val="20"/>
              </w:rPr>
              <w:t>6.1</w:t>
            </w:r>
          </w:p>
        </w:tc>
        <w:tc>
          <w:tcPr>
            <w:tcW w:w="3402" w:type="dxa"/>
          </w:tcPr>
          <w:p w14:paraId="024F91F6" w14:textId="77777777" w:rsidR="00B900F4" w:rsidRDefault="00D4278E">
            <w:pPr>
              <w:rPr>
                <w:sz w:val="20"/>
              </w:rPr>
            </w:pPr>
            <w:r>
              <w:rPr>
                <w:sz w:val="20"/>
              </w:rPr>
              <w:t>In</w:t>
            </w:r>
            <w:r>
              <w:rPr>
                <w:sz w:val="20"/>
              </w:rPr>
              <w:t xml:space="preserve">dikacija </w:t>
            </w:r>
          </w:p>
        </w:tc>
        <w:tc>
          <w:tcPr>
            <w:tcW w:w="5845" w:type="dxa"/>
          </w:tcPr>
          <w:p w14:paraId="024F91F7" w14:textId="77777777" w:rsidR="00B900F4" w:rsidRDefault="00B900F4">
            <w:pPr>
              <w:rPr>
                <w:sz w:val="20"/>
              </w:rPr>
            </w:pPr>
          </w:p>
        </w:tc>
      </w:tr>
      <w:tr w:rsidR="00B900F4" w14:paraId="024F9201" w14:textId="77777777">
        <w:tc>
          <w:tcPr>
            <w:tcW w:w="709" w:type="dxa"/>
          </w:tcPr>
          <w:p w14:paraId="024F91F9" w14:textId="77777777" w:rsidR="00B900F4" w:rsidRDefault="00D4278E">
            <w:pPr>
              <w:rPr>
                <w:sz w:val="20"/>
              </w:rPr>
            </w:pPr>
            <w:r>
              <w:rPr>
                <w:sz w:val="20"/>
              </w:rPr>
              <w:t>6.2</w:t>
            </w:r>
          </w:p>
        </w:tc>
        <w:tc>
          <w:tcPr>
            <w:tcW w:w="3402" w:type="dxa"/>
          </w:tcPr>
          <w:p w14:paraId="024F91FA" w14:textId="77777777" w:rsidR="00B900F4" w:rsidRDefault="00D4278E">
            <w:pPr>
              <w:rPr>
                <w:sz w:val="20"/>
              </w:rPr>
            </w:pPr>
            <w:r>
              <w:rPr>
                <w:sz w:val="20"/>
              </w:rPr>
              <w:t>Gydymo rezultatų pagrįstumas ir šaltiniai</w:t>
            </w:r>
          </w:p>
        </w:tc>
        <w:tc>
          <w:tcPr>
            <w:tcW w:w="5845" w:type="dxa"/>
          </w:tcPr>
          <w:p w14:paraId="024F91FB" w14:textId="77777777" w:rsidR="00B900F4" w:rsidRDefault="00D4278E">
            <w:pPr>
              <w:rPr>
                <w:sz w:val="20"/>
              </w:rPr>
            </w:pPr>
            <w:r>
              <w:rPr>
                <w:sz w:val="20"/>
              </w:rPr>
              <w:t>________________________________________________________</w:t>
            </w:r>
          </w:p>
          <w:p w14:paraId="024F91FC" w14:textId="77777777" w:rsidR="00B900F4" w:rsidRDefault="00D4278E">
            <w:pPr>
              <w:rPr>
                <w:sz w:val="20"/>
              </w:rPr>
            </w:pPr>
            <w:r>
              <w:rPr>
                <w:sz w:val="20"/>
              </w:rPr>
              <w:t>________________________________________________________</w:t>
            </w:r>
          </w:p>
          <w:p w14:paraId="024F91FD" w14:textId="77777777" w:rsidR="00B900F4" w:rsidRDefault="00D4278E">
            <w:pPr>
              <w:rPr>
                <w:sz w:val="20"/>
              </w:rPr>
            </w:pPr>
            <w:r>
              <w:rPr>
                <w:sz w:val="20"/>
              </w:rPr>
              <w:t>________________________________________________________</w:t>
            </w:r>
          </w:p>
          <w:p w14:paraId="024F91FE" w14:textId="77777777" w:rsidR="00B900F4" w:rsidRDefault="00D4278E">
            <w:pPr>
              <w:ind w:firstLine="50"/>
              <w:rPr>
                <w:sz w:val="16"/>
              </w:rPr>
            </w:pPr>
            <w:r>
              <w:rPr>
                <w:sz w:val="16"/>
              </w:rPr>
              <w:t>(Nurodyti argumentus)</w:t>
            </w:r>
          </w:p>
          <w:p w14:paraId="024F91FF" w14:textId="77777777" w:rsidR="00B900F4" w:rsidRDefault="00D4278E">
            <w:pPr>
              <w:rPr>
                <w:sz w:val="20"/>
              </w:rPr>
            </w:pPr>
            <w:r>
              <w:rPr>
                <w:sz w:val="20"/>
              </w:rPr>
              <w:t xml:space="preserve">Tinkamai                               Netinkamai                              </w:t>
            </w:r>
          </w:p>
          <w:p w14:paraId="024F9200" w14:textId="77777777" w:rsidR="00B900F4" w:rsidRDefault="00B900F4">
            <w:pPr>
              <w:jc w:val="center"/>
              <w:rPr>
                <w:sz w:val="20"/>
              </w:rPr>
            </w:pPr>
          </w:p>
        </w:tc>
      </w:tr>
      <w:tr w:rsidR="00B900F4" w14:paraId="024F9204" w14:textId="77777777">
        <w:tc>
          <w:tcPr>
            <w:tcW w:w="709" w:type="dxa"/>
          </w:tcPr>
          <w:p w14:paraId="024F9202" w14:textId="77777777" w:rsidR="00B900F4" w:rsidRDefault="00D4278E">
            <w:pPr>
              <w:rPr>
                <w:sz w:val="20"/>
              </w:rPr>
            </w:pPr>
            <w:r>
              <w:rPr>
                <w:sz w:val="20"/>
              </w:rPr>
              <w:t>6.3</w:t>
            </w:r>
          </w:p>
        </w:tc>
        <w:tc>
          <w:tcPr>
            <w:tcW w:w="9247" w:type="dxa"/>
            <w:gridSpan w:val="2"/>
          </w:tcPr>
          <w:p w14:paraId="024F9203" w14:textId="77777777" w:rsidR="00B900F4" w:rsidRDefault="00D4278E">
            <w:pPr>
              <w:rPr>
                <w:sz w:val="20"/>
              </w:rPr>
            </w:pPr>
            <w:r>
              <w:rPr>
                <w:sz w:val="20"/>
              </w:rPr>
              <w:t>Ekonominio modelio prielaidos ir pradiniai duomenys</w:t>
            </w:r>
          </w:p>
        </w:tc>
      </w:tr>
      <w:tr w:rsidR="00B900F4" w14:paraId="024F920F" w14:textId="77777777">
        <w:tc>
          <w:tcPr>
            <w:tcW w:w="709" w:type="dxa"/>
          </w:tcPr>
          <w:p w14:paraId="024F9205" w14:textId="77777777" w:rsidR="00B900F4" w:rsidRDefault="00D4278E">
            <w:pPr>
              <w:rPr>
                <w:sz w:val="20"/>
              </w:rPr>
            </w:pPr>
            <w:r>
              <w:rPr>
                <w:sz w:val="20"/>
              </w:rPr>
              <w:t>6.3.1</w:t>
            </w:r>
          </w:p>
        </w:tc>
        <w:tc>
          <w:tcPr>
            <w:tcW w:w="3402" w:type="dxa"/>
          </w:tcPr>
          <w:p w14:paraId="024F9206" w14:textId="77777777" w:rsidR="00B900F4" w:rsidRDefault="00D4278E">
            <w:pPr>
              <w:rPr>
                <w:sz w:val="20"/>
              </w:rPr>
            </w:pPr>
            <w:r>
              <w:rPr>
                <w:sz w:val="20"/>
              </w:rPr>
              <w:t>Pasirinkta farmakoekonominės analizės rūšis</w:t>
            </w:r>
          </w:p>
        </w:tc>
        <w:tc>
          <w:tcPr>
            <w:tcW w:w="5845" w:type="dxa"/>
          </w:tcPr>
          <w:p w14:paraId="024F9207" w14:textId="77777777" w:rsidR="00B900F4" w:rsidRDefault="00D4278E">
            <w:pPr>
              <w:rPr>
                <w:sz w:val="20"/>
              </w:rPr>
            </w:pPr>
            <w:r>
              <w:rPr>
                <w:sz w:val="20"/>
              </w:rPr>
              <w:t xml:space="preserve">Kaštų minimizavimas      </w:t>
            </w:r>
          </w:p>
          <w:p w14:paraId="024F9208" w14:textId="77777777" w:rsidR="00B900F4" w:rsidRDefault="00D4278E">
            <w:pPr>
              <w:rPr>
                <w:sz w:val="20"/>
              </w:rPr>
            </w:pPr>
            <w:r>
              <w:rPr>
                <w:sz w:val="20"/>
              </w:rPr>
              <w:t xml:space="preserve">Kaštų efektyvumas          </w:t>
            </w:r>
          </w:p>
          <w:p w14:paraId="024F9209" w14:textId="77777777" w:rsidR="00B900F4" w:rsidRDefault="00D4278E">
            <w:pPr>
              <w:rPr>
                <w:sz w:val="20"/>
              </w:rPr>
            </w:pPr>
            <w:r>
              <w:rPr>
                <w:sz w:val="20"/>
              </w:rPr>
              <w:t xml:space="preserve">Kaštų naudingumas         </w:t>
            </w:r>
          </w:p>
          <w:p w14:paraId="024F920A" w14:textId="77777777" w:rsidR="00B900F4" w:rsidRDefault="00D4278E">
            <w:pPr>
              <w:rPr>
                <w:sz w:val="20"/>
              </w:rPr>
            </w:pPr>
            <w:r>
              <w:rPr>
                <w:sz w:val="20"/>
              </w:rPr>
              <w:t>________________________________________________________</w:t>
            </w:r>
          </w:p>
          <w:p w14:paraId="024F920B" w14:textId="77777777" w:rsidR="00B900F4" w:rsidRDefault="00D4278E">
            <w:pPr>
              <w:rPr>
                <w:sz w:val="16"/>
              </w:rPr>
            </w:pPr>
            <w:r>
              <w:rPr>
                <w:sz w:val="16"/>
              </w:rPr>
              <w:t>(Nurodyti argumentus)</w:t>
            </w:r>
          </w:p>
          <w:p w14:paraId="024F920C" w14:textId="77777777" w:rsidR="00B900F4" w:rsidRDefault="00D4278E">
            <w:pPr>
              <w:rPr>
                <w:sz w:val="20"/>
              </w:rPr>
            </w:pPr>
            <w:r>
              <w:rPr>
                <w:sz w:val="20"/>
              </w:rPr>
              <w:t>Tinkamai                               Netinkamai                                                         ____________________________________________</w:t>
            </w:r>
            <w:r>
              <w:rPr>
                <w:sz w:val="20"/>
              </w:rPr>
              <w:t>____________</w:t>
            </w:r>
          </w:p>
          <w:p w14:paraId="024F920D" w14:textId="77777777" w:rsidR="00B900F4" w:rsidRDefault="00D4278E">
            <w:pPr>
              <w:rPr>
                <w:sz w:val="20"/>
              </w:rPr>
            </w:pPr>
            <w:r>
              <w:rPr>
                <w:sz w:val="20"/>
              </w:rPr>
              <w:t>________________________________________________________</w:t>
            </w:r>
          </w:p>
          <w:p w14:paraId="024F920E" w14:textId="77777777" w:rsidR="00B900F4" w:rsidRDefault="00B900F4">
            <w:pPr>
              <w:ind w:firstLine="41"/>
              <w:jc w:val="center"/>
              <w:rPr>
                <w:sz w:val="20"/>
              </w:rPr>
            </w:pPr>
          </w:p>
        </w:tc>
      </w:tr>
      <w:tr w:rsidR="00B900F4" w14:paraId="024F9219" w14:textId="77777777">
        <w:tc>
          <w:tcPr>
            <w:tcW w:w="709" w:type="dxa"/>
          </w:tcPr>
          <w:p w14:paraId="024F9210" w14:textId="77777777" w:rsidR="00B900F4" w:rsidRDefault="00D4278E">
            <w:pPr>
              <w:rPr>
                <w:sz w:val="20"/>
              </w:rPr>
            </w:pPr>
            <w:r>
              <w:rPr>
                <w:sz w:val="20"/>
              </w:rPr>
              <w:t>6.3.2</w:t>
            </w:r>
          </w:p>
        </w:tc>
        <w:tc>
          <w:tcPr>
            <w:tcW w:w="3402" w:type="dxa"/>
          </w:tcPr>
          <w:p w14:paraId="024F9211" w14:textId="77777777" w:rsidR="00B900F4" w:rsidRDefault="00D4278E">
            <w:pPr>
              <w:rPr>
                <w:sz w:val="20"/>
              </w:rPr>
            </w:pPr>
            <w:r>
              <w:rPr>
                <w:sz w:val="20"/>
              </w:rPr>
              <w:t>Pasirinktos lyginamosios alternatyvos</w:t>
            </w:r>
          </w:p>
        </w:tc>
        <w:tc>
          <w:tcPr>
            <w:tcW w:w="5845" w:type="dxa"/>
          </w:tcPr>
          <w:p w14:paraId="024F9212" w14:textId="77777777" w:rsidR="00B900F4" w:rsidRDefault="00D4278E">
            <w:pPr>
              <w:rPr>
                <w:sz w:val="20"/>
              </w:rPr>
            </w:pPr>
            <w:r>
              <w:rPr>
                <w:sz w:val="20"/>
              </w:rPr>
              <w:t>________________________________________________________</w:t>
            </w:r>
          </w:p>
          <w:p w14:paraId="024F9213" w14:textId="77777777" w:rsidR="00B900F4" w:rsidRDefault="00D4278E">
            <w:pPr>
              <w:rPr>
                <w:sz w:val="20"/>
              </w:rPr>
            </w:pPr>
            <w:r>
              <w:rPr>
                <w:sz w:val="20"/>
              </w:rPr>
              <w:t>________________________________________________________</w:t>
            </w:r>
          </w:p>
          <w:p w14:paraId="024F9214" w14:textId="77777777" w:rsidR="00B900F4" w:rsidRDefault="00D4278E">
            <w:pPr>
              <w:rPr>
                <w:sz w:val="20"/>
              </w:rPr>
            </w:pPr>
            <w:r>
              <w:rPr>
                <w:sz w:val="20"/>
              </w:rPr>
              <w:t>________________________________________________________</w:t>
            </w:r>
          </w:p>
          <w:p w14:paraId="024F9215" w14:textId="77777777" w:rsidR="00B900F4" w:rsidRDefault="00D4278E">
            <w:pPr>
              <w:rPr>
                <w:sz w:val="20"/>
              </w:rPr>
            </w:pPr>
            <w:r>
              <w:rPr>
                <w:sz w:val="20"/>
              </w:rPr>
              <w:t>________________________________________________________</w:t>
            </w:r>
          </w:p>
          <w:p w14:paraId="024F9216" w14:textId="77777777" w:rsidR="00B900F4" w:rsidRDefault="00D4278E">
            <w:pPr>
              <w:rPr>
                <w:sz w:val="20"/>
              </w:rPr>
            </w:pPr>
            <w:r>
              <w:rPr>
                <w:sz w:val="20"/>
              </w:rPr>
              <w:t>________________________________________________________</w:t>
            </w:r>
          </w:p>
          <w:p w14:paraId="024F9217" w14:textId="77777777" w:rsidR="00B900F4" w:rsidRDefault="00D4278E">
            <w:pPr>
              <w:rPr>
                <w:sz w:val="16"/>
              </w:rPr>
            </w:pPr>
            <w:r>
              <w:rPr>
                <w:sz w:val="16"/>
              </w:rPr>
              <w:t>(Nurodyti argumentus)</w:t>
            </w:r>
          </w:p>
          <w:p w14:paraId="024F9218" w14:textId="77777777" w:rsidR="00B900F4" w:rsidRDefault="00D4278E">
            <w:pPr>
              <w:rPr>
                <w:sz w:val="20"/>
              </w:rPr>
            </w:pPr>
            <w:r>
              <w:rPr>
                <w:sz w:val="20"/>
              </w:rPr>
              <w:t xml:space="preserve">Tinkamai                               Netinkamai                              </w:t>
            </w:r>
          </w:p>
        </w:tc>
      </w:tr>
      <w:tr w:rsidR="00B900F4" w14:paraId="024F922B" w14:textId="77777777">
        <w:tc>
          <w:tcPr>
            <w:tcW w:w="709" w:type="dxa"/>
          </w:tcPr>
          <w:p w14:paraId="024F921A" w14:textId="77777777" w:rsidR="00B900F4" w:rsidRDefault="00D4278E">
            <w:pPr>
              <w:rPr>
                <w:sz w:val="20"/>
              </w:rPr>
            </w:pPr>
            <w:r>
              <w:rPr>
                <w:sz w:val="20"/>
              </w:rPr>
              <w:t>6.3.3</w:t>
            </w:r>
          </w:p>
        </w:tc>
        <w:tc>
          <w:tcPr>
            <w:tcW w:w="3402" w:type="dxa"/>
          </w:tcPr>
          <w:p w14:paraId="024F921B" w14:textId="77777777" w:rsidR="00B900F4" w:rsidRDefault="00D4278E">
            <w:pPr>
              <w:rPr>
                <w:sz w:val="20"/>
              </w:rPr>
            </w:pPr>
            <w:r>
              <w:rPr>
                <w:sz w:val="20"/>
              </w:rPr>
              <w:t xml:space="preserve">Pasirinktų alternatyvų gydymo dozė, paslaugos, trukmė ir kainos </w:t>
            </w:r>
          </w:p>
        </w:tc>
        <w:tc>
          <w:tcPr>
            <w:tcW w:w="5845" w:type="dxa"/>
          </w:tcPr>
          <w:p w14:paraId="024F921C" w14:textId="77777777" w:rsidR="00B900F4" w:rsidRDefault="00D4278E">
            <w:pPr>
              <w:rPr>
                <w:sz w:val="20"/>
              </w:rPr>
            </w:pPr>
            <w:r>
              <w:rPr>
                <w:sz w:val="20"/>
              </w:rPr>
              <w:t>________________________________________________________</w:t>
            </w:r>
          </w:p>
          <w:p w14:paraId="024F921D" w14:textId="77777777" w:rsidR="00B900F4" w:rsidRDefault="00D4278E">
            <w:pPr>
              <w:rPr>
                <w:sz w:val="20"/>
              </w:rPr>
            </w:pPr>
            <w:r>
              <w:rPr>
                <w:sz w:val="20"/>
              </w:rPr>
              <w:t>_______________________________________________</w:t>
            </w:r>
            <w:r>
              <w:rPr>
                <w:sz w:val="20"/>
              </w:rPr>
              <w:t>_________</w:t>
            </w:r>
          </w:p>
          <w:p w14:paraId="024F921E" w14:textId="77777777" w:rsidR="00B900F4" w:rsidRDefault="00D4278E">
            <w:pPr>
              <w:rPr>
                <w:sz w:val="20"/>
              </w:rPr>
            </w:pPr>
            <w:r>
              <w:rPr>
                <w:sz w:val="20"/>
              </w:rPr>
              <w:t>________________________________________________________</w:t>
            </w:r>
          </w:p>
          <w:p w14:paraId="024F921F" w14:textId="77777777" w:rsidR="00B900F4" w:rsidRDefault="00D4278E">
            <w:pPr>
              <w:rPr>
                <w:sz w:val="20"/>
              </w:rPr>
            </w:pPr>
            <w:r>
              <w:rPr>
                <w:sz w:val="20"/>
              </w:rPr>
              <w:t>________________________________________________________</w:t>
            </w:r>
          </w:p>
          <w:p w14:paraId="024F9220" w14:textId="77777777" w:rsidR="00B900F4" w:rsidRDefault="00D4278E">
            <w:pPr>
              <w:rPr>
                <w:sz w:val="20"/>
              </w:rPr>
            </w:pPr>
            <w:r>
              <w:rPr>
                <w:sz w:val="20"/>
              </w:rPr>
              <w:t>________________________________________________________</w:t>
            </w:r>
          </w:p>
          <w:p w14:paraId="024F9221" w14:textId="77777777" w:rsidR="00B900F4" w:rsidRDefault="00D4278E">
            <w:pPr>
              <w:rPr>
                <w:sz w:val="16"/>
              </w:rPr>
            </w:pPr>
            <w:r>
              <w:rPr>
                <w:sz w:val="16"/>
              </w:rPr>
              <w:t>(Nurodyti argumentus)</w:t>
            </w:r>
          </w:p>
          <w:p w14:paraId="024F9222" w14:textId="77777777" w:rsidR="00B900F4" w:rsidRDefault="00B900F4">
            <w:pPr>
              <w:ind w:firstLine="1950"/>
              <w:rPr>
                <w:sz w:val="20"/>
              </w:rPr>
            </w:pPr>
          </w:p>
          <w:p w14:paraId="024F9223" w14:textId="77777777" w:rsidR="00B900F4" w:rsidRDefault="00D4278E">
            <w:pPr>
              <w:ind w:firstLine="2750"/>
              <w:rPr>
                <w:sz w:val="20"/>
              </w:rPr>
            </w:pPr>
            <w:r>
              <w:rPr>
                <w:sz w:val="20"/>
              </w:rPr>
              <w:t xml:space="preserve">Tinkamai                   Netinkamai  </w:t>
            </w:r>
          </w:p>
          <w:p w14:paraId="024F9224" w14:textId="77777777" w:rsidR="00B900F4" w:rsidRDefault="00D4278E">
            <w:pPr>
              <w:rPr>
                <w:sz w:val="20"/>
              </w:rPr>
            </w:pPr>
            <w:r>
              <w:rPr>
                <w:sz w:val="20"/>
              </w:rPr>
              <w:t xml:space="preserve">Nepakankamas vertinimo laikotarpis                               </w:t>
            </w:r>
          </w:p>
          <w:p w14:paraId="024F9225" w14:textId="77777777" w:rsidR="00B900F4" w:rsidRDefault="00D4278E">
            <w:pPr>
              <w:rPr>
                <w:sz w:val="20"/>
              </w:rPr>
            </w:pPr>
            <w:r>
              <w:rPr>
                <w:sz w:val="20"/>
              </w:rPr>
              <w:t xml:space="preserve">Vaistų ar gydymo paslaugų kaina                                     </w:t>
            </w:r>
          </w:p>
          <w:p w14:paraId="024F9226" w14:textId="77777777" w:rsidR="00B900F4" w:rsidRDefault="00D4278E">
            <w:pPr>
              <w:rPr>
                <w:sz w:val="20"/>
              </w:rPr>
            </w:pPr>
            <w:r>
              <w:rPr>
                <w:sz w:val="20"/>
              </w:rPr>
              <w:t xml:space="preserve">Vaistų dozavimas ir trukmė                                               </w:t>
            </w:r>
          </w:p>
          <w:p w14:paraId="024F9227" w14:textId="77777777" w:rsidR="00B900F4" w:rsidRDefault="00D4278E">
            <w:pPr>
              <w:rPr>
                <w:sz w:val="20"/>
              </w:rPr>
            </w:pPr>
            <w:r>
              <w:rPr>
                <w:sz w:val="20"/>
              </w:rPr>
              <w:t xml:space="preserve">Gydymo paslaugų apimtys  ir trukmė             </w:t>
            </w:r>
            <w:r>
              <w:rPr>
                <w:sz w:val="20"/>
              </w:rPr>
              <w:t xml:space="preserve">                   </w:t>
            </w:r>
          </w:p>
          <w:p w14:paraId="024F9228" w14:textId="77777777" w:rsidR="00B900F4" w:rsidRDefault="00D4278E">
            <w:pPr>
              <w:rPr>
                <w:sz w:val="20"/>
              </w:rPr>
            </w:pPr>
            <w:r>
              <w:rPr>
                <w:sz w:val="20"/>
              </w:rPr>
              <w:t xml:space="preserve">Kiti kaštai                                                                           </w:t>
            </w:r>
          </w:p>
          <w:p w14:paraId="024F9229" w14:textId="77777777" w:rsidR="00B900F4" w:rsidRDefault="00D4278E">
            <w:pPr>
              <w:rPr>
                <w:sz w:val="20"/>
              </w:rPr>
            </w:pPr>
            <w:r>
              <w:rPr>
                <w:sz w:val="20"/>
              </w:rPr>
              <w:t xml:space="preserve">Pacientų skaičius                                                                </w:t>
            </w:r>
          </w:p>
          <w:p w14:paraId="024F922A" w14:textId="77777777" w:rsidR="00B900F4" w:rsidRDefault="00B900F4">
            <w:pPr>
              <w:ind w:firstLine="50"/>
              <w:rPr>
                <w:sz w:val="20"/>
              </w:rPr>
            </w:pPr>
          </w:p>
        </w:tc>
      </w:tr>
      <w:tr w:rsidR="00B900F4" w14:paraId="024F9234" w14:textId="77777777">
        <w:tc>
          <w:tcPr>
            <w:tcW w:w="709" w:type="dxa"/>
          </w:tcPr>
          <w:p w14:paraId="024F922C" w14:textId="77777777" w:rsidR="00B900F4" w:rsidRDefault="00D4278E">
            <w:pPr>
              <w:rPr>
                <w:sz w:val="20"/>
              </w:rPr>
            </w:pPr>
            <w:r>
              <w:rPr>
                <w:sz w:val="20"/>
              </w:rPr>
              <w:t>6.4</w:t>
            </w:r>
          </w:p>
        </w:tc>
        <w:tc>
          <w:tcPr>
            <w:tcW w:w="3402" w:type="dxa"/>
          </w:tcPr>
          <w:p w14:paraId="024F922D" w14:textId="77777777" w:rsidR="00B900F4" w:rsidRDefault="00D4278E">
            <w:pPr>
              <w:rPr>
                <w:sz w:val="20"/>
              </w:rPr>
            </w:pPr>
            <w:r>
              <w:rPr>
                <w:sz w:val="20"/>
              </w:rPr>
              <w:t>Gydymo rezultatai</w:t>
            </w:r>
          </w:p>
        </w:tc>
        <w:tc>
          <w:tcPr>
            <w:tcW w:w="5845" w:type="dxa"/>
          </w:tcPr>
          <w:p w14:paraId="024F922E" w14:textId="77777777" w:rsidR="00B900F4" w:rsidRDefault="00D4278E">
            <w:pPr>
              <w:rPr>
                <w:sz w:val="20"/>
              </w:rPr>
            </w:pPr>
            <w:r>
              <w:rPr>
                <w:sz w:val="20"/>
              </w:rPr>
              <w:t>___________________________________________</w:t>
            </w:r>
            <w:r>
              <w:rPr>
                <w:sz w:val="20"/>
              </w:rPr>
              <w:t>_____________</w:t>
            </w:r>
          </w:p>
          <w:p w14:paraId="024F922F" w14:textId="77777777" w:rsidR="00B900F4" w:rsidRDefault="00D4278E">
            <w:pPr>
              <w:rPr>
                <w:sz w:val="20"/>
              </w:rPr>
            </w:pPr>
            <w:r>
              <w:rPr>
                <w:sz w:val="20"/>
              </w:rPr>
              <w:t>________________________________________________________</w:t>
            </w:r>
          </w:p>
          <w:p w14:paraId="024F9230" w14:textId="77777777" w:rsidR="00B900F4" w:rsidRDefault="00D4278E">
            <w:pPr>
              <w:rPr>
                <w:sz w:val="20"/>
              </w:rPr>
            </w:pPr>
            <w:r>
              <w:rPr>
                <w:sz w:val="20"/>
              </w:rPr>
              <w:t>________________________________________________________</w:t>
            </w:r>
          </w:p>
          <w:p w14:paraId="024F9231" w14:textId="77777777" w:rsidR="00B900F4" w:rsidRDefault="00D4278E">
            <w:pPr>
              <w:rPr>
                <w:sz w:val="20"/>
              </w:rPr>
            </w:pPr>
            <w:r>
              <w:rPr>
                <w:sz w:val="20"/>
              </w:rPr>
              <w:t>________________________________________________________</w:t>
            </w:r>
          </w:p>
          <w:p w14:paraId="024F9232" w14:textId="77777777" w:rsidR="00B900F4" w:rsidRDefault="00D4278E">
            <w:pPr>
              <w:pBdr>
                <w:bottom w:val="single" w:sz="12" w:space="1" w:color="auto"/>
              </w:pBdr>
              <w:jc w:val="center"/>
              <w:rPr>
                <w:sz w:val="20"/>
              </w:rPr>
            </w:pPr>
            <w:r>
              <w:rPr>
                <w:sz w:val="16"/>
              </w:rPr>
              <w:t>(Pasirinktas vertinimo rodiklis, jo atitiktis terapijos tikslams)</w:t>
            </w:r>
            <w:r>
              <w:rPr>
                <w:sz w:val="20"/>
              </w:rPr>
              <w:t xml:space="preserve"> </w:t>
            </w:r>
          </w:p>
          <w:p w14:paraId="024F9233" w14:textId="77777777" w:rsidR="00B900F4" w:rsidRDefault="00D4278E">
            <w:pPr>
              <w:pBdr>
                <w:bottom w:val="single" w:sz="12" w:space="1" w:color="auto"/>
              </w:pBdr>
              <w:jc w:val="center"/>
              <w:rPr>
                <w:sz w:val="20"/>
              </w:rPr>
            </w:pPr>
            <w:r>
              <w:rPr>
                <w:sz w:val="20"/>
              </w:rPr>
              <w:lastRenderedPageBreak/>
              <w:t xml:space="preserve">Tinkamai                               Netinkamai                              </w:t>
            </w:r>
          </w:p>
        </w:tc>
      </w:tr>
      <w:tr w:rsidR="00B900F4" w14:paraId="024F9246" w14:textId="77777777">
        <w:tc>
          <w:tcPr>
            <w:tcW w:w="709" w:type="dxa"/>
          </w:tcPr>
          <w:p w14:paraId="024F9235" w14:textId="77777777" w:rsidR="00B900F4" w:rsidRDefault="00D4278E">
            <w:pPr>
              <w:rPr>
                <w:sz w:val="20"/>
              </w:rPr>
            </w:pPr>
            <w:r>
              <w:rPr>
                <w:sz w:val="20"/>
              </w:rPr>
              <w:lastRenderedPageBreak/>
              <w:t>6.5</w:t>
            </w:r>
          </w:p>
        </w:tc>
        <w:tc>
          <w:tcPr>
            <w:tcW w:w="3402" w:type="dxa"/>
          </w:tcPr>
          <w:p w14:paraId="024F9236" w14:textId="77777777" w:rsidR="00B900F4" w:rsidRDefault="00D4278E">
            <w:pPr>
              <w:rPr>
                <w:sz w:val="20"/>
              </w:rPr>
            </w:pPr>
            <w:r>
              <w:rPr>
                <w:sz w:val="20"/>
              </w:rPr>
              <w:t>Kaštai</w:t>
            </w:r>
          </w:p>
        </w:tc>
        <w:tc>
          <w:tcPr>
            <w:tcW w:w="5845" w:type="dxa"/>
          </w:tcPr>
          <w:p w14:paraId="024F9237" w14:textId="77777777" w:rsidR="00B900F4" w:rsidRDefault="00D4278E">
            <w:pPr>
              <w:rPr>
                <w:sz w:val="20"/>
              </w:rPr>
            </w:pPr>
            <w:r>
              <w:rPr>
                <w:sz w:val="20"/>
              </w:rPr>
              <w:t>________________________________________________________</w:t>
            </w:r>
          </w:p>
          <w:p w14:paraId="024F9238" w14:textId="77777777" w:rsidR="00B900F4" w:rsidRDefault="00D4278E">
            <w:pPr>
              <w:rPr>
                <w:sz w:val="20"/>
              </w:rPr>
            </w:pPr>
            <w:r>
              <w:rPr>
                <w:sz w:val="20"/>
              </w:rPr>
              <w:t>________________________________________________________</w:t>
            </w:r>
          </w:p>
          <w:p w14:paraId="024F9239" w14:textId="77777777" w:rsidR="00B900F4" w:rsidRDefault="00D4278E">
            <w:pPr>
              <w:rPr>
                <w:sz w:val="20"/>
              </w:rPr>
            </w:pPr>
            <w:r>
              <w:rPr>
                <w:sz w:val="20"/>
              </w:rPr>
              <w:t>__________________________________________________</w:t>
            </w:r>
            <w:r>
              <w:rPr>
                <w:sz w:val="20"/>
              </w:rPr>
              <w:t>______</w:t>
            </w:r>
          </w:p>
          <w:p w14:paraId="024F923A" w14:textId="77777777" w:rsidR="00B900F4" w:rsidRDefault="00D4278E">
            <w:pPr>
              <w:rPr>
                <w:sz w:val="20"/>
              </w:rPr>
            </w:pPr>
            <w:r>
              <w:rPr>
                <w:sz w:val="20"/>
              </w:rPr>
              <w:t>________________________________________________________</w:t>
            </w:r>
          </w:p>
          <w:p w14:paraId="024F923B" w14:textId="77777777" w:rsidR="00B900F4" w:rsidRDefault="00D4278E">
            <w:pPr>
              <w:ind w:firstLine="2700"/>
              <w:rPr>
                <w:sz w:val="20"/>
              </w:rPr>
            </w:pPr>
            <w:r>
              <w:rPr>
                <w:sz w:val="20"/>
              </w:rPr>
              <w:t>Įvertinti                         Neįvertinti</w:t>
            </w:r>
          </w:p>
          <w:p w14:paraId="024F923C" w14:textId="77777777" w:rsidR="00B900F4" w:rsidRDefault="00D4278E">
            <w:pPr>
              <w:rPr>
                <w:sz w:val="20"/>
              </w:rPr>
            </w:pPr>
            <w:r>
              <w:rPr>
                <w:sz w:val="20"/>
              </w:rPr>
              <w:t xml:space="preserve">Medikamentinio gydymo                                                      </w:t>
            </w:r>
          </w:p>
          <w:p w14:paraId="024F923D" w14:textId="77777777" w:rsidR="00B900F4" w:rsidRDefault="00D4278E">
            <w:pPr>
              <w:rPr>
                <w:sz w:val="20"/>
              </w:rPr>
            </w:pPr>
            <w:r>
              <w:rPr>
                <w:sz w:val="20"/>
              </w:rPr>
              <w:t xml:space="preserve">Nemedikamentinio gydymo                                               </w:t>
            </w:r>
            <w:r>
              <w:rPr>
                <w:sz w:val="20"/>
              </w:rPr>
              <w:t xml:space="preserve">   </w:t>
            </w:r>
          </w:p>
          <w:p w14:paraId="024F923E" w14:textId="77777777" w:rsidR="00B900F4" w:rsidRDefault="00D4278E">
            <w:pPr>
              <w:rPr>
                <w:sz w:val="20"/>
              </w:rPr>
            </w:pPr>
            <w:r>
              <w:rPr>
                <w:sz w:val="20"/>
              </w:rPr>
              <w:t xml:space="preserve">Nemedicininiai kaštai                                                            </w:t>
            </w:r>
          </w:p>
          <w:p w14:paraId="024F923F" w14:textId="77777777" w:rsidR="00B900F4" w:rsidRDefault="00D4278E">
            <w:pPr>
              <w:rPr>
                <w:sz w:val="20"/>
              </w:rPr>
            </w:pPr>
            <w:r>
              <w:rPr>
                <w:sz w:val="20"/>
              </w:rPr>
              <w:t xml:space="preserve">____________________________                                        </w:t>
            </w:r>
          </w:p>
          <w:p w14:paraId="024F9240" w14:textId="77777777" w:rsidR="00B900F4" w:rsidRDefault="00D4278E">
            <w:pPr>
              <w:rPr>
                <w:sz w:val="20"/>
              </w:rPr>
            </w:pPr>
            <w:r>
              <w:rPr>
                <w:sz w:val="20"/>
              </w:rPr>
              <w:t xml:space="preserve">____________________________                                        </w:t>
            </w:r>
          </w:p>
          <w:p w14:paraId="024F9241" w14:textId="77777777" w:rsidR="00B900F4" w:rsidRDefault="00D4278E">
            <w:pPr>
              <w:rPr>
                <w:sz w:val="20"/>
              </w:rPr>
            </w:pPr>
            <w:r>
              <w:rPr>
                <w:sz w:val="20"/>
              </w:rPr>
              <w:t xml:space="preserve">____________________________                                        </w:t>
            </w:r>
          </w:p>
          <w:p w14:paraId="024F9242" w14:textId="77777777" w:rsidR="00B900F4" w:rsidRDefault="00B900F4">
            <w:pPr>
              <w:rPr>
                <w:sz w:val="20"/>
              </w:rPr>
            </w:pPr>
          </w:p>
          <w:p w14:paraId="024F9243" w14:textId="77777777" w:rsidR="00B900F4" w:rsidRDefault="00D4278E">
            <w:pPr>
              <w:pBdr>
                <w:bottom w:val="single" w:sz="12" w:space="1" w:color="auto"/>
              </w:pBdr>
              <w:rPr>
                <w:sz w:val="20"/>
              </w:rPr>
            </w:pPr>
            <w:r>
              <w:rPr>
                <w:sz w:val="20"/>
              </w:rPr>
              <w:t>Patiriami kaštų vertinami:</w:t>
            </w:r>
          </w:p>
          <w:p w14:paraId="024F9244" w14:textId="77777777" w:rsidR="00B900F4" w:rsidRDefault="00D4278E">
            <w:pPr>
              <w:rPr>
                <w:sz w:val="16"/>
              </w:rPr>
            </w:pPr>
            <w:r>
              <w:rPr>
                <w:sz w:val="16"/>
              </w:rPr>
              <w:t>(Nurodyti argumentus)</w:t>
            </w:r>
          </w:p>
          <w:p w14:paraId="024F9245" w14:textId="77777777" w:rsidR="00B900F4" w:rsidRDefault="00D4278E">
            <w:pPr>
              <w:jc w:val="center"/>
              <w:rPr>
                <w:sz w:val="20"/>
              </w:rPr>
            </w:pPr>
            <w:r>
              <w:rPr>
                <w:sz w:val="20"/>
              </w:rPr>
              <w:t xml:space="preserve">Tinkamai                               Netinkamai                              </w:t>
            </w:r>
          </w:p>
        </w:tc>
      </w:tr>
      <w:tr w:rsidR="00B900F4" w14:paraId="024F924F" w14:textId="77777777">
        <w:tc>
          <w:tcPr>
            <w:tcW w:w="709" w:type="dxa"/>
          </w:tcPr>
          <w:p w14:paraId="024F9247" w14:textId="77777777" w:rsidR="00B900F4" w:rsidRDefault="00D4278E">
            <w:pPr>
              <w:rPr>
                <w:sz w:val="20"/>
              </w:rPr>
            </w:pPr>
            <w:r>
              <w:rPr>
                <w:sz w:val="20"/>
              </w:rPr>
              <w:t>6.6</w:t>
            </w:r>
          </w:p>
        </w:tc>
        <w:tc>
          <w:tcPr>
            <w:tcW w:w="3402" w:type="dxa"/>
          </w:tcPr>
          <w:p w14:paraId="024F9248" w14:textId="77777777" w:rsidR="00B900F4" w:rsidRDefault="00D4278E">
            <w:pPr>
              <w:rPr>
                <w:sz w:val="20"/>
              </w:rPr>
            </w:pPr>
            <w:r>
              <w:rPr>
                <w:sz w:val="20"/>
              </w:rPr>
              <w:t xml:space="preserve">Gydymo rezultatų ir kaštų ryšys (ar įvertinami visi </w:t>
            </w:r>
            <w:r>
              <w:rPr>
                <w:sz w:val="20"/>
              </w:rPr>
              <w:t>kaštai gydymo rezultatams pasiekti)</w:t>
            </w:r>
          </w:p>
        </w:tc>
        <w:tc>
          <w:tcPr>
            <w:tcW w:w="5845" w:type="dxa"/>
          </w:tcPr>
          <w:p w14:paraId="024F9249" w14:textId="77777777" w:rsidR="00B900F4" w:rsidRDefault="00D4278E">
            <w:pPr>
              <w:rPr>
                <w:sz w:val="20"/>
              </w:rPr>
            </w:pPr>
            <w:r>
              <w:rPr>
                <w:sz w:val="20"/>
              </w:rPr>
              <w:t>________________________________________________________</w:t>
            </w:r>
          </w:p>
          <w:p w14:paraId="024F924A" w14:textId="77777777" w:rsidR="00B900F4" w:rsidRDefault="00D4278E">
            <w:pPr>
              <w:rPr>
                <w:sz w:val="20"/>
              </w:rPr>
            </w:pPr>
            <w:r>
              <w:rPr>
                <w:sz w:val="20"/>
              </w:rPr>
              <w:t>________________________________________________________</w:t>
            </w:r>
          </w:p>
          <w:p w14:paraId="024F924B" w14:textId="77777777" w:rsidR="00B900F4" w:rsidRDefault="00D4278E">
            <w:pPr>
              <w:rPr>
                <w:sz w:val="20"/>
              </w:rPr>
            </w:pPr>
            <w:r>
              <w:rPr>
                <w:sz w:val="20"/>
              </w:rPr>
              <w:t>________________________________________________________</w:t>
            </w:r>
          </w:p>
          <w:p w14:paraId="024F924C" w14:textId="77777777" w:rsidR="00B900F4" w:rsidRDefault="00D4278E">
            <w:pPr>
              <w:rPr>
                <w:sz w:val="20"/>
              </w:rPr>
            </w:pPr>
            <w:r>
              <w:rPr>
                <w:sz w:val="20"/>
              </w:rPr>
              <w:t>_________________________________________________</w:t>
            </w:r>
            <w:r>
              <w:rPr>
                <w:sz w:val="20"/>
              </w:rPr>
              <w:t>_______</w:t>
            </w:r>
          </w:p>
          <w:p w14:paraId="024F924D" w14:textId="77777777" w:rsidR="00B900F4" w:rsidRDefault="00D4278E">
            <w:pPr>
              <w:rPr>
                <w:sz w:val="16"/>
              </w:rPr>
            </w:pPr>
            <w:r>
              <w:rPr>
                <w:sz w:val="16"/>
              </w:rPr>
              <w:t>(Nurodyti argumentus)</w:t>
            </w:r>
          </w:p>
          <w:p w14:paraId="024F924E" w14:textId="77777777" w:rsidR="00B900F4" w:rsidRDefault="00D4278E">
            <w:pPr>
              <w:rPr>
                <w:sz w:val="20"/>
              </w:rPr>
            </w:pPr>
            <w:r>
              <w:rPr>
                <w:sz w:val="20"/>
              </w:rPr>
              <w:t xml:space="preserve">Tinkamai                               Netinkamai                              </w:t>
            </w:r>
            <w:r>
              <w:rPr>
                <w:sz w:val="16"/>
              </w:rPr>
              <w:t xml:space="preserve"> </w:t>
            </w:r>
          </w:p>
        </w:tc>
      </w:tr>
      <w:tr w:rsidR="00B900F4" w14:paraId="024F9258" w14:textId="77777777">
        <w:tc>
          <w:tcPr>
            <w:tcW w:w="709" w:type="dxa"/>
          </w:tcPr>
          <w:p w14:paraId="024F9250" w14:textId="77777777" w:rsidR="00B900F4" w:rsidRDefault="00D4278E">
            <w:pPr>
              <w:rPr>
                <w:sz w:val="20"/>
              </w:rPr>
            </w:pPr>
            <w:r>
              <w:rPr>
                <w:sz w:val="20"/>
              </w:rPr>
              <w:t>6.7</w:t>
            </w:r>
          </w:p>
        </w:tc>
        <w:tc>
          <w:tcPr>
            <w:tcW w:w="3402" w:type="dxa"/>
          </w:tcPr>
          <w:p w14:paraId="024F9251" w14:textId="77777777" w:rsidR="00B900F4" w:rsidRDefault="00D4278E">
            <w:pPr>
              <w:rPr>
                <w:sz w:val="20"/>
              </w:rPr>
            </w:pPr>
            <w:r>
              <w:rPr>
                <w:sz w:val="20"/>
              </w:rPr>
              <w:t>Analizės pakartojamumas</w:t>
            </w:r>
          </w:p>
        </w:tc>
        <w:tc>
          <w:tcPr>
            <w:tcW w:w="5845" w:type="dxa"/>
          </w:tcPr>
          <w:p w14:paraId="024F9252" w14:textId="77777777" w:rsidR="00B900F4" w:rsidRDefault="00D4278E">
            <w:pPr>
              <w:rPr>
                <w:sz w:val="20"/>
              </w:rPr>
            </w:pPr>
            <w:r>
              <w:rPr>
                <w:sz w:val="20"/>
              </w:rPr>
              <w:t>________________________________________________________</w:t>
            </w:r>
          </w:p>
          <w:p w14:paraId="024F9253" w14:textId="77777777" w:rsidR="00B900F4" w:rsidRDefault="00D4278E">
            <w:pPr>
              <w:rPr>
                <w:sz w:val="20"/>
              </w:rPr>
            </w:pPr>
            <w:r>
              <w:rPr>
                <w:sz w:val="20"/>
              </w:rPr>
              <w:t>________________________________________________________</w:t>
            </w:r>
          </w:p>
          <w:p w14:paraId="024F9254" w14:textId="77777777" w:rsidR="00B900F4" w:rsidRDefault="00D4278E">
            <w:pPr>
              <w:rPr>
                <w:sz w:val="20"/>
              </w:rPr>
            </w:pPr>
            <w:r>
              <w:rPr>
                <w:sz w:val="20"/>
              </w:rPr>
              <w:t>________________________________________________________</w:t>
            </w:r>
          </w:p>
          <w:p w14:paraId="024F9255" w14:textId="77777777" w:rsidR="00B900F4" w:rsidRDefault="00D4278E">
            <w:pPr>
              <w:rPr>
                <w:sz w:val="20"/>
              </w:rPr>
            </w:pPr>
            <w:r>
              <w:rPr>
                <w:sz w:val="20"/>
              </w:rPr>
              <w:t>________________________________________________________</w:t>
            </w:r>
          </w:p>
          <w:p w14:paraId="024F9256" w14:textId="77777777" w:rsidR="00B900F4" w:rsidRDefault="00D4278E">
            <w:pPr>
              <w:rPr>
                <w:sz w:val="16"/>
              </w:rPr>
            </w:pPr>
            <w:r>
              <w:rPr>
                <w:sz w:val="16"/>
              </w:rPr>
              <w:t>(Nurodyti argumentus)</w:t>
            </w:r>
          </w:p>
          <w:p w14:paraId="024F9257" w14:textId="77777777" w:rsidR="00B900F4" w:rsidRDefault="00D4278E">
            <w:pPr>
              <w:rPr>
                <w:sz w:val="20"/>
              </w:rPr>
            </w:pPr>
            <w:r>
              <w:rPr>
                <w:sz w:val="20"/>
              </w:rPr>
              <w:t xml:space="preserve">Galimas                               Negalimas                           </w:t>
            </w:r>
          </w:p>
        </w:tc>
      </w:tr>
      <w:tr w:rsidR="00B900F4" w14:paraId="024F9261" w14:textId="77777777">
        <w:tc>
          <w:tcPr>
            <w:tcW w:w="709" w:type="dxa"/>
          </w:tcPr>
          <w:p w14:paraId="024F9259" w14:textId="77777777" w:rsidR="00B900F4" w:rsidRDefault="00D4278E">
            <w:pPr>
              <w:rPr>
                <w:sz w:val="20"/>
              </w:rPr>
            </w:pPr>
            <w:r>
              <w:rPr>
                <w:sz w:val="20"/>
              </w:rPr>
              <w:t>6.8</w:t>
            </w:r>
          </w:p>
        </w:tc>
        <w:tc>
          <w:tcPr>
            <w:tcW w:w="3402" w:type="dxa"/>
          </w:tcPr>
          <w:p w14:paraId="024F925A" w14:textId="77777777" w:rsidR="00B900F4" w:rsidRDefault="00D4278E">
            <w:pPr>
              <w:rPr>
                <w:sz w:val="20"/>
              </w:rPr>
            </w:pPr>
            <w:r>
              <w:rPr>
                <w:sz w:val="20"/>
              </w:rPr>
              <w:t>Analizės tinkamumas vertinti</w:t>
            </w:r>
          </w:p>
        </w:tc>
        <w:tc>
          <w:tcPr>
            <w:tcW w:w="5845" w:type="dxa"/>
          </w:tcPr>
          <w:p w14:paraId="024F925B" w14:textId="77777777" w:rsidR="00B900F4" w:rsidRDefault="00D4278E">
            <w:pPr>
              <w:rPr>
                <w:sz w:val="20"/>
              </w:rPr>
            </w:pPr>
            <w:r>
              <w:rPr>
                <w:sz w:val="20"/>
              </w:rPr>
              <w:t>___________</w:t>
            </w:r>
            <w:r>
              <w:rPr>
                <w:sz w:val="20"/>
              </w:rPr>
              <w:t>_____________________________________________</w:t>
            </w:r>
          </w:p>
          <w:p w14:paraId="024F925C" w14:textId="77777777" w:rsidR="00B900F4" w:rsidRDefault="00D4278E">
            <w:pPr>
              <w:rPr>
                <w:sz w:val="20"/>
              </w:rPr>
            </w:pPr>
            <w:r>
              <w:rPr>
                <w:sz w:val="20"/>
              </w:rPr>
              <w:t>________________________________________________________</w:t>
            </w:r>
          </w:p>
          <w:p w14:paraId="024F925D" w14:textId="77777777" w:rsidR="00B900F4" w:rsidRDefault="00D4278E">
            <w:pPr>
              <w:rPr>
                <w:sz w:val="20"/>
              </w:rPr>
            </w:pPr>
            <w:r>
              <w:rPr>
                <w:sz w:val="20"/>
              </w:rPr>
              <w:t>________________________________________________________</w:t>
            </w:r>
          </w:p>
          <w:p w14:paraId="024F925E" w14:textId="77777777" w:rsidR="00B900F4" w:rsidRDefault="00D4278E">
            <w:pPr>
              <w:rPr>
                <w:sz w:val="20"/>
              </w:rPr>
            </w:pPr>
            <w:r>
              <w:rPr>
                <w:sz w:val="20"/>
              </w:rPr>
              <w:t>________________________________________________________</w:t>
            </w:r>
          </w:p>
          <w:p w14:paraId="024F925F" w14:textId="77777777" w:rsidR="00B900F4" w:rsidRDefault="00D4278E">
            <w:pPr>
              <w:rPr>
                <w:sz w:val="16"/>
              </w:rPr>
            </w:pPr>
            <w:r>
              <w:rPr>
                <w:sz w:val="16"/>
              </w:rPr>
              <w:t>(Nurodyti argumentus)</w:t>
            </w:r>
          </w:p>
          <w:p w14:paraId="024F9260" w14:textId="77777777" w:rsidR="00B900F4" w:rsidRDefault="00D4278E">
            <w:pPr>
              <w:rPr>
                <w:sz w:val="20"/>
              </w:rPr>
            </w:pPr>
            <w:r>
              <w:rPr>
                <w:sz w:val="20"/>
              </w:rPr>
              <w:t xml:space="preserve">Tinkamai         </w:t>
            </w:r>
            <w:r>
              <w:rPr>
                <w:sz w:val="20"/>
              </w:rPr>
              <w:t xml:space="preserve">                      Netinkamai                              </w:t>
            </w:r>
          </w:p>
        </w:tc>
      </w:tr>
      <w:tr w:rsidR="00B900F4" w14:paraId="024F9268" w14:textId="77777777">
        <w:tc>
          <w:tcPr>
            <w:tcW w:w="709" w:type="dxa"/>
          </w:tcPr>
          <w:p w14:paraId="024F9262" w14:textId="77777777" w:rsidR="00B900F4" w:rsidRDefault="00D4278E">
            <w:pPr>
              <w:rPr>
                <w:sz w:val="20"/>
              </w:rPr>
            </w:pPr>
            <w:r>
              <w:rPr>
                <w:sz w:val="20"/>
              </w:rPr>
              <w:t>6.9</w:t>
            </w:r>
          </w:p>
        </w:tc>
        <w:tc>
          <w:tcPr>
            <w:tcW w:w="3402" w:type="dxa"/>
          </w:tcPr>
          <w:p w14:paraId="024F9263" w14:textId="77777777" w:rsidR="00B900F4" w:rsidRDefault="00D4278E">
            <w:pPr>
              <w:rPr>
                <w:sz w:val="20"/>
              </w:rPr>
            </w:pPr>
            <w:r>
              <w:rPr>
                <w:sz w:val="20"/>
              </w:rPr>
              <w:t>Analizės rezultatai</w:t>
            </w:r>
          </w:p>
        </w:tc>
        <w:tc>
          <w:tcPr>
            <w:tcW w:w="5845" w:type="dxa"/>
          </w:tcPr>
          <w:p w14:paraId="024F9264" w14:textId="77777777" w:rsidR="00B900F4" w:rsidRDefault="00D4278E">
            <w:pPr>
              <w:rPr>
                <w:sz w:val="20"/>
              </w:rPr>
            </w:pPr>
            <w:r>
              <w:rPr>
                <w:sz w:val="20"/>
              </w:rPr>
              <w:t>________________________________________________________</w:t>
            </w:r>
          </w:p>
          <w:p w14:paraId="024F9265" w14:textId="77777777" w:rsidR="00B900F4" w:rsidRDefault="00D4278E">
            <w:pPr>
              <w:rPr>
                <w:sz w:val="20"/>
              </w:rPr>
            </w:pPr>
            <w:r>
              <w:rPr>
                <w:sz w:val="20"/>
              </w:rPr>
              <w:t>________________________________________________________</w:t>
            </w:r>
          </w:p>
          <w:p w14:paraId="024F9266" w14:textId="77777777" w:rsidR="00B900F4" w:rsidRDefault="00D4278E">
            <w:pPr>
              <w:rPr>
                <w:sz w:val="20"/>
              </w:rPr>
            </w:pPr>
            <w:r>
              <w:rPr>
                <w:sz w:val="20"/>
              </w:rPr>
              <w:t>________________________________________________________</w:t>
            </w:r>
          </w:p>
          <w:p w14:paraId="024F9267" w14:textId="77777777" w:rsidR="00B900F4" w:rsidRDefault="00D4278E">
            <w:pPr>
              <w:rPr>
                <w:sz w:val="20"/>
              </w:rPr>
            </w:pPr>
            <w:r>
              <w:rPr>
                <w:sz w:val="20"/>
              </w:rPr>
              <w:t>________________________________________________________</w:t>
            </w:r>
          </w:p>
        </w:tc>
      </w:tr>
      <w:tr w:rsidR="00B900F4" w14:paraId="024F9271" w14:textId="77777777">
        <w:tc>
          <w:tcPr>
            <w:tcW w:w="709" w:type="dxa"/>
          </w:tcPr>
          <w:p w14:paraId="024F9269" w14:textId="77777777" w:rsidR="00B900F4" w:rsidRDefault="00D4278E">
            <w:pPr>
              <w:rPr>
                <w:sz w:val="20"/>
              </w:rPr>
            </w:pPr>
            <w:r>
              <w:rPr>
                <w:sz w:val="20"/>
              </w:rPr>
              <w:t>6.10</w:t>
            </w:r>
          </w:p>
        </w:tc>
        <w:tc>
          <w:tcPr>
            <w:tcW w:w="3402" w:type="dxa"/>
          </w:tcPr>
          <w:p w14:paraId="024F926A" w14:textId="77777777" w:rsidR="00B900F4" w:rsidRDefault="00D4278E">
            <w:pPr>
              <w:rPr>
                <w:sz w:val="20"/>
              </w:rPr>
            </w:pPr>
            <w:r>
              <w:rPr>
                <w:sz w:val="20"/>
              </w:rPr>
              <w:t>Analizės rezultatų vertinimas ir išvada</w:t>
            </w:r>
          </w:p>
        </w:tc>
        <w:tc>
          <w:tcPr>
            <w:tcW w:w="5845" w:type="dxa"/>
          </w:tcPr>
          <w:p w14:paraId="024F926B" w14:textId="77777777" w:rsidR="00B900F4" w:rsidRDefault="00D4278E">
            <w:pPr>
              <w:rPr>
                <w:sz w:val="20"/>
              </w:rPr>
            </w:pPr>
            <w:r>
              <w:rPr>
                <w:sz w:val="20"/>
              </w:rPr>
              <w:t>________________________________________________________</w:t>
            </w:r>
          </w:p>
          <w:p w14:paraId="024F926C" w14:textId="77777777" w:rsidR="00B900F4" w:rsidRDefault="00D4278E">
            <w:pPr>
              <w:rPr>
                <w:sz w:val="20"/>
              </w:rPr>
            </w:pPr>
            <w:r>
              <w:rPr>
                <w:sz w:val="20"/>
              </w:rPr>
              <w:t>_______________________________________</w:t>
            </w:r>
            <w:r>
              <w:rPr>
                <w:sz w:val="20"/>
              </w:rPr>
              <w:t>_________________</w:t>
            </w:r>
          </w:p>
          <w:p w14:paraId="024F926D" w14:textId="77777777" w:rsidR="00B900F4" w:rsidRDefault="00D4278E">
            <w:pPr>
              <w:rPr>
                <w:sz w:val="20"/>
              </w:rPr>
            </w:pPr>
            <w:r>
              <w:rPr>
                <w:sz w:val="20"/>
              </w:rPr>
              <w:t>________________________________________________________</w:t>
            </w:r>
          </w:p>
          <w:p w14:paraId="024F926E" w14:textId="77777777" w:rsidR="00B900F4" w:rsidRDefault="00D4278E">
            <w:pPr>
              <w:rPr>
                <w:sz w:val="20"/>
              </w:rPr>
            </w:pPr>
            <w:r>
              <w:rPr>
                <w:sz w:val="20"/>
              </w:rPr>
              <w:t>________________________________________________________</w:t>
            </w:r>
          </w:p>
          <w:p w14:paraId="024F926F" w14:textId="77777777" w:rsidR="00B900F4" w:rsidRDefault="00D4278E">
            <w:pPr>
              <w:rPr>
                <w:sz w:val="20"/>
              </w:rPr>
            </w:pPr>
            <w:r>
              <w:rPr>
                <w:sz w:val="20"/>
              </w:rPr>
              <w:t>________________________________________________________</w:t>
            </w:r>
          </w:p>
          <w:p w14:paraId="024F9270" w14:textId="77777777" w:rsidR="00B900F4" w:rsidRDefault="00D4278E">
            <w:pPr>
              <w:jc w:val="center"/>
              <w:rPr>
                <w:sz w:val="16"/>
                <w:szCs w:val="16"/>
              </w:rPr>
            </w:pPr>
            <w:r>
              <w:rPr>
                <w:sz w:val="16"/>
                <w:szCs w:val="16"/>
              </w:rPr>
              <w:t xml:space="preserve">(Analizės rezultato / rodiklio kokybinis vertinimas ir palyginimas </w:t>
            </w:r>
            <w:r>
              <w:rPr>
                <w:sz w:val="16"/>
                <w:szCs w:val="16"/>
              </w:rPr>
              <w:t>su ribinėmis vertėmis)</w:t>
            </w:r>
          </w:p>
        </w:tc>
      </w:tr>
    </w:tbl>
    <w:p w14:paraId="024F9272" w14:textId="77777777" w:rsidR="00B900F4" w:rsidRDefault="00B900F4">
      <w:pPr>
        <w:rPr>
          <w:b/>
          <w:szCs w:val="24"/>
        </w:rPr>
      </w:pPr>
    </w:p>
    <w:p w14:paraId="024F9273" w14:textId="77777777" w:rsidR="00B900F4" w:rsidRDefault="00B900F4">
      <w:pPr>
        <w:rPr>
          <w:b/>
          <w:szCs w:val="24"/>
        </w:rPr>
      </w:pPr>
    </w:p>
    <w:p w14:paraId="024F9274" w14:textId="0EA522CF" w:rsidR="00B900F4" w:rsidRDefault="00B900F4">
      <w:pPr>
        <w:jc w:val="both"/>
        <w:rPr>
          <w:b/>
          <w:szCs w:val="24"/>
        </w:rPr>
      </w:pPr>
    </w:p>
    <w:p w14:paraId="024F9275" w14:textId="1B368661" w:rsidR="00B900F4" w:rsidRDefault="00D4278E">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916"/>
        <w:jc w:val="both"/>
        <w:rPr>
          <w:szCs w:val="24"/>
          <w:lang w:eastAsia="lt-LT"/>
        </w:rPr>
      </w:pPr>
      <w:r>
        <w:rPr>
          <w:szCs w:val="24"/>
          <w:lang w:eastAsia="lt-LT"/>
        </w:rPr>
        <w:t>Įrodyta didesnė farmakoekonominė nauda negu alternatyvaus gydymo (nesant alternatyvaus gydymo – lyginant su gydymo netaikymu) ir farmakoekonominė analizė neturi trūkumų arba turi neesminius trūkumus  – 4,5 balo;</w:t>
      </w:r>
    </w:p>
    <w:p w14:paraId="024F9276" w14:textId="48181318" w:rsidR="00B900F4" w:rsidRDefault="00D4278E">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916"/>
        <w:jc w:val="both"/>
        <w:rPr>
          <w:szCs w:val="24"/>
          <w:lang w:eastAsia="lt-LT"/>
        </w:rPr>
      </w:pPr>
      <w:r>
        <w:rPr>
          <w:szCs w:val="24"/>
          <w:lang w:eastAsia="lt-LT"/>
        </w:rPr>
        <w:lastRenderedPageBreak/>
        <w:t xml:space="preserve">farmakoekonominė </w:t>
      </w:r>
      <w:r>
        <w:rPr>
          <w:szCs w:val="24"/>
          <w:lang w:eastAsia="lt-LT"/>
        </w:rPr>
        <w:t>nauda panaši kaip ir alternatyvaus gydymo (nesant alternatyvaus gydymo – lyginant su gydymo netaikymu) ir farmakoekonominė analizė turi neesminius trūkumus  – 3 balai;</w:t>
      </w:r>
    </w:p>
    <w:p w14:paraId="024F9277" w14:textId="3B77E9A2" w:rsidR="00B900F4" w:rsidRDefault="00D4278E">
      <w:pPr>
        <w:ind w:left="180" w:firstLine="420"/>
        <w:rPr>
          <w:szCs w:val="24"/>
        </w:rPr>
      </w:pPr>
      <w:r>
        <w:rPr>
          <w:szCs w:val="24"/>
        </w:rPr>
        <w:t>neįrodyta didesnė ar panaši farmakoekonominė nauda ir farmakoekonominė analizė</w:t>
      </w:r>
      <w:r>
        <w:rPr>
          <w:strike/>
          <w:szCs w:val="24"/>
        </w:rPr>
        <w:t xml:space="preserve"> </w:t>
      </w:r>
      <w:r>
        <w:rPr>
          <w:szCs w:val="24"/>
        </w:rPr>
        <w:t>turi nees</w:t>
      </w:r>
      <w:r>
        <w:rPr>
          <w:szCs w:val="24"/>
        </w:rPr>
        <w:t>minių trūkumų – 1,5 balo.</w:t>
      </w:r>
    </w:p>
    <w:p w14:paraId="024F9278" w14:textId="77777777" w:rsidR="00B900F4" w:rsidRDefault="00B900F4">
      <w:pPr>
        <w:ind w:left="180"/>
        <w:rPr>
          <w:szCs w:val="24"/>
        </w:rPr>
      </w:pPr>
    </w:p>
    <w:p w14:paraId="024F9279" w14:textId="77777777" w:rsidR="00B900F4" w:rsidRDefault="00B900F4">
      <w:pPr>
        <w:rPr>
          <w:b/>
          <w:szCs w:val="24"/>
        </w:rPr>
      </w:pPr>
    </w:p>
    <w:p w14:paraId="024F927A" w14:textId="0A0AB6F9" w:rsidR="00B900F4" w:rsidRDefault="00D4278E">
      <w:pPr>
        <w:rPr>
          <w:b/>
          <w:szCs w:val="24"/>
        </w:rPr>
      </w:pPr>
    </w:p>
    <w:p w14:paraId="024F927B" w14:textId="33AB72EA" w:rsidR="00B900F4" w:rsidRDefault="00D4278E">
      <w:pPr>
        <w:jc w:val="center"/>
        <w:rPr>
          <w:b/>
          <w:szCs w:val="24"/>
        </w:rPr>
      </w:pPr>
      <w:r>
        <w:rPr>
          <w:b/>
          <w:szCs w:val="24"/>
        </w:rPr>
        <w:t>VII</w:t>
      </w:r>
      <w:r>
        <w:rPr>
          <w:b/>
          <w:szCs w:val="24"/>
        </w:rPr>
        <w:t xml:space="preserve">. </w:t>
      </w:r>
      <w:r>
        <w:rPr>
          <w:b/>
          <w:szCs w:val="24"/>
        </w:rPr>
        <w:t>PAPILDOMA INFORMACIJA, SUSIJUSI SU FARMAKOEKONOMINĖS NAUDOS VERTINIMU</w:t>
      </w:r>
    </w:p>
    <w:p w14:paraId="024F927C" w14:textId="77777777" w:rsidR="00B900F4" w:rsidRDefault="00B900F4">
      <w:pPr>
        <w:jc w:val="center"/>
        <w:rPr>
          <w:b/>
          <w:szCs w:val="24"/>
        </w:rPr>
      </w:pPr>
    </w:p>
    <w:p w14:paraId="024F927D" w14:textId="4686B70C" w:rsidR="00B900F4" w:rsidRDefault="00D4278E">
      <w:pPr>
        <w:rPr>
          <w:b/>
          <w:szCs w:val="24"/>
        </w:rPr>
      </w:pPr>
      <w:r>
        <w:rPr>
          <w:b/>
          <w:szCs w:val="24"/>
        </w:rPr>
        <w:t>Užsienio šalių sveikatos apsaugos technologijų vertinimo agentūrų rekomendacijos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6662"/>
      </w:tblGrid>
      <w:tr w:rsidR="00B900F4" w14:paraId="024F9281" w14:textId="77777777">
        <w:tc>
          <w:tcPr>
            <w:tcW w:w="709" w:type="dxa"/>
          </w:tcPr>
          <w:p w14:paraId="024F927E" w14:textId="77777777" w:rsidR="00B900F4" w:rsidRDefault="00D4278E">
            <w:pPr>
              <w:rPr>
                <w:sz w:val="20"/>
              </w:rPr>
            </w:pPr>
            <w:r>
              <w:rPr>
                <w:sz w:val="20"/>
              </w:rPr>
              <w:t>7.1</w:t>
            </w:r>
          </w:p>
        </w:tc>
        <w:tc>
          <w:tcPr>
            <w:tcW w:w="2552" w:type="dxa"/>
          </w:tcPr>
          <w:p w14:paraId="024F927F" w14:textId="77777777" w:rsidR="00B900F4" w:rsidRDefault="00D4278E">
            <w:pPr>
              <w:jc w:val="center"/>
              <w:rPr>
                <w:sz w:val="20"/>
              </w:rPr>
            </w:pPr>
            <w:r>
              <w:rPr>
                <w:sz w:val="20"/>
              </w:rPr>
              <w:t>Informacijos šaltinis ir nuoroda</w:t>
            </w:r>
          </w:p>
        </w:tc>
        <w:tc>
          <w:tcPr>
            <w:tcW w:w="6662" w:type="dxa"/>
          </w:tcPr>
          <w:p w14:paraId="024F9280" w14:textId="77777777" w:rsidR="00B900F4" w:rsidRDefault="00D4278E">
            <w:pPr>
              <w:jc w:val="center"/>
              <w:rPr>
                <w:sz w:val="20"/>
              </w:rPr>
            </w:pPr>
            <w:r>
              <w:rPr>
                <w:sz w:val="20"/>
              </w:rPr>
              <w:t>Išvada</w:t>
            </w:r>
          </w:p>
        </w:tc>
      </w:tr>
      <w:tr w:rsidR="00B900F4" w14:paraId="024F9285" w14:textId="77777777">
        <w:tc>
          <w:tcPr>
            <w:tcW w:w="709" w:type="dxa"/>
          </w:tcPr>
          <w:p w14:paraId="024F9282" w14:textId="77777777" w:rsidR="00B900F4" w:rsidRDefault="00D4278E">
            <w:pPr>
              <w:rPr>
                <w:sz w:val="20"/>
              </w:rPr>
            </w:pPr>
            <w:r>
              <w:rPr>
                <w:sz w:val="20"/>
              </w:rPr>
              <w:t>7.1.1</w:t>
            </w:r>
          </w:p>
        </w:tc>
        <w:tc>
          <w:tcPr>
            <w:tcW w:w="2552" w:type="dxa"/>
          </w:tcPr>
          <w:p w14:paraId="024F9283" w14:textId="77777777" w:rsidR="00B900F4" w:rsidRDefault="00B900F4">
            <w:pPr>
              <w:jc w:val="center"/>
              <w:rPr>
                <w:sz w:val="20"/>
              </w:rPr>
            </w:pPr>
          </w:p>
        </w:tc>
        <w:tc>
          <w:tcPr>
            <w:tcW w:w="6662" w:type="dxa"/>
          </w:tcPr>
          <w:p w14:paraId="024F9284" w14:textId="77777777" w:rsidR="00B900F4" w:rsidRDefault="00B900F4">
            <w:pPr>
              <w:jc w:val="center"/>
              <w:rPr>
                <w:sz w:val="20"/>
              </w:rPr>
            </w:pPr>
          </w:p>
        </w:tc>
      </w:tr>
      <w:tr w:rsidR="00B900F4" w14:paraId="024F9289" w14:textId="77777777">
        <w:tc>
          <w:tcPr>
            <w:tcW w:w="709" w:type="dxa"/>
          </w:tcPr>
          <w:p w14:paraId="024F9286" w14:textId="77777777" w:rsidR="00B900F4" w:rsidRDefault="00D4278E">
            <w:pPr>
              <w:rPr>
                <w:sz w:val="20"/>
              </w:rPr>
            </w:pPr>
            <w:r>
              <w:rPr>
                <w:sz w:val="20"/>
              </w:rPr>
              <w:t>7.1.2</w:t>
            </w:r>
          </w:p>
        </w:tc>
        <w:tc>
          <w:tcPr>
            <w:tcW w:w="2552" w:type="dxa"/>
          </w:tcPr>
          <w:p w14:paraId="024F9287" w14:textId="77777777" w:rsidR="00B900F4" w:rsidRDefault="00B900F4">
            <w:pPr>
              <w:jc w:val="center"/>
              <w:rPr>
                <w:sz w:val="20"/>
              </w:rPr>
            </w:pPr>
          </w:p>
        </w:tc>
        <w:tc>
          <w:tcPr>
            <w:tcW w:w="6662" w:type="dxa"/>
          </w:tcPr>
          <w:p w14:paraId="024F9288" w14:textId="77777777" w:rsidR="00B900F4" w:rsidRDefault="00B900F4">
            <w:pPr>
              <w:jc w:val="center"/>
              <w:rPr>
                <w:sz w:val="20"/>
              </w:rPr>
            </w:pPr>
          </w:p>
        </w:tc>
      </w:tr>
      <w:tr w:rsidR="00B900F4" w14:paraId="024F928D" w14:textId="77777777">
        <w:tc>
          <w:tcPr>
            <w:tcW w:w="709" w:type="dxa"/>
          </w:tcPr>
          <w:p w14:paraId="024F928A" w14:textId="77777777" w:rsidR="00B900F4" w:rsidRDefault="00D4278E">
            <w:pPr>
              <w:rPr>
                <w:sz w:val="20"/>
              </w:rPr>
            </w:pPr>
            <w:r>
              <w:rPr>
                <w:sz w:val="20"/>
              </w:rPr>
              <w:t>7.1.3</w:t>
            </w:r>
          </w:p>
        </w:tc>
        <w:tc>
          <w:tcPr>
            <w:tcW w:w="2552" w:type="dxa"/>
          </w:tcPr>
          <w:p w14:paraId="024F928B" w14:textId="77777777" w:rsidR="00B900F4" w:rsidRDefault="00B900F4">
            <w:pPr>
              <w:jc w:val="center"/>
              <w:rPr>
                <w:sz w:val="20"/>
              </w:rPr>
            </w:pPr>
          </w:p>
        </w:tc>
        <w:tc>
          <w:tcPr>
            <w:tcW w:w="6662" w:type="dxa"/>
          </w:tcPr>
          <w:p w14:paraId="024F928C" w14:textId="77777777" w:rsidR="00B900F4" w:rsidRDefault="00B900F4">
            <w:pPr>
              <w:jc w:val="center"/>
              <w:rPr>
                <w:sz w:val="20"/>
              </w:rPr>
            </w:pPr>
          </w:p>
        </w:tc>
      </w:tr>
    </w:tbl>
    <w:p w14:paraId="024F928E" w14:textId="77777777" w:rsidR="00B900F4" w:rsidRDefault="00B900F4">
      <w:pPr>
        <w:jc w:val="center"/>
        <w:rPr>
          <w:b/>
          <w:szCs w:val="24"/>
        </w:rPr>
      </w:pPr>
    </w:p>
    <w:p w14:paraId="024F928F" w14:textId="038E8941" w:rsidR="00B900F4" w:rsidRDefault="00D4278E">
      <w:pPr>
        <w:jc w:val="center"/>
        <w:rPr>
          <w:b/>
          <w:szCs w:val="24"/>
        </w:rPr>
      </w:pPr>
    </w:p>
    <w:p w14:paraId="024F9290" w14:textId="002B9913" w:rsidR="00B900F4" w:rsidRDefault="00D4278E">
      <w:pPr>
        <w:jc w:val="center"/>
        <w:rPr>
          <w:b/>
          <w:szCs w:val="24"/>
        </w:rPr>
      </w:pPr>
      <w:r>
        <w:rPr>
          <w:b/>
          <w:szCs w:val="24"/>
        </w:rPr>
        <w:t>VIII</w:t>
      </w:r>
      <w:r>
        <w:rPr>
          <w:b/>
          <w:szCs w:val="24"/>
        </w:rPr>
        <w:t xml:space="preserve">. </w:t>
      </w:r>
      <w:r>
        <w:rPr>
          <w:b/>
          <w:szCs w:val="24"/>
        </w:rPr>
        <w:t>FARMAKOEKONOMINĖS VERTĖS NUSTATYMO IŠVADA</w:t>
      </w:r>
    </w:p>
    <w:p w14:paraId="024F9291" w14:textId="77777777" w:rsidR="00B900F4" w:rsidRDefault="00B900F4">
      <w:pPr>
        <w:rPr>
          <w:b/>
          <w:szCs w:val="24"/>
        </w:rPr>
      </w:pPr>
    </w:p>
    <w:p w14:paraId="024F9292" w14:textId="77777777" w:rsidR="00B900F4" w:rsidRDefault="00D4278E">
      <w:pPr>
        <w:jc w:val="both"/>
        <w:rPr>
          <w:szCs w:val="24"/>
        </w:rPr>
      </w:pPr>
      <w:r>
        <w:rPr>
          <w:szCs w:val="24"/>
        </w:rPr>
        <w:t xml:space="preserve">Farmakoekonominė vertė balais – </w:t>
      </w:r>
    </w:p>
    <w:p w14:paraId="024F9293" w14:textId="77777777" w:rsidR="00B900F4" w:rsidRDefault="00D4278E">
      <w:pPr>
        <w:jc w:val="both"/>
        <w:rPr>
          <w:szCs w:val="24"/>
        </w:rPr>
      </w:pPr>
      <w:r>
        <w:rPr>
          <w:szCs w:val="24"/>
        </w:rPr>
        <w:t>Komentaras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B900F4" w14:paraId="024F9297" w14:textId="77777777">
        <w:tc>
          <w:tcPr>
            <w:tcW w:w="9889" w:type="dxa"/>
          </w:tcPr>
          <w:p w14:paraId="024F9294" w14:textId="77777777" w:rsidR="00B900F4" w:rsidRDefault="00B900F4">
            <w:pPr>
              <w:jc w:val="both"/>
              <w:rPr>
                <w:szCs w:val="24"/>
              </w:rPr>
            </w:pPr>
          </w:p>
          <w:p w14:paraId="024F9295" w14:textId="77777777" w:rsidR="00B900F4" w:rsidRDefault="00B900F4">
            <w:pPr>
              <w:jc w:val="both"/>
              <w:rPr>
                <w:szCs w:val="24"/>
              </w:rPr>
            </w:pPr>
          </w:p>
          <w:p w14:paraId="024F9296" w14:textId="77777777" w:rsidR="00B900F4" w:rsidRDefault="00B900F4">
            <w:pPr>
              <w:jc w:val="both"/>
              <w:rPr>
                <w:szCs w:val="24"/>
              </w:rPr>
            </w:pPr>
          </w:p>
        </w:tc>
      </w:tr>
    </w:tbl>
    <w:p w14:paraId="024F9298" w14:textId="77777777" w:rsidR="00B900F4" w:rsidRDefault="00B900F4">
      <w:pPr>
        <w:jc w:val="both"/>
        <w:rPr>
          <w:szCs w:val="24"/>
        </w:rPr>
      </w:pPr>
    </w:p>
    <w:p w14:paraId="61A0B48A" w14:textId="5BE0E512" w:rsidR="00B900F4" w:rsidRDefault="00D4278E" w:rsidP="00D4278E">
      <w:pPr>
        <w:jc w:val="both"/>
      </w:pPr>
      <w:r>
        <w:rPr>
          <w:szCs w:val="24"/>
        </w:rPr>
        <w:t>______________                           ____________________       ________________</w:t>
      </w:r>
      <w:r>
        <w:rPr>
          <w:sz w:val="20"/>
        </w:rPr>
        <w:t xml:space="preserve">    </w:t>
      </w:r>
      <w:r>
        <w:rPr>
          <w:szCs w:val="24"/>
        </w:rPr>
        <w:t>(pareigos)                                               (parašas)                                     (vardas, pavardė)</w:t>
      </w:r>
    </w:p>
    <w:p w14:paraId="77DAB152" w14:textId="156DE03F" w:rsidR="00D4278E" w:rsidRDefault="00D4278E">
      <w:pPr>
        <w:ind w:firstLine="5387"/>
        <w:jc w:val="both"/>
        <w:rPr>
          <w:szCs w:val="24"/>
        </w:rPr>
      </w:pPr>
      <w:r>
        <w:rPr>
          <w:szCs w:val="24"/>
        </w:rPr>
        <w:br w:type="page"/>
      </w:r>
    </w:p>
    <w:p w14:paraId="024F92B0" w14:textId="57371984" w:rsidR="00B900F4" w:rsidRDefault="00D4278E">
      <w:pPr>
        <w:ind w:firstLine="5387"/>
        <w:jc w:val="both"/>
        <w:rPr>
          <w:szCs w:val="24"/>
        </w:rPr>
      </w:pPr>
      <w:r>
        <w:rPr>
          <w:szCs w:val="24"/>
        </w:rPr>
        <w:lastRenderedPageBreak/>
        <w:t>Forma patvirtinta</w:t>
      </w:r>
    </w:p>
    <w:p w14:paraId="024F92B1" w14:textId="77777777" w:rsidR="00B900F4" w:rsidRDefault="00D4278E">
      <w:pPr>
        <w:ind w:firstLine="5387"/>
        <w:jc w:val="both"/>
        <w:rPr>
          <w:szCs w:val="24"/>
        </w:rPr>
      </w:pPr>
      <w:r>
        <w:rPr>
          <w:szCs w:val="24"/>
        </w:rPr>
        <w:t xml:space="preserve">Lietuvos Respublikos sveikatos </w:t>
      </w:r>
    </w:p>
    <w:p w14:paraId="024F92B2" w14:textId="77777777" w:rsidR="00B900F4" w:rsidRDefault="00D4278E">
      <w:pPr>
        <w:ind w:firstLine="5387"/>
        <w:jc w:val="both"/>
        <w:rPr>
          <w:szCs w:val="24"/>
        </w:rPr>
      </w:pPr>
      <w:r>
        <w:rPr>
          <w:szCs w:val="24"/>
        </w:rPr>
        <w:t>apsaugos ministro</w:t>
      </w:r>
    </w:p>
    <w:p w14:paraId="024F92B3" w14:textId="77777777" w:rsidR="00B900F4" w:rsidRDefault="00D4278E">
      <w:pPr>
        <w:ind w:firstLine="5387"/>
        <w:jc w:val="both"/>
        <w:rPr>
          <w:szCs w:val="24"/>
        </w:rPr>
      </w:pPr>
      <w:r>
        <w:rPr>
          <w:szCs w:val="24"/>
        </w:rPr>
        <w:t xml:space="preserve">2015 m. kovo 27 d. </w:t>
      </w:r>
    </w:p>
    <w:p w14:paraId="024F92B4" w14:textId="77777777" w:rsidR="00B900F4" w:rsidRDefault="00D4278E">
      <w:pPr>
        <w:ind w:firstLine="5387"/>
        <w:jc w:val="both"/>
        <w:rPr>
          <w:szCs w:val="24"/>
        </w:rPr>
      </w:pPr>
      <w:r>
        <w:rPr>
          <w:szCs w:val="24"/>
        </w:rPr>
        <w:t>įsakymu Nr. V-445</w:t>
      </w:r>
    </w:p>
    <w:p w14:paraId="024F92B5" w14:textId="77777777" w:rsidR="00B900F4" w:rsidRDefault="00B900F4">
      <w:pPr>
        <w:ind w:left="5760" w:firstLine="720"/>
        <w:rPr>
          <w:sz w:val="20"/>
          <w:szCs w:val="24"/>
        </w:rPr>
      </w:pPr>
    </w:p>
    <w:p w14:paraId="024F92B6" w14:textId="77777777" w:rsidR="00B900F4" w:rsidRDefault="00B900F4">
      <w:pPr>
        <w:ind w:left="5760" w:firstLine="720"/>
        <w:rPr>
          <w:sz w:val="20"/>
          <w:szCs w:val="24"/>
        </w:rPr>
      </w:pPr>
    </w:p>
    <w:p w14:paraId="024F92B7" w14:textId="58F9616A" w:rsidR="00B900F4" w:rsidRDefault="00D4278E">
      <w:pPr>
        <w:tabs>
          <w:tab w:val="left" w:pos="1418"/>
          <w:tab w:val="left" w:pos="5245"/>
        </w:tabs>
        <w:jc w:val="center"/>
        <w:rPr>
          <w:b/>
          <w:szCs w:val="24"/>
        </w:rPr>
      </w:pPr>
      <w:r>
        <w:rPr>
          <w:b/>
          <w:sz w:val="20"/>
          <w:szCs w:val="24"/>
        </w:rPr>
        <w:t>(</w:t>
      </w:r>
      <w:r>
        <w:rPr>
          <w:b/>
          <w:szCs w:val="24"/>
        </w:rPr>
        <w:t>Prognozuoj</w:t>
      </w:r>
      <w:r>
        <w:rPr>
          <w:b/>
          <w:szCs w:val="24"/>
        </w:rPr>
        <w:t>amų Privalomojo sveikatos draudimo fondo biudžeto išlaidų vaistams, siūlomiems įrašyti į kompensavimo sąrašus, apskaičiavimo protokolo forma)</w:t>
      </w:r>
    </w:p>
    <w:p w14:paraId="024F92B8" w14:textId="77777777" w:rsidR="00B900F4" w:rsidRDefault="00B900F4">
      <w:pPr>
        <w:tabs>
          <w:tab w:val="left" w:pos="1418"/>
          <w:tab w:val="left" w:pos="5245"/>
        </w:tabs>
        <w:jc w:val="center"/>
        <w:rPr>
          <w:b/>
          <w:szCs w:val="24"/>
        </w:rPr>
      </w:pPr>
    </w:p>
    <w:p w14:paraId="024F92B9" w14:textId="749FC569" w:rsidR="00B900F4" w:rsidRDefault="00D4278E">
      <w:pPr>
        <w:tabs>
          <w:tab w:val="left" w:pos="1418"/>
          <w:tab w:val="left" w:pos="5245"/>
        </w:tabs>
        <w:jc w:val="center"/>
        <w:rPr>
          <w:b/>
          <w:szCs w:val="24"/>
        </w:rPr>
      </w:pPr>
      <w:r>
        <w:rPr>
          <w:b/>
          <w:szCs w:val="24"/>
        </w:rPr>
        <w:t xml:space="preserve">PROGNOZUOJAMŲ PRIVALOMOJO SVEIKATOS DRAUDIMO FONDO BIUDŽETO IŠLAIDŲ VAISTAMS, SIŪLOMIEMS ĮRAŠYTI Į SĄRAŠUS, </w:t>
      </w:r>
      <w:r>
        <w:rPr>
          <w:b/>
          <w:szCs w:val="24"/>
        </w:rPr>
        <w:t>APSKAIČIAVIMO PROTOKOLAS</w:t>
      </w:r>
    </w:p>
    <w:p w14:paraId="024F92BA" w14:textId="77777777" w:rsidR="00B900F4" w:rsidRDefault="00B900F4">
      <w:pPr>
        <w:tabs>
          <w:tab w:val="left" w:pos="567"/>
          <w:tab w:val="left" w:pos="709"/>
          <w:tab w:val="left" w:pos="851"/>
          <w:tab w:val="left" w:pos="1134"/>
          <w:tab w:val="left" w:pos="5245"/>
        </w:tabs>
        <w:rPr>
          <w:b/>
          <w:sz w:val="20"/>
          <w:szCs w:val="24"/>
        </w:rPr>
      </w:pPr>
    </w:p>
    <w:p w14:paraId="024F92BB" w14:textId="0673513C" w:rsidR="00B900F4" w:rsidRDefault="00D4278E">
      <w:pPr>
        <w:tabs>
          <w:tab w:val="left" w:pos="709"/>
          <w:tab w:val="left" w:pos="5245"/>
        </w:tabs>
        <w:ind w:left="720" w:hanging="360"/>
        <w:rPr>
          <w:b/>
          <w:sz w:val="20"/>
        </w:rPr>
      </w:pPr>
      <w:r>
        <w:rPr>
          <w:szCs w:val="24"/>
          <w:lang w:val="en-GB"/>
        </w:rPr>
        <w:t>1</w:t>
      </w:r>
      <w:r>
        <w:rPr>
          <w:szCs w:val="24"/>
          <w:lang w:val="en-GB"/>
        </w:rPr>
        <w:t>.</w:t>
      </w:r>
      <w:r>
        <w:rPr>
          <w:szCs w:val="24"/>
          <w:lang w:val="en-GB"/>
        </w:rPr>
        <w:tab/>
      </w:r>
      <w:r>
        <w:rPr>
          <w:sz w:val="20"/>
        </w:rPr>
        <w:t>Duomenys apie vaistinį preparatą:</w:t>
      </w:r>
    </w:p>
    <w:p w14:paraId="024F92BC" w14:textId="77777777" w:rsidR="00B900F4" w:rsidRDefault="00B900F4">
      <w:pPr>
        <w:tabs>
          <w:tab w:val="left" w:pos="1418"/>
          <w:tab w:val="left" w:pos="5245"/>
        </w:tabs>
        <w:ind w:left="720"/>
        <w:contextualSpacing/>
        <w:rPr>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5"/>
        <w:gridCol w:w="4553"/>
      </w:tblGrid>
      <w:tr w:rsidR="00B900F4" w14:paraId="024F92BF" w14:textId="77777777">
        <w:tc>
          <w:tcPr>
            <w:tcW w:w="4567" w:type="dxa"/>
          </w:tcPr>
          <w:p w14:paraId="024F92BD" w14:textId="77777777" w:rsidR="00B900F4" w:rsidRDefault="00D4278E">
            <w:pPr>
              <w:tabs>
                <w:tab w:val="left" w:pos="1418"/>
                <w:tab w:val="left" w:pos="5245"/>
              </w:tabs>
              <w:contextualSpacing/>
              <w:rPr>
                <w:sz w:val="20"/>
                <w:szCs w:val="24"/>
              </w:rPr>
            </w:pPr>
            <w:r>
              <w:rPr>
                <w:sz w:val="20"/>
                <w:szCs w:val="24"/>
              </w:rPr>
              <w:t>Vaistinio preparato bendrinis pavadinimas</w:t>
            </w:r>
          </w:p>
        </w:tc>
        <w:tc>
          <w:tcPr>
            <w:tcW w:w="4931" w:type="dxa"/>
          </w:tcPr>
          <w:p w14:paraId="024F92BE" w14:textId="77777777" w:rsidR="00B900F4" w:rsidRDefault="00B900F4">
            <w:pPr>
              <w:tabs>
                <w:tab w:val="left" w:pos="1418"/>
                <w:tab w:val="left" w:pos="5245"/>
              </w:tabs>
              <w:contextualSpacing/>
              <w:rPr>
                <w:b/>
                <w:sz w:val="20"/>
                <w:szCs w:val="24"/>
              </w:rPr>
            </w:pPr>
          </w:p>
        </w:tc>
      </w:tr>
      <w:tr w:rsidR="00B900F4" w14:paraId="024F92C2" w14:textId="77777777">
        <w:tc>
          <w:tcPr>
            <w:tcW w:w="4567" w:type="dxa"/>
          </w:tcPr>
          <w:p w14:paraId="024F92C0" w14:textId="77777777" w:rsidR="00B900F4" w:rsidRDefault="00D4278E">
            <w:pPr>
              <w:tabs>
                <w:tab w:val="left" w:pos="1418"/>
                <w:tab w:val="left" w:pos="5245"/>
              </w:tabs>
              <w:contextualSpacing/>
              <w:rPr>
                <w:sz w:val="20"/>
                <w:szCs w:val="24"/>
              </w:rPr>
            </w:pPr>
            <w:r>
              <w:rPr>
                <w:sz w:val="20"/>
                <w:szCs w:val="24"/>
              </w:rPr>
              <w:t>ATC kodas</w:t>
            </w:r>
          </w:p>
        </w:tc>
        <w:tc>
          <w:tcPr>
            <w:tcW w:w="4931" w:type="dxa"/>
          </w:tcPr>
          <w:p w14:paraId="024F92C1" w14:textId="77777777" w:rsidR="00B900F4" w:rsidRDefault="00B900F4">
            <w:pPr>
              <w:tabs>
                <w:tab w:val="left" w:pos="1418"/>
                <w:tab w:val="left" w:pos="5245"/>
              </w:tabs>
              <w:contextualSpacing/>
              <w:rPr>
                <w:b/>
                <w:sz w:val="20"/>
                <w:szCs w:val="24"/>
              </w:rPr>
            </w:pPr>
          </w:p>
        </w:tc>
      </w:tr>
      <w:tr w:rsidR="00B900F4" w14:paraId="024F92C5" w14:textId="77777777">
        <w:tc>
          <w:tcPr>
            <w:tcW w:w="4567" w:type="dxa"/>
          </w:tcPr>
          <w:p w14:paraId="024F92C3" w14:textId="77777777" w:rsidR="00B900F4" w:rsidRDefault="00D4278E">
            <w:pPr>
              <w:tabs>
                <w:tab w:val="left" w:pos="1418"/>
                <w:tab w:val="left" w:pos="5245"/>
              </w:tabs>
              <w:contextualSpacing/>
              <w:rPr>
                <w:sz w:val="20"/>
                <w:szCs w:val="24"/>
              </w:rPr>
            </w:pPr>
            <w:r>
              <w:rPr>
                <w:sz w:val="20"/>
                <w:szCs w:val="24"/>
              </w:rPr>
              <w:t xml:space="preserve">Prekinis vaistinio preparato pavadinimas </w:t>
            </w:r>
          </w:p>
        </w:tc>
        <w:tc>
          <w:tcPr>
            <w:tcW w:w="4931" w:type="dxa"/>
          </w:tcPr>
          <w:p w14:paraId="024F92C4" w14:textId="77777777" w:rsidR="00B900F4" w:rsidRDefault="00B900F4">
            <w:pPr>
              <w:tabs>
                <w:tab w:val="left" w:pos="1418"/>
                <w:tab w:val="left" w:pos="5245"/>
              </w:tabs>
              <w:contextualSpacing/>
              <w:rPr>
                <w:b/>
                <w:sz w:val="20"/>
                <w:szCs w:val="24"/>
              </w:rPr>
            </w:pPr>
          </w:p>
        </w:tc>
      </w:tr>
      <w:tr w:rsidR="00B900F4" w14:paraId="024F92C8" w14:textId="77777777">
        <w:tc>
          <w:tcPr>
            <w:tcW w:w="4567" w:type="dxa"/>
          </w:tcPr>
          <w:p w14:paraId="024F92C6" w14:textId="77777777" w:rsidR="00B900F4" w:rsidRDefault="00D4278E">
            <w:pPr>
              <w:tabs>
                <w:tab w:val="left" w:pos="1418"/>
                <w:tab w:val="left" w:pos="5245"/>
              </w:tabs>
              <w:contextualSpacing/>
              <w:rPr>
                <w:sz w:val="20"/>
                <w:szCs w:val="24"/>
              </w:rPr>
            </w:pPr>
            <w:r>
              <w:rPr>
                <w:sz w:val="20"/>
                <w:szCs w:val="24"/>
              </w:rPr>
              <w:t>Farmacinė forma</w:t>
            </w:r>
          </w:p>
        </w:tc>
        <w:tc>
          <w:tcPr>
            <w:tcW w:w="4931" w:type="dxa"/>
          </w:tcPr>
          <w:p w14:paraId="024F92C7" w14:textId="77777777" w:rsidR="00B900F4" w:rsidRDefault="00B900F4">
            <w:pPr>
              <w:tabs>
                <w:tab w:val="left" w:pos="1418"/>
                <w:tab w:val="left" w:pos="5245"/>
              </w:tabs>
              <w:contextualSpacing/>
              <w:rPr>
                <w:b/>
                <w:sz w:val="20"/>
                <w:szCs w:val="24"/>
              </w:rPr>
            </w:pPr>
          </w:p>
        </w:tc>
      </w:tr>
      <w:tr w:rsidR="00B900F4" w14:paraId="024F92CE" w14:textId="77777777">
        <w:tc>
          <w:tcPr>
            <w:tcW w:w="4567" w:type="dxa"/>
          </w:tcPr>
          <w:p w14:paraId="024F92C9" w14:textId="77777777" w:rsidR="00B900F4" w:rsidRDefault="00D4278E">
            <w:pPr>
              <w:tabs>
                <w:tab w:val="left" w:pos="1418"/>
                <w:tab w:val="left" w:pos="5245"/>
              </w:tabs>
              <w:contextualSpacing/>
              <w:rPr>
                <w:sz w:val="20"/>
                <w:szCs w:val="24"/>
              </w:rPr>
            </w:pPr>
            <w:r>
              <w:rPr>
                <w:sz w:val="20"/>
                <w:szCs w:val="24"/>
              </w:rPr>
              <w:t>Skirtas</w:t>
            </w:r>
          </w:p>
        </w:tc>
        <w:tc>
          <w:tcPr>
            <w:tcW w:w="4931" w:type="dxa"/>
          </w:tcPr>
          <w:p w14:paraId="024F92CA" w14:textId="77777777" w:rsidR="00B900F4" w:rsidRDefault="00D4278E">
            <w:pPr>
              <w:tabs>
                <w:tab w:val="left" w:pos="1418"/>
                <w:tab w:val="left" w:pos="5245"/>
              </w:tabs>
              <w:contextualSpacing/>
              <w:rPr>
                <w:sz w:val="20"/>
                <w:szCs w:val="24"/>
              </w:rPr>
            </w:pPr>
            <w:r>
              <w:rPr>
                <w:sz w:val="20"/>
                <w:szCs w:val="24"/>
              </w:rPr>
              <w:t>Ambulatoriniam gydymui [ ]</w:t>
            </w:r>
          </w:p>
          <w:p w14:paraId="024F92CB" w14:textId="77777777" w:rsidR="00B900F4" w:rsidRDefault="00D4278E">
            <w:pPr>
              <w:tabs>
                <w:tab w:val="left" w:pos="1418"/>
                <w:tab w:val="left" w:pos="5245"/>
              </w:tabs>
              <w:contextualSpacing/>
              <w:rPr>
                <w:sz w:val="20"/>
                <w:szCs w:val="24"/>
              </w:rPr>
            </w:pPr>
            <w:r>
              <w:rPr>
                <w:sz w:val="20"/>
                <w:szCs w:val="24"/>
              </w:rPr>
              <w:t>Stacionariniam gydymui [ ]</w:t>
            </w:r>
          </w:p>
          <w:p w14:paraId="024F92CC" w14:textId="77777777" w:rsidR="00B900F4" w:rsidRDefault="00D4278E">
            <w:pPr>
              <w:tabs>
                <w:tab w:val="left" w:pos="1418"/>
                <w:tab w:val="left" w:pos="5245"/>
              </w:tabs>
              <w:contextualSpacing/>
              <w:rPr>
                <w:sz w:val="20"/>
                <w:szCs w:val="24"/>
              </w:rPr>
            </w:pPr>
            <w:r>
              <w:rPr>
                <w:sz w:val="20"/>
                <w:szCs w:val="24"/>
              </w:rPr>
              <w:t>ar</w:t>
            </w:r>
          </w:p>
          <w:p w14:paraId="024F92CD" w14:textId="77777777" w:rsidR="00B900F4" w:rsidRDefault="00D4278E">
            <w:pPr>
              <w:tabs>
                <w:tab w:val="left" w:pos="1418"/>
                <w:tab w:val="left" w:pos="5245"/>
              </w:tabs>
              <w:contextualSpacing/>
              <w:rPr>
                <w:sz w:val="20"/>
                <w:szCs w:val="24"/>
                <w:lang w:val="en-US"/>
              </w:rPr>
            </w:pPr>
            <w:r>
              <w:rPr>
                <w:sz w:val="20"/>
                <w:szCs w:val="24"/>
              </w:rPr>
              <w:t xml:space="preserve">gydymui dienos stacionare </w:t>
            </w:r>
            <w:r>
              <w:rPr>
                <w:sz w:val="20"/>
                <w:szCs w:val="24"/>
                <w:lang w:val="en-US"/>
              </w:rPr>
              <w:t>[ ]</w:t>
            </w:r>
          </w:p>
        </w:tc>
      </w:tr>
    </w:tbl>
    <w:p w14:paraId="024F92CF" w14:textId="719FB8D7" w:rsidR="00B900F4" w:rsidRDefault="00D4278E">
      <w:pPr>
        <w:tabs>
          <w:tab w:val="left" w:pos="1418"/>
          <w:tab w:val="left" w:pos="5245"/>
        </w:tabs>
        <w:rPr>
          <w:b/>
          <w:vanish/>
          <w:sz w:val="20"/>
          <w:szCs w:val="24"/>
        </w:rPr>
      </w:pPr>
    </w:p>
    <w:p w14:paraId="024F92D0" w14:textId="3C9E7D67" w:rsidR="00B900F4" w:rsidRDefault="00D4278E">
      <w:pPr>
        <w:tabs>
          <w:tab w:val="left" w:pos="709"/>
          <w:tab w:val="left" w:pos="5245"/>
        </w:tabs>
        <w:ind w:left="720" w:hanging="360"/>
        <w:rPr>
          <w:sz w:val="20"/>
        </w:rPr>
      </w:pPr>
      <w:r>
        <w:rPr>
          <w:szCs w:val="24"/>
          <w:lang w:val="en-GB"/>
        </w:rPr>
        <w:t>2</w:t>
      </w:r>
      <w:r>
        <w:rPr>
          <w:szCs w:val="24"/>
          <w:lang w:val="en-GB"/>
        </w:rPr>
        <w:t>.</w:t>
      </w:r>
      <w:r>
        <w:rPr>
          <w:szCs w:val="24"/>
          <w:lang w:val="en-GB"/>
        </w:rPr>
        <w:tab/>
      </w:r>
      <w:r>
        <w:rPr>
          <w:sz w:val="20"/>
        </w:rPr>
        <w:t>Siūlomos indikacijos, apribojimai</w:t>
      </w:r>
    </w:p>
    <w:p w14:paraId="024F92D1" w14:textId="77777777" w:rsidR="00B900F4" w:rsidRDefault="00B900F4">
      <w:pPr>
        <w:tabs>
          <w:tab w:val="left" w:pos="1418"/>
          <w:tab w:val="left" w:pos="5245"/>
        </w:tabs>
        <w:ind w:left="720"/>
        <w:contextualSpacing/>
        <w:rPr>
          <w:sz w:val="20"/>
          <w:szCs w:val="24"/>
        </w:rPr>
      </w:pPr>
    </w:p>
    <w:p w14:paraId="024F92D2" w14:textId="77777777" w:rsidR="00B900F4" w:rsidRDefault="00D4278E">
      <w:pPr>
        <w:tabs>
          <w:tab w:val="left" w:pos="1418"/>
          <w:tab w:val="left" w:pos="5245"/>
        </w:tabs>
        <w:rPr>
          <w:sz w:val="20"/>
          <w:szCs w:val="24"/>
        </w:rPr>
      </w:pPr>
      <w:r>
        <w:rPr>
          <w:sz w:val="20"/>
          <w:szCs w:val="24"/>
        </w:rPr>
        <w:t>Indikacijos pavadinimas............................................................................................................................................... .</w:t>
      </w:r>
    </w:p>
    <w:p w14:paraId="024F92D3" w14:textId="77777777" w:rsidR="00B900F4" w:rsidRDefault="00D4278E">
      <w:pPr>
        <w:tabs>
          <w:tab w:val="left" w:pos="1418"/>
          <w:tab w:val="left" w:pos="5245"/>
        </w:tabs>
        <w:rPr>
          <w:sz w:val="20"/>
          <w:szCs w:val="24"/>
        </w:rPr>
      </w:pPr>
      <w:r>
        <w:rPr>
          <w:sz w:val="20"/>
          <w:szCs w:val="24"/>
        </w:rPr>
        <w:t>Ligos kodas..</w:t>
      </w:r>
      <w:r>
        <w:rPr>
          <w:sz w:val="20"/>
          <w:szCs w:val="24"/>
        </w:rPr>
        <w:t>............................................................................................................................................. .</w:t>
      </w:r>
    </w:p>
    <w:p w14:paraId="024F92D4" w14:textId="77777777" w:rsidR="00B900F4" w:rsidRDefault="00D4278E">
      <w:pPr>
        <w:tabs>
          <w:tab w:val="left" w:pos="1418"/>
          <w:tab w:val="left" w:pos="5245"/>
        </w:tabs>
        <w:rPr>
          <w:sz w:val="20"/>
          <w:szCs w:val="24"/>
        </w:rPr>
      </w:pPr>
      <w:r>
        <w:rPr>
          <w:sz w:val="20"/>
          <w:szCs w:val="24"/>
        </w:rPr>
        <w:t>Siūlomi apribojimai.............................................................................................</w:t>
      </w:r>
      <w:r>
        <w:rPr>
          <w:sz w:val="20"/>
          <w:szCs w:val="24"/>
        </w:rPr>
        <w:t>...................................... .</w:t>
      </w:r>
    </w:p>
    <w:p w14:paraId="024F92D5" w14:textId="77777777" w:rsidR="00B900F4" w:rsidRDefault="00D4278E">
      <w:pPr>
        <w:tabs>
          <w:tab w:val="left" w:pos="1418"/>
          <w:tab w:val="left" w:pos="5245"/>
        </w:tabs>
        <w:rPr>
          <w:sz w:val="20"/>
          <w:szCs w:val="24"/>
        </w:rPr>
      </w:pPr>
      <w:r>
        <w:rPr>
          <w:sz w:val="20"/>
          <w:szCs w:val="24"/>
        </w:rPr>
        <w:t>Siūlomas kompensavimo lygis:</w:t>
      </w:r>
    </w:p>
    <w:p w14:paraId="024F92D6" w14:textId="77777777" w:rsidR="00B900F4" w:rsidRDefault="00D4278E">
      <w:pPr>
        <w:tabs>
          <w:tab w:val="left" w:pos="1418"/>
          <w:tab w:val="left" w:pos="5245"/>
        </w:tabs>
        <w:rPr>
          <w:sz w:val="20"/>
          <w:szCs w:val="24"/>
        </w:rPr>
      </w:pPr>
      <w:r>
        <w:rPr>
          <w:sz w:val="20"/>
          <w:szCs w:val="24"/>
        </w:rPr>
        <w:t>100 proc. [ ];</w:t>
      </w:r>
    </w:p>
    <w:p w14:paraId="024F92D7" w14:textId="77777777" w:rsidR="00B900F4" w:rsidRDefault="00D4278E">
      <w:pPr>
        <w:tabs>
          <w:tab w:val="left" w:pos="1418"/>
          <w:tab w:val="left" w:pos="5245"/>
        </w:tabs>
        <w:rPr>
          <w:sz w:val="20"/>
          <w:szCs w:val="24"/>
        </w:rPr>
      </w:pPr>
      <w:r>
        <w:rPr>
          <w:sz w:val="20"/>
          <w:szCs w:val="24"/>
        </w:rPr>
        <w:t>90 proc. [ ];</w:t>
      </w:r>
    </w:p>
    <w:p w14:paraId="024F92D8" w14:textId="77777777" w:rsidR="00B900F4" w:rsidRDefault="00D4278E">
      <w:pPr>
        <w:tabs>
          <w:tab w:val="left" w:pos="1418"/>
          <w:tab w:val="left" w:pos="5245"/>
        </w:tabs>
        <w:rPr>
          <w:sz w:val="20"/>
          <w:szCs w:val="24"/>
        </w:rPr>
      </w:pPr>
      <w:r>
        <w:rPr>
          <w:sz w:val="20"/>
          <w:szCs w:val="24"/>
        </w:rPr>
        <w:t>80 proc. [ ];</w:t>
      </w:r>
    </w:p>
    <w:p w14:paraId="024F92D9" w14:textId="77777777" w:rsidR="00B900F4" w:rsidRDefault="00D4278E">
      <w:pPr>
        <w:tabs>
          <w:tab w:val="left" w:pos="1418"/>
          <w:tab w:val="left" w:pos="5245"/>
        </w:tabs>
        <w:rPr>
          <w:sz w:val="20"/>
          <w:szCs w:val="24"/>
        </w:rPr>
      </w:pPr>
      <w:r>
        <w:rPr>
          <w:sz w:val="20"/>
          <w:szCs w:val="24"/>
        </w:rPr>
        <w:t>50 proc. [ ].</w:t>
      </w:r>
    </w:p>
    <w:p w14:paraId="024F92DA" w14:textId="77777777" w:rsidR="00B900F4" w:rsidRDefault="00D4278E">
      <w:pPr>
        <w:tabs>
          <w:tab w:val="left" w:pos="1418"/>
          <w:tab w:val="left" w:pos="5245"/>
        </w:tabs>
        <w:rPr>
          <w:sz w:val="20"/>
          <w:szCs w:val="24"/>
        </w:rPr>
      </w:pPr>
      <w:r>
        <w:rPr>
          <w:sz w:val="20"/>
          <w:szCs w:val="24"/>
        </w:rPr>
        <w:t>Apmokėti centralizuotai [ ].</w:t>
      </w:r>
    </w:p>
    <w:p w14:paraId="024F92DB" w14:textId="5BDF47D9" w:rsidR="00B900F4" w:rsidRDefault="00D4278E">
      <w:pPr>
        <w:tabs>
          <w:tab w:val="left" w:pos="1418"/>
          <w:tab w:val="left" w:pos="5245"/>
        </w:tabs>
        <w:rPr>
          <w:b/>
          <w:vanish/>
          <w:sz w:val="20"/>
          <w:szCs w:val="24"/>
        </w:rPr>
      </w:pPr>
    </w:p>
    <w:p w14:paraId="024F92DC" w14:textId="722ADE51" w:rsidR="00B900F4" w:rsidRDefault="00D4278E">
      <w:pPr>
        <w:tabs>
          <w:tab w:val="left" w:pos="0"/>
        </w:tabs>
        <w:ind w:firstLine="360"/>
        <w:jc w:val="both"/>
        <w:rPr>
          <w:sz w:val="20"/>
        </w:rPr>
      </w:pPr>
      <w:r>
        <w:rPr>
          <w:szCs w:val="24"/>
          <w:lang w:val="en-GB"/>
        </w:rPr>
        <w:t>3</w:t>
      </w:r>
      <w:r>
        <w:rPr>
          <w:szCs w:val="24"/>
          <w:lang w:val="en-GB"/>
        </w:rPr>
        <w:t>.</w:t>
      </w:r>
      <w:r>
        <w:rPr>
          <w:szCs w:val="24"/>
          <w:lang w:val="en-GB"/>
        </w:rPr>
        <w:tab/>
      </w:r>
      <w:r>
        <w:rPr>
          <w:sz w:val="20"/>
        </w:rPr>
        <w:t>Kuo dabar gydoma liga ar sindromas, kuriems gydyti siūloma įtraukti naują vaistinį preparatą</w:t>
      </w:r>
      <w:r>
        <w:rPr>
          <w:sz w:val="20"/>
        </w:rPr>
        <w:t xml:space="preserve"> į Ligų ir kompensuojamųjų vaistų joms gydyti sąrašą (toliau – A sąrašas arba atitinkamas sąrašas) arba į Centralizuotai iš Privalomojo sveikatos draudimo fondo biudžeto apmokamų vaistinių preparatų ir medicinos pagalbos priemonių sąrašą (toliau – Centrali</w:t>
      </w:r>
      <w:r>
        <w:rPr>
          <w:sz w:val="20"/>
        </w:rPr>
        <w:t>zuotai apmokamų vaistų sąrašas arba atitinkamas sąrašas):</w:t>
      </w:r>
    </w:p>
    <w:p w14:paraId="024F92DD" w14:textId="77777777" w:rsidR="00B900F4" w:rsidRDefault="00B900F4">
      <w:pPr>
        <w:tabs>
          <w:tab w:val="left" w:pos="1418"/>
          <w:tab w:val="left" w:pos="5245"/>
        </w:tabs>
        <w:ind w:left="568"/>
        <w:rPr>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1240"/>
        <w:gridCol w:w="1469"/>
        <w:gridCol w:w="1078"/>
        <w:gridCol w:w="2966"/>
      </w:tblGrid>
      <w:tr w:rsidR="00B900F4" w14:paraId="024F92E3" w14:textId="77777777">
        <w:tc>
          <w:tcPr>
            <w:tcW w:w="2043" w:type="dxa"/>
            <w:vAlign w:val="center"/>
          </w:tcPr>
          <w:p w14:paraId="024F92DE" w14:textId="77777777" w:rsidR="00B900F4" w:rsidRDefault="00D4278E">
            <w:pPr>
              <w:tabs>
                <w:tab w:val="left" w:pos="1418"/>
                <w:tab w:val="left" w:pos="5245"/>
              </w:tabs>
              <w:jc w:val="center"/>
              <w:rPr>
                <w:sz w:val="20"/>
                <w:szCs w:val="24"/>
                <w:lang w:eastAsia="lt-LT"/>
              </w:rPr>
            </w:pPr>
            <w:r>
              <w:rPr>
                <w:sz w:val="20"/>
                <w:szCs w:val="24"/>
                <w:lang w:eastAsia="lt-LT"/>
              </w:rPr>
              <w:t xml:space="preserve">Kompensuojamųjų arba centralizuotai apmokamų vaistinių preparatų ligai arba sindromui, kuriems gydyti siūloma į atitinkamą sąrašą įrašyti naują vaistinį prepartą, bendrinis </w:t>
            </w:r>
            <w:r>
              <w:rPr>
                <w:sz w:val="20"/>
                <w:szCs w:val="24"/>
                <w:lang w:eastAsia="lt-LT"/>
              </w:rPr>
              <w:lastRenderedPageBreak/>
              <w:t>pavadinimas</w:t>
            </w:r>
          </w:p>
        </w:tc>
        <w:tc>
          <w:tcPr>
            <w:tcW w:w="1343" w:type="dxa"/>
            <w:vAlign w:val="center"/>
          </w:tcPr>
          <w:p w14:paraId="024F92DF" w14:textId="77777777" w:rsidR="00B900F4" w:rsidRDefault="00D4278E">
            <w:pPr>
              <w:tabs>
                <w:tab w:val="left" w:pos="1418"/>
                <w:tab w:val="left" w:pos="5245"/>
              </w:tabs>
              <w:jc w:val="center"/>
              <w:rPr>
                <w:sz w:val="20"/>
                <w:szCs w:val="24"/>
                <w:lang w:eastAsia="lt-LT"/>
              </w:rPr>
            </w:pPr>
            <w:r>
              <w:rPr>
                <w:sz w:val="20"/>
                <w:szCs w:val="24"/>
                <w:lang w:eastAsia="lt-LT"/>
              </w:rPr>
              <w:lastRenderedPageBreak/>
              <w:t>ATC kodas</w:t>
            </w:r>
          </w:p>
        </w:tc>
        <w:tc>
          <w:tcPr>
            <w:tcW w:w="1518" w:type="dxa"/>
            <w:vAlign w:val="center"/>
          </w:tcPr>
          <w:p w14:paraId="024F92E0" w14:textId="77777777" w:rsidR="00B900F4" w:rsidRDefault="00D4278E">
            <w:pPr>
              <w:tabs>
                <w:tab w:val="left" w:pos="1418"/>
                <w:tab w:val="left" w:pos="5245"/>
              </w:tabs>
              <w:jc w:val="center"/>
              <w:rPr>
                <w:sz w:val="20"/>
                <w:szCs w:val="24"/>
                <w:lang w:eastAsia="lt-LT"/>
              </w:rPr>
            </w:pPr>
            <w:r>
              <w:rPr>
                <w:sz w:val="20"/>
                <w:szCs w:val="24"/>
                <w:lang w:eastAsia="lt-LT"/>
              </w:rPr>
              <w:t>Pr</w:t>
            </w:r>
            <w:r>
              <w:rPr>
                <w:sz w:val="20"/>
                <w:szCs w:val="24"/>
                <w:lang w:eastAsia="lt-LT"/>
              </w:rPr>
              <w:t>ivalomojo sveikatos draudimo fondo (PSDF) biudžeto išlaidos (Eur)</w:t>
            </w:r>
          </w:p>
        </w:tc>
        <w:tc>
          <w:tcPr>
            <w:tcW w:w="1110" w:type="dxa"/>
            <w:vAlign w:val="center"/>
          </w:tcPr>
          <w:p w14:paraId="024F92E1" w14:textId="77777777" w:rsidR="00B900F4" w:rsidRDefault="00D4278E">
            <w:pPr>
              <w:tabs>
                <w:tab w:val="left" w:pos="1418"/>
                <w:tab w:val="left" w:pos="5245"/>
              </w:tabs>
              <w:jc w:val="center"/>
              <w:rPr>
                <w:sz w:val="20"/>
                <w:szCs w:val="24"/>
                <w:lang w:eastAsia="lt-LT"/>
              </w:rPr>
            </w:pPr>
            <w:r>
              <w:rPr>
                <w:sz w:val="20"/>
                <w:szCs w:val="24"/>
                <w:lang w:eastAsia="lt-LT"/>
              </w:rPr>
              <w:t>Pacientų skaičius</w:t>
            </w:r>
          </w:p>
        </w:tc>
        <w:tc>
          <w:tcPr>
            <w:tcW w:w="3346" w:type="dxa"/>
            <w:vAlign w:val="center"/>
          </w:tcPr>
          <w:p w14:paraId="024F92E2" w14:textId="77777777" w:rsidR="00B900F4" w:rsidRDefault="00D4278E">
            <w:pPr>
              <w:tabs>
                <w:tab w:val="left" w:pos="1418"/>
                <w:tab w:val="left" w:pos="5245"/>
              </w:tabs>
              <w:jc w:val="center"/>
              <w:rPr>
                <w:sz w:val="20"/>
                <w:szCs w:val="24"/>
                <w:lang w:eastAsia="lt-LT"/>
              </w:rPr>
            </w:pPr>
            <w:r>
              <w:rPr>
                <w:sz w:val="20"/>
                <w:szCs w:val="24"/>
                <w:lang w:eastAsia="lt-LT"/>
              </w:rPr>
              <w:t>Pastabos</w:t>
            </w:r>
          </w:p>
        </w:tc>
      </w:tr>
      <w:tr w:rsidR="00B900F4" w14:paraId="024F92E9" w14:textId="77777777">
        <w:tc>
          <w:tcPr>
            <w:tcW w:w="2043" w:type="dxa"/>
            <w:vAlign w:val="center"/>
          </w:tcPr>
          <w:p w14:paraId="024F92E4" w14:textId="77777777" w:rsidR="00B900F4" w:rsidRDefault="00B900F4">
            <w:pPr>
              <w:tabs>
                <w:tab w:val="left" w:pos="1418"/>
                <w:tab w:val="left" w:pos="5245"/>
              </w:tabs>
              <w:jc w:val="center"/>
              <w:rPr>
                <w:sz w:val="20"/>
                <w:szCs w:val="24"/>
                <w:lang w:eastAsia="lt-LT"/>
              </w:rPr>
            </w:pPr>
          </w:p>
        </w:tc>
        <w:tc>
          <w:tcPr>
            <w:tcW w:w="1343" w:type="dxa"/>
          </w:tcPr>
          <w:p w14:paraId="024F92E5" w14:textId="77777777" w:rsidR="00B900F4" w:rsidRDefault="00B900F4">
            <w:pPr>
              <w:tabs>
                <w:tab w:val="left" w:pos="1418"/>
                <w:tab w:val="left" w:pos="5245"/>
              </w:tabs>
              <w:jc w:val="center"/>
              <w:rPr>
                <w:sz w:val="20"/>
                <w:szCs w:val="24"/>
                <w:lang w:eastAsia="lt-LT"/>
              </w:rPr>
            </w:pPr>
          </w:p>
        </w:tc>
        <w:tc>
          <w:tcPr>
            <w:tcW w:w="1518" w:type="dxa"/>
            <w:vAlign w:val="center"/>
          </w:tcPr>
          <w:p w14:paraId="024F92E6" w14:textId="77777777" w:rsidR="00B900F4" w:rsidRDefault="00B900F4">
            <w:pPr>
              <w:tabs>
                <w:tab w:val="left" w:pos="1418"/>
                <w:tab w:val="left" w:pos="5245"/>
              </w:tabs>
              <w:jc w:val="center"/>
              <w:rPr>
                <w:sz w:val="20"/>
                <w:szCs w:val="24"/>
                <w:lang w:eastAsia="lt-LT"/>
              </w:rPr>
            </w:pPr>
          </w:p>
        </w:tc>
        <w:tc>
          <w:tcPr>
            <w:tcW w:w="1110" w:type="dxa"/>
            <w:vAlign w:val="center"/>
          </w:tcPr>
          <w:p w14:paraId="024F92E7" w14:textId="77777777" w:rsidR="00B900F4" w:rsidRDefault="00B900F4">
            <w:pPr>
              <w:tabs>
                <w:tab w:val="left" w:pos="1418"/>
                <w:tab w:val="left" w:pos="5245"/>
              </w:tabs>
              <w:jc w:val="center"/>
              <w:rPr>
                <w:sz w:val="20"/>
                <w:szCs w:val="24"/>
                <w:lang w:eastAsia="lt-LT"/>
              </w:rPr>
            </w:pPr>
          </w:p>
        </w:tc>
        <w:tc>
          <w:tcPr>
            <w:tcW w:w="3346" w:type="dxa"/>
            <w:vAlign w:val="center"/>
          </w:tcPr>
          <w:p w14:paraId="024F92E8" w14:textId="77777777" w:rsidR="00B900F4" w:rsidRDefault="00B900F4">
            <w:pPr>
              <w:tabs>
                <w:tab w:val="left" w:pos="1418"/>
                <w:tab w:val="left" w:pos="5245"/>
              </w:tabs>
              <w:jc w:val="center"/>
              <w:rPr>
                <w:sz w:val="20"/>
                <w:szCs w:val="24"/>
                <w:lang w:eastAsia="lt-LT"/>
              </w:rPr>
            </w:pPr>
          </w:p>
        </w:tc>
      </w:tr>
      <w:tr w:rsidR="00B900F4" w14:paraId="024F92EF" w14:textId="77777777">
        <w:tc>
          <w:tcPr>
            <w:tcW w:w="2043" w:type="dxa"/>
            <w:vAlign w:val="center"/>
          </w:tcPr>
          <w:p w14:paraId="024F92EA" w14:textId="77777777" w:rsidR="00B900F4" w:rsidRDefault="00D4278E">
            <w:pPr>
              <w:tabs>
                <w:tab w:val="left" w:pos="1418"/>
                <w:tab w:val="left" w:pos="5245"/>
              </w:tabs>
              <w:jc w:val="center"/>
              <w:rPr>
                <w:sz w:val="20"/>
                <w:szCs w:val="24"/>
                <w:lang w:eastAsia="lt-LT"/>
              </w:rPr>
            </w:pPr>
            <w:r>
              <w:rPr>
                <w:sz w:val="20"/>
                <w:szCs w:val="24"/>
                <w:lang w:eastAsia="lt-LT"/>
              </w:rPr>
              <w:t>Bendra suma</w:t>
            </w:r>
          </w:p>
        </w:tc>
        <w:tc>
          <w:tcPr>
            <w:tcW w:w="1343" w:type="dxa"/>
          </w:tcPr>
          <w:p w14:paraId="024F92EB" w14:textId="77777777" w:rsidR="00B900F4" w:rsidRDefault="00B900F4">
            <w:pPr>
              <w:tabs>
                <w:tab w:val="left" w:pos="1418"/>
                <w:tab w:val="left" w:pos="5245"/>
              </w:tabs>
              <w:jc w:val="center"/>
              <w:rPr>
                <w:sz w:val="20"/>
                <w:szCs w:val="24"/>
                <w:lang w:eastAsia="lt-LT"/>
              </w:rPr>
            </w:pPr>
          </w:p>
        </w:tc>
        <w:tc>
          <w:tcPr>
            <w:tcW w:w="1518" w:type="dxa"/>
            <w:vAlign w:val="center"/>
          </w:tcPr>
          <w:p w14:paraId="024F92EC" w14:textId="77777777" w:rsidR="00B900F4" w:rsidRDefault="00B900F4">
            <w:pPr>
              <w:tabs>
                <w:tab w:val="left" w:pos="1418"/>
                <w:tab w:val="left" w:pos="5245"/>
              </w:tabs>
              <w:jc w:val="center"/>
              <w:rPr>
                <w:sz w:val="20"/>
                <w:szCs w:val="24"/>
                <w:lang w:eastAsia="lt-LT"/>
              </w:rPr>
            </w:pPr>
          </w:p>
        </w:tc>
        <w:tc>
          <w:tcPr>
            <w:tcW w:w="1110" w:type="dxa"/>
            <w:vAlign w:val="center"/>
          </w:tcPr>
          <w:p w14:paraId="024F92ED" w14:textId="77777777" w:rsidR="00B900F4" w:rsidRDefault="00B900F4">
            <w:pPr>
              <w:tabs>
                <w:tab w:val="left" w:pos="1418"/>
                <w:tab w:val="left" w:pos="5245"/>
              </w:tabs>
              <w:jc w:val="center"/>
              <w:rPr>
                <w:sz w:val="20"/>
                <w:szCs w:val="24"/>
                <w:lang w:eastAsia="lt-LT"/>
              </w:rPr>
            </w:pPr>
          </w:p>
        </w:tc>
        <w:tc>
          <w:tcPr>
            <w:tcW w:w="3346" w:type="dxa"/>
            <w:vAlign w:val="center"/>
          </w:tcPr>
          <w:p w14:paraId="024F92EE" w14:textId="77777777" w:rsidR="00B900F4" w:rsidRDefault="00B900F4">
            <w:pPr>
              <w:tabs>
                <w:tab w:val="left" w:pos="1418"/>
                <w:tab w:val="left" w:pos="5245"/>
              </w:tabs>
              <w:jc w:val="center"/>
              <w:rPr>
                <w:sz w:val="20"/>
                <w:szCs w:val="24"/>
                <w:lang w:eastAsia="lt-LT"/>
              </w:rPr>
            </w:pPr>
          </w:p>
        </w:tc>
      </w:tr>
    </w:tbl>
    <w:p w14:paraId="024F92F0" w14:textId="2691FDAB" w:rsidR="00B900F4" w:rsidRDefault="00D4278E">
      <w:pPr>
        <w:tabs>
          <w:tab w:val="left" w:pos="1418"/>
          <w:tab w:val="left" w:pos="5245"/>
        </w:tabs>
        <w:rPr>
          <w:b/>
          <w:vanish/>
          <w:szCs w:val="24"/>
        </w:rPr>
      </w:pPr>
    </w:p>
    <w:p w14:paraId="024F92F1" w14:textId="33519574" w:rsidR="00B900F4" w:rsidRDefault="00D4278E">
      <w:pPr>
        <w:tabs>
          <w:tab w:val="left" w:pos="709"/>
          <w:tab w:val="left" w:pos="9214"/>
        </w:tabs>
        <w:ind w:left="720" w:hanging="360"/>
        <w:rPr>
          <w:sz w:val="20"/>
          <w:szCs w:val="24"/>
        </w:rPr>
      </w:pPr>
      <w:r>
        <w:rPr>
          <w:sz w:val="20"/>
          <w:szCs w:val="24"/>
        </w:rPr>
        <w:t>4</w:t>
      </w:r>
      <w:r>
        <w:rPr>
          <w:sz w:val="20"/>
          <w:szCs w:val="24"/>
        </w:rPr>
        <w:t>.</w:t>
      </w:r>
      <w:r>
        <w:rPr>
          <w:sz w:val="20"/>
          <w:szCs w:val="24"/>
        </w:rPr>
        <w:tab/>
      </w:r>
      <w:r>
        <w:rPr>
          <w:szCs w:val="24"/>
        </w:rPr>
        <w:t>Statistinis gyventojų skaičius Lietuvoje</w:t>
      </w:r>
      <w:r>
        <w:rPr>
          <w:sz w:val="20"/>
          <w:szCs w:val="24"/>
        </w:rPr>
        <w:t>______________________________________ .</w:t>
      </w:r>
    </w:p>
    <w:p w14:paraId="024F92F2" w14:textId="75E5D518" w:rsidR="00B900F4" w:rsidRDefault="00D4278E">
      <w:pPr>
        <w:tabs>
          <w:tab w:val="left" w:pos="709"/>
          <w:tab w:val="left" w:pos="9214"/>
        </w:tabs>
        <w:ind w:left="720"/>
        <w:rPr>
          <w:sz w:val="20"/>
          <w:szCs w:val="24"/>
        </w:rPr>
      </w:pPr>
    </w:p>
    <w:p w14:paraId="024F92F3" w14:textId="013698D6" w:rsidR="00B900F4" w:rsidRDefault="00D4278E">
      <w:pPr>
        <w:tabs>
          <w:tab w:val="left" w:pos="709"/>
          <w:tab w:val="left" w:pos="5245"/>
        </w:tabs>
        <w:ind w:left="720" w:hanging="360"/>
        <w:rPr>
          <w:szCs w:val="24"/>
        </w:rPr>
      </w:pPr>
      <w:r>
        <w:rPr>
          <w:szCs w:val="24"/>
        </w:rPr>
        <w:t>5</w:t>
      </w:r>
      <w:r>
        <w:rPr>
          <w:szCs w:val="24"/>
        </w:rPr>
        <w:t>.</w:t>
      </w:r>
      <w:r>
        <w:rPr>
          <w:szCs w:val="24"/>
        </w:rPr>
        <w:tab/>
        <w:t xml:space="preserve">Planuojamo gydyti pacientų skaičiaus </w:t>
      </w:r>
      <w:r>
        <w:rPr>
          <w:szCs w:val="24"/>
        </w:rPr>
        <w:t>apskaičiavimas:</w:t>
      </w:r>
    </w:p>
    <w:p w14:paraId="024F92F4" w14:textId="77777777" w:rsidR="00B900F4" w:rsidRDefault="00B900F4">
      <w:pPr>
        <w:contextualSpacing/>
        <w:rPr>
          <w:vanish/>
          <w:szCs w:val="24"/>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134"/>
        <w:gridCol w:w="1748"/>
        <w:gridCol w:w="1748"/>
        <w:gridCol w:w="1749"/>
        <w:gridCol w:w="1276"/>
      </w:tblGrid>
      <w:tr w:rsidR="00B900F4" w14:paraId="024F92F9" w14:textId="77777777">
        <w:tc>
          <w:tcPr>
            <w:tcW w:w="1701" w:type="dxa"/>
            <w:vMerge w:val="restart"/>
            <w:vAlign w:val="center"/>
          </w:tcPr>
          <w:p w14:paraId="024F92F5" w14:textId="77777777" w:rsidR="00B900F4" w:rsidRDefault="00D4278E">
            <w:pPr>
              <w:jc w:val="center"/>
              <w:rPr>
                <w:bCs/>
                <w:sz w:val="20"/>
                <w:szCs w:val="24"/>
                <w:lang w:eastAsia="lt-LT"/>
              </w:rPr>
            </w:pPr>
            <w:r>
              <w:rPr>
                <w:bCs/>
                <w:sz w:val="20"/>
                <w:szCs w:val="24"/>
                <w:lang w:eastAsia="lt-LT"/>
              </w:rPr>
              <w:t>Rodiklio pavadinimas</w:t>
            </w:r>
          </w:p>
        </w:tc>
        <w:tc>
          <w:tcPr>
            <w:tcW w:w="1134" w:type="dxa"/>
            <w:vMerge w:val="restart"/>
            <w:vAlign w:val="center"/>
          </w:tcPr>
          <w:p w14:paraId="024F92F6" w14:textId="77777777" w:rsidR="00B900F4" w:rsidRDefault="00D4278E">
            <w:pPr>
              <w:jc w:val="center"/>
              <w:rPr>
                <w:bCs/>
                <w:sz w:val="20"/>
                <w:szCs w:val="24"/>
                <w:lang w:eastAsia="lt-LT"/>
              </w:rPr>
            </w:pPr>
            <w:r>
              <w:rPr>
                <w:bCs/>
                <w:sz w:val="20"/>
                <w:szCs w:val="24"/>
                <w:lang w:eastAsia="lt-LT"/>
              </w:rPr>
              <w:t>Rodiklio reikšmė</w:t>
            </w:r>
          </w:p>
        </w:tc>
        <w:tc>
          <w:tcPr>
            <w:tcW w:w="5245" w:type="dxa"/>
            <w:gridSpan w:val="3"/>
          </w:tcPr>
          <w:p w14:paraId="024F92F7" w14:textId="77777777" w:rsidR="00B900F4" w:rsidRDefault="00D4278E">
            <w:pPr>
              <w:jc w:val="center"/>
              <w:rPr>
                <w:bCs/>
                <w:sz w:val="20"/>
                <w:szCs w:val="24"/>
                <w:lang w:eastAsia="lt-LT"/>
              </w:rPr>
            </w:pPr>
            <w:r>
              <w:rPr>
                <w:bCs/>
                <w:sz w:val="20"/>
                <w:szCs w:val="24"/>
                <w:lang w:eastAsia="lt-LT"/>
              </w:rPr>
              <w:t>Pacientų skaičius</w:t>
            </w:r>
          </w:p>
        </w:tc>
        <w:tc>
          <w:tcPr>
            <w:tcW w:w="1276" w:type="dxa"/>
            <w:vMerge w:val="restart"/>
            <w:vAlign w:val="center"/>
          </w:tcPr>
          <w:p w14:paraId="024F92F8" w14:textId="77777777" w:rsidR="00B900F4" w:rsidRDefault="00D4278E">
            <w:pPr>
              <w:jc w:val="center"/>
              <w:rPr>
                <w:bCs/>
                <w:sz w:val="20"/>
                <w:szCs w:val="24"/>
                <w:lang w:eastAsia="lt-LT"/>
              </w:rPr>
            </w:pPr>
            <w:r>
              <w:rPr>
                <w:bCs/>
                <w:sz w:val="20"/>
                <w:szCs w:val="24"/>
                <w:lang w:eastAsia="lt-LT"/>
              </w:rPr>
              <w:t>Pastabos ir duomenų šaltinis</w:t>
            </w:r>
          </w:p>
        </w:tc>
      </w:tr>
      <w:tr w:rsidR="00B900F4" w14:paraId="024F9303" w14:textId="77777777">
        <w:tc>
          <w:tcPr>
            <w:tcW w:w="1701" w:type="dxa"/>
            <w:vMerge/>
          </w:tcPr>
          <w:p w14:paraId="024F92FA" w14:textId="77777777" w:rsidR="00B900F4" w:rsidRDefault="00B900F4">
            <w:pPr>
              <w:rPr>
                <w:bCs/>
                <w:sz w:val="20"/>
                <w:szCs w:val="24"/>
                <w:lang w:eastAsia="lt-LT"/>
              </w:rPr>
            </w:pPr>
          </w:p>
        </w:tc>
        <w:tc>
          <w:tcPr>
            <w:tcW w:w="1134" w:type="dxa"/>
            <w:vMerge/>
          </w:tcPr>
          <w:p w14:paraId="024F92FB" w14:textId="77777777" w:rsidR="00B900F4" w:rsidRDefault="00B900F4">
            <w:pPr>
              <w:rPr>
                <w:bCs/>
                <w:sz w:val="20"/>
                <w:szCs w:val="24"/>
                <w:lang w:eastAsia="lt-LT"/>
              </w:rPr>
            </w:pPr>
          </w:p>
        </w:tc>
        <w:tc>
          <w:tcPr>
            <w:tcW w:w="1748" w:type="dxa"/>
            <w:vAlign w:val="center"/>
          </w:tcPr>
          <w:p w14:paraId="024F92FC" w14:textId="77777777" w:rsidR="00B900F4" w:rsidRDefault="00D4278E">
            <w:pPr>
              <w:jc w:val="center"/>
              <w:rPr>
                <w:bCs/>
                <w:sz w:val="20"/>
                <w:szCs w:val="24"/>
                <w:lang w:eastAsia="lt-LT"/>
              </w:rPr>
            </w:pPr>
            <w:r>
              <w:rPr>
                <w:bCs/>
                <w:sz w:val="20"/>
                <w:szCs w:val="24"/>
                <w:lang w:eastAsia="lt-LT"/>
              </w:rPr>
              <w:t>Pirmieji</w:t>
            </w:r>
          </w:p>
          <w:p w14:paraId="024F92FD" w14:textId="77777777" w:rsidR="00B900F4" w:rsidRDefault="00D4278E">
            <w:pPr>
              <w:jc w:val="center"/>
              <w:rPr>
                <w:bCs/>
                <w:sz w:val="20"/>
                <w:szCs w:val="24"/>
                <w:lang w:eastAsia="lt-LT"/>
              </w:rPr>
            </w:pPr>
            <w:r>
              <w:rPr>
                <w:bCs/>
                <w:sz w:val="20"/>
                <w:szCs w:val="24"/>
                <w:lang w:eastAsia="lt-LT"/>
              </w:rPr>
              <w:t>metai</w:t>
            </w:r>
          </w:p>
        </w:tc>
        <w:tc>
          <w:tcPr>
            <w:tcW w:w="1748" w:type="dxa"/>
            <w:vAlign w:val="center"/>
          </w:tcPr>
          <w:p w14:paraId="024F92FE" w14:textId="77777777" w:rsidR="00B900F4" w:rsidRDefault="00D4278E">
            <w:pPr>
              <w:jc w:val="center"/>
              <w:rPr>
                <w:bCs/>
                <w:sz w:val="20"/>
                <w:szCs w:val="24"/>
                <w:lang w:eastAsia="lt-LT"/>
              </w:rPr>
            </w:pPr>
            <w:r>
              <w:rPr>
                <w:bCs/>
                <w:sz w:val="20"/>
                <w:szCs w:val="24"/>
                <w:lang w:eastAsia="lt-LT"/>
              </w:rPr>
              <w:t>Antrieji</w:t>
            </w:r>
          </w:p>
          <w:p w14:paraId="024F92FF" w14:textId="77777777" w:rsidR="00B900F4" w:rsidRDefault="00D4278E">
            <w:pPr>
              <w:jc w:val="center"/>
              <w:rPr>
                <w:bCs/>
                <w:sz w:val="20"/>
                <w:szCs w:val="24"/>
                <w:lang w:eastAsia="lt-LT"/>
              </w:rPr>
            </w:pPr>
            <w:r>
              <w:rPr>
                <w:bCs/>
                <w:sz w:val="20"/>
                <w:szCs w:val="24"/>
                <w:lang w:eastAsia="lt-LT"/>
              </w:rPr>
              <w:t>metai</w:t>
            </w:r>
          </w:p>
        </w:tc>
        <w:tc>
          <w:tcPr>
            <w:tcW w:w="1749" w:type="dxa"/>
            <w:vAlign w:val="center"/>
          </w:tcPr>
          <w:p w14:paraId="024F9300" w14:textId="77777777" w:rsidR="00B900F4" w:rsidRDefault="00D4278E">
            <w:pPr>
              <w:jc w:val="center"/>
              <w:rPr>
                <w:bCs/>
                <w:sz w:val="20"/>
                <w:szCs w:val="24"/>
                <w:lang w:eastAsia="lt-LT"/>
              </w:rPr>
            </w:pPr>
            <w:r>
              <w:rPr>
                <w:bCs/>
                <w:sz w:val="20"/>
                <w:szCs w:val="24"/>
                <w:lang w:eastAsia="lt-LT"/>
              </w:rPr>
              <w:t xml:space="preserve">Tretieji </w:t>
            </w:r>
          </w:p>
          <w:p w14:paraId="024F9301" w14:textId="77777777" w:rsidR="00B900F4" w:rsidRDefault="00D4278E">
            <w:pPr>
              <w:jc w:val="center"/>
              <w:rPr>
                <w:bCs/>
                <w:sz w:val="20"/>
                <w:szCs w:val="24"/>
                <w:lang w:eastAsia="lt-LT"/>
              </w:rPr>
            </w:pPr>
            <w:r>
              <w:rPr>
                <w:bCs/>
                <w:sz w:val="20"/>
                <w:szCs w:val="24"/>
                <w:lang w:eastAsia="lt-LT"/>
              </w:rPr>
              <w:t>metai</w:t>
            </w:r>
          </w:p>
        </w:tc>
        <w:tc>
          <w:tcPr>
            <w:tcW w:w="1276" w:type="dxa"/>
            <w:vMerge/>
          </w:tcPr>
          <w:p w14:paraId="024F9302" w14:textId="77777777" w:rsidR="00B900F4" w:rsidRDefault="00B900F4">
            <w:pPr>
              <w:rPr>
                <w:bCs/>
                <w:sz w:val="20"/>
                <w:szCs w:val="24"/>
                <w:lang w:eastAsia="lt-LT"/>
              </w:rPr>
            </w:pPr>
          </w:p>
        </w:tc>
      </w:tr>
      <w:tr w:rsidR="00B900F4" w14:paraId="024F930A" w14:textId="77777777">
        <w:tc>
          <w:tcPr>
            <w:tcW w:w="1701" w:type="dxa"/>
          </w:tcPr>
          <w:p w14:paraId="024F9304" w14:textId="77777777" w:rsidR="00B900F4" w:rsidRDefault="00D4278E">
            <w:pPr>
              <w:rPr>
                <w:bCs/>
                <w:sz w:val="20"/>
                <w:szCs w:val="24"/>
                <w:lang w:eastAsia="lt-LT"/>
              </w:rPr>
            </w:pPr>
            <w:r>
              <w:rPr>
                <w:bCs/>
                <w:sz w:val="20"/>
                <w:szCs w:val="24"/>
                <w:lang w:eastAsia="lt-LT"/>
              </w:rPr>
              <w:t>Ligotumas</w:t>
            </w:r>
          </w:p>
        </w:tc>
        <w:tc>
          <w:tcPr>
            <w:tcW w:w="1134" w:type="dxa"/>
          </w:tcPr>
          <w:p w14:paraId="024F9305" w14:textId="77777777" w:rsidR="00B900F4" w:rsidRDefault="00B900F4">
            <w:pPr>
              <w:rPr>
                <w:bCs/>
                <w:sz w:val="20"/>
                <w:szCs w:val="24"/>
                <w:lang w:eastAsia="lt-LT"/>
              </w:rPr>
            </w:pPr>
          </w:p>
        </w:tc>
        <w:tc>
          <w:tcPr>
            <w:tcW w:w="1748" w:type="dxa"/>
          </w:tcPr>
          <w:p w14:paraId="024F9306" w14:textId="77777777" w:rsidR="00B900F4" w:rsidRDefault="00B900F4">
            <w:pPr>
              <w:rPr>
                <w:bCs/>
                <w:sz w:val="20"/>
                <w:szCs w:val="24"/>
                <w:lang w:eastAsia="lt-LT"/>
              </w:rPr>
            </w:pPr>
          </w:p>
        </w:tc>
        <w:tc>
          <w:tcPr>
            <w:tcW w:w="1748" w:type="dxa"/>
          </w:tcPr>
          <w:p w14:paraId="024F9307" w14:textId="77777777" w:rsidR="00B900F4" w:rsidRDefault="00B900F4">
            <w:pPr>
              <w:rPr>
                <w:bCs/>
                <w:sz w:val="20"/>
                <w:szCs w:val="24"/>
                <w:lang w:eastAsia="lt-LT"/>
              </w:rPr>
            </w:pPr>
          </w:p>
        </w:tc>
        <w:tc>
          <w:tcPr>
            <w:tcW w:w="1749" w:type="dxa"/>
          </w:tcPr>
          <w:p w14:paraId="024F9308" w14:textId="77777777" w:rsidR="00B900F4" w:rsidRDefault="00B900F4">
            <w:pPr>
              <w:rPr>
                <w:bCs/>
                <w:sz w:val="20"/>
                <w:szCs w:val="24"/>
                <w:lang w:eastAsia="lt-LT"/>
              </w:rPr>
            </w:pPr>
          </w:p>
        </w:tc>
        <w:tc>
          <w:tcPr>
            <w:tcW w:w="1276" w:type="dxa"/>
          </w:tcPr>
          <w:p w14:paraId="024F9309" w14:textId="77777777" w:rsidR="00B900F4" w:rsidRDefault="00B900F4">
            <w:pPr>
              <w:rPr>
                <w:bCs/>
                <w:sz w:val="20"/>
                <w:szCs w:val="24"/>
                <w:lang w:eastAsia="lt-LT"/>
              </w:rPr>
            </w:pPr>
          </w:p>
        </w:tc>
      </w:tr>
      <w:tr w:rsidR="00B900F4" w14:paraId="024F9311" w14:textId="77777777">
        <w:tc>
          <w:tcPr>
            <w:tcW w:w="1701" w:type="dxa"/>
          </w:tcPr>
          <w:p w14:paraId="024F930B" w14:textId="77777777" w:rsidR="00B900F4" w:rsidRDefault="00D4278E">
            <w:pPr>
              <w:rPr>
                <w:bCs/>
                <w:sz w:val="20"/>
                <w:szCs w:val="24"/>
                <w:lang w:eastAsia="lt-LT"/>
              </w:rPr>
            </w:pPr>
            <w:r>
              <w:rPr>
                <w:bCs/>
                <w:sz w:val="20"/>
                <w:szCs w:val="24"/>
                <w:lang w:eastAsia="lt-LT"/>
              </w:rPr>
              <w:t>Sergamumas</w:t>
            </w:r>
          </w:p>
        </w:tc>
        <w:tc>
          <w:tcPr>
            <w:tcW w:w="1134" w:type="dxa"/>
          </w:tcPr>
          <w:p w14:paraId="024F930C" w14:textId="77777777" w:rsidR="00B900F4" w:rsidRDefault="00B900F4">
            <w:pPr>
              <w:rPr>
                <w:bCs/>
                <w:sz w:val="20"/>
                <w:szCs w:val="24"/>
                <w:lang w:eastAsia="lt-LT"/>
              </w:rPr>
            </w:pPr>
          </w:p>
        </w:tc>
        <w:tc>
          <w:tcPr>
            <w:tcW w:w="1748" w:type="dxa"/>
          </w:tcPr>
          <w:p w14:paraId="024F930D" w14:textId="77777777" w:rsidR="00B900F4" w:rsidRDefault="00B900F4">
            <w:pPr>
              <w:rPr>
                <w:bCs/>
                <w:sz w:val="20"/>
                <w:szCs w:val="24"/>
                <w:lang w:eastAsia="lt-LT"/>
              </w:rPr>
            </w:pPr>
          </w:p>
        </w:tc>
        <w:tc>
          <w:tcPr>
            <w:tcW w:w="1748" w:type="dxa"/>
          </w:tcPr>
          <w:p w14:paraId="024F930E" w14:textId="77777777" w:rsidR="00B900F4" w:rsidRDefault="00B900F4">
            <w:pPr>
              <w:rPr>
                <w:bCs/>
                <w:sz w:val="20"/>
                <w:szCs w:val="24"/>
                <w:lang w:eastAsia="lt-LT"/>
              </w:rPr>
            </w:pPr>
          </w:p>
        </w:tc>
        <w:tc>
          <w:tcPr>
            <w:tcW w:w="1749" w:type="dxa"/>
          </w:tcPr>
          <w:p w14:paraId="024F930F" w14:textId="77777777" w:rsidR="00B900F4" w:rsidRDefault="00B900F4">
            <w:pPr>
              <w:rPr>
                <w:bCs/>
                <w:sz w:val="20"/>
                <w:szCs w:val="24"/>
                <w:lang w:eastAsia="lt-LT"/>
              </w:rPr>
            </w:pPr>
          </w:p>
        </w:tc>
        <w:tc>
          <w:tcPr>
            <w:tcW w:w="1276" w:type="dxa"/>
          </w:tcPr>
          <w:p w14:paraId="024F9310" w14:textId="77777777" w:rsidR="00B900F4" w:rsidRDefault="00B900F4">
            <w:pPr>
              <w:rPr>
                <w:bCs/>
                <w:sz w:val="20"/>
                <w:szCs w:val="24"/>
                <w:lang w:eastAsia="lt-LT"/>
              </w:rPr>
            </w:pPr>
          </w:p>
        </w:tc>
      </w:tr>
      <w:tr w:rsidR="00B900F4" w14:paraId="024F9318" w14:textId="77777777">
        <w:tc>
          <w:tcPr>
            <w:tcW w:w="1701" w:type="dxa"/>
          </w:tcPr>
          <w:p w14:paraId="024F9312" w14:textId="77777777" w:rsidR="00B900F4" w:rsidRDefault="00D4278E">
            <w:pPr>
              <w:rPr>
                <w:bCs/>
                <w:sz w:val="20"/>
                <w:szCs w:val="24"/>
                <w:lang w:eastAsia="lt-LT"/>
              </w:rPr>
            </w:pPr>
            <w:r>
              <w:rPr>
                <w:bCs/>
                <w:sz w:val="20"/>
                <w:szCs w:val="24"/>
                <w:lang w:eastAsia="lt-LT"/>
              </w:rPr>
              <w:t>Mirtingumas</w:t>
            </w:r>
          </w:p>
        </w:tc>
        <w:tc>
          <w:tcPr>
            <w:tcW w:w="1134" w:type="dxa"/>
          </w:tcPr>
          <w:p w14:paraId="024F9313" w14:textId="77777777" w:rsidR="00B900F4" w:rsidRDefault="00B900F4">
            <w:pPr>
              <w:rPr>
                <w:bCs/>
                <w:sz w:val="20"/>
                <w:szCs w:val="24"/>
                <w:lang w:eastAsia="lt-LT"/>
              </w:rPr>
            </w:pPr>
          </w:p>
        </w:tc>
        <w:tc>
          <w:tcPr>
            <w:tcW w:w="1748" w:type="dxa"/>
          </w:tcPr>
          <w:p w14:paraId="024F9314" w14:textId="77777777" w:rsidR="00B900F4" w:rsidRDefault="00B900F4">
            <w:pPr>
              <w:rPr>
                <w:bCs/>
                <w:sz w:val="20"/>
                <w:szCs w:val="24"/>
                <w:lang w:eastAsia="lt-LT"/>
              </w:rPr>
            </w:pPr>
          </w:p>
        </w:tc>
        <w:tc>
          <w:tcPr>
            <w:tcW w:w="1748" w:type="dxa"/>
          </w:tcPr>
          <w:p w14:paraId="024F9315" w14:textId="77777777" w:rsidR="00B900F4" w:rsidRDefault="00B900F4">
            <w:pPr>
              <w:rPr>
                <w:bCs/>
                <w:sz w:val="20"/>
                <w:szCs w:val="24"/>
                <w:lang w:eastAsia="lt-LT"/>
              </w:rPr>
            </w:pPr>
          </w:p>
        </w:tc>
        <w:tc>
          <w:tcPr>
            <w:tcW w:w="1749" w:type="dxa"/>
          </w:tcPr>
          <w:p w14:paraId="024F9316" w14:textId="77777777" w:rsidR="00B900F4" w:rsidRDefault="00B900F4">
            <w:pPr>
              <w:rPr>
                <w:bCs/>
                <w:sz w:val="20"/>
                <w:szCs w:val="24"/>
                <w:lang w:eastAsia="lt-LT"/>
              </w:rPr>
            </w:pPr>
          </w:p>
        </w:tc>
        <w:tc>
          <w:tcPr>
            <w:tcW w:w="1276" w:type="dxa"/>
          </w:tcPr>
          <w:p w14:paraId="024F9317" w14:textId="77777777" w:rsidR="00B900F4" w:rsidRDefault="00B900F4">
            <w:pPr>
              <w:rPr>
                <w:bCs/>
                <w:sz w:val="20"/>
                <w:szCs w:val="24"/>
                <w:lang w:eastAsia="lt-LT"/>
              </w:rPr>
            </w:pPr>
          </w:p>
        </w:tc>
      </w:tr>
      <w:tr w:rsidR="00B900F4" w14:paraId="024F931F" w14:textId="77777777">
        <w:tc>
          <w:tcPr>
            <w:tcW w:w="1701" w:type="dxa"/>
          </w:tcPr>
          <w:p w14:paraId="024F9319" w14:textId="77777777" w:rsidR="00B900F4" w:rsidRDefault="00D4278E">
            <w:pPr>
              <w:rPr>
                <w:bCs/>
                <w:sz w:val="20"/>
                <w:szCs w:val="24"/>
                <w:lang w:eastAsia="lt-LT"/>
              </w:rPr>
            </w:pPr>
            <w:r>
              <w:rPr>
                <w:bCs/>
                <w:sz w:val="20"/>
                <w:szCs w:val="24"/>
                <w:lang w:eastAsia="lt-LT"/>
              </w:rPr>
              <w:t xml:space="preserve">Prognozuoja –mas metinis tam tikros ligos atvejų </w:t>
            </w:r>
            <w:r>
              <w:rPr>
                <w:bCs/>
                <w:sz w:val="20"/>
                <w:szCs w:val="24"/>
                <w:lang w:eastAsia="lt-LT"/>
              </w:rPr>
              <w:t>skaičius</w:t>
            </w:r>
          </w:p>
        </w:tc>
        <w:tc>
          <w:tcPr>
            <w:tcW w:w="1134" w:type="dxa"/>
          </w:tcPr>
          <w:p w14:paraId="024F931A" w14:textId="77777777" w:rsidR="00B900F4" w:rsidRDefault="00B900F4">
            <w:pPr>
              <w:rPr>
                <w:bCs/>
                <w:sz w:val="20"/>
                <w:szCs w:val="24"/>
                <w:lang w:eastAsia="lt-LT"/>
              </w:rPr>
            </w:pPr>
          </w:p>
        </w:tc>
        <w:tc>
          <w:tcPr>
            <w:tcW w:w="1748" w:type="dxa"/>
          </w:tcPr>
          <w:p w14:paraId="024F931B" w14:textId="77777777" w:rsidR="00B900F4" w:rsidRDefault="00B900F4">
            <w:pPr>
              <w:rPr>
                <w:bCs/>
                <w:sz w:val="20"/>
                <w:szCs w:val="24"/>
                <w:lang w:eastAsia="lt-LT"/>
              </w:rPr>
            </w:pPr>
          </w:p>
        </w:tc>
        <w:tc>
          <w:tcPr>
            <w:tcW w:w="1748" w:type="dxa"/>
          </w:tcPr>
          <w:p w14:paraId="024F931C" w14:textId="77777777" w:rsidR="00B900F4" w:rsidRDefault="00B900F4">
            <w:pPr>
              <w:rPr>
                <w:bCs/>
                <w:sz w:val="20"/>
                <w:szCs w:val="24"/>
                <w:lang w:eastAsia="lt-LT"/>
              </w:rPr>
            </w:pPr>
          </w:p>
        </w:tc>
        <w:tc>
          <w:tcPr>
            <w:tcW w:w="1749" w:type="dxa"/>
          </w:tcPr>
          <w:p w14:paraId="024F931D" w14:textId="77777777" w:rsidR="00B900F4" w:rsidRDefault="00B900F4">
            <w:pPr>
              <w:rPr>
                <w:bCs/>
                <w:sz w:val="20"/>
                <w:szCs w:val="24"/>
                <w:lang w:eastAsia="lt-LT"/>
              </w:rPr>
            </w:pPr>
          </w:p>
        </w:tc>
        <w:tc>
          <w:tcPr>
            <w:tcW w:w="1276" w:type="dxa"/>
          </w:tcPr>
          <w:p w14:paraId="024F931E" w14:textId="77777777" w:rsidR="00B900F4" w:rsidRDefault="00B900F4">
            <w:pPr>
              <w:rPr>
                <w:bCs/>
                <w:sz w:val="20"/>
                <w:szCs w:val="24"/>
                <w:lang w:eastAsia="lt-LT"/>
              </w:rPr>
            </w:pPr>
          </w:p>
        </w:tc>
      </w:tr>
      <w:tr w:rsidR="00B900F4" w14:paraId="024F9326" w14:textId="77777777">
        <w:tc>
          <w:tcPr>
            <w:tcW w:w="1701" w:type="dxa"/>
          </w:tcPr>
          <w:p w14:paraId="024F9320" w14:textId="77777777" w:rsidR="00B900F4" w:rsidRDefault="00D4278E">
            <w:pPr>
              <w:rPr>
                <w:bCs/>
                <w:sz w:val="20"/>
                <w:szCs w:val="24"/>
                <w:lang w:eastAsia="lt-LT"/>
              </w:rPr>
            </w:pPr>
            <w:r>
              <w:rPr>
                <w:bCs/>
                <w:sz w:val="20"/>
                <w:szCs w:val="24"/>
                <w:lang w:eastAsia="lt-LT"/>
              </w:rPr>
              <w:t>Pacientų, kuriems gydymas galėtų būti skiriamas pagal registruotą (-as) vaistinio preparatą indikaciją (-as), skaičius</w:t>
            </w:r>
          </w:p>
        </w:tc>
        <w:tc>
          <w:tcPr>
            <w:tcW w:w="1134" w:type="dxa"/>
          </w:tcPr>
          <w:p w14:paraId="024F9321" w14:textId="77777777" w:rsidR="00B900F4" w:rsidRDefault="00B900F4">
            <w:pPr>
              <w:rPr>
                <w:bCs/>
                <w:sz w:val="20"/>
                <w:szCs w:val="24"/>
                <w:lang w:eastAsia="lt-LT"/>
              </w:rPr>
            </w:pPr>
          </w:p>
        </w:tc>
        <w:tc>
          <w:tcPr>
            <w:tcW w:w="1748" w:type="dxa"/>
          </w:tcPr>
          <w:p w14:paraId="024F9322" w14:textId="77777777" w:rsidR="00B900F4" w:rsidRDefault="00B900F4">
            <w:pPr>
              <w:rPr>
                <w:bCs/>
                <w:sz w:val="20"/>
                <w:szCs w:val="24"/>
                <w:lang w:eastAsia="lt-LT"/>
              </w:rPr>
            </w:pPr>
          </w:p>
        </w:tc>
        <w:tc>
          <w:tcPr>
            <w:tcW w:w="1748" w:type="dxa"/>
          </w:tcPr>
          <w:p w14:paraId="024F9323" w14:textId="77777777" w:rsidR="00B900F4" w:rsidRDefault="00B900F4">
            <w:pPr>
              <w:rPr>
                <w:bCs/>
                <w:sz w:val="20"/>
                <w:szCs w:val="24"/>
                <w:lang w:eastAsia="lt-LT"/>
              </w:rPr>
            </w:pPr>
          </w:p>
        </w:tc>
        <w:tc>
          <w:tcPr>
            <w:tcW w:w="1749" w:type="dxa"/>
          </w:tcPr>
          <w:p w14:paraId="024F9324" w14:textId="77777777" w:rsidR="00B900F4" w:rsidRDefault="00B900F4">
            <w:pPr>
              <w:rPr>
                <w:bCs/>
                <w:sz w:val="20"/>
                <w:szCs w:val="24"/>
                <w:lang w:eastAsia="lt-LT"/>
              </w:rPr>
            </w:pPr>
          </w:p>
        </w:tc>
        <w:tc>
          <w:tcPr>
            <w:tcW w:w="1276" w:type="dxa"/>
          </w:tcPr>
          <w:p w14:paraId="024F9325" w14:textId="77777777" w:rsidR="00B900F4" w:rsidRDefault="00B900F4">
            <w:pPr>
              <w:rPr>
                <w:bCs/>
                <w:sz w:val="20"/>
                <w:szCs w:val="24"/>
                <w:lang w:eastAsia="lt-LT"/>
              </w:rPr>
            </w:pPr>
          </w:p>
        </w:tc>
      </w:tr>
      <w:tr w:rsidR="00B900F4" w14:paraId="024F932D" w14:textId="77777777">
        <w:tc>
          <w:tcPr>
            <w:tcW w:w="1701" w:type="dxa"/>
          </w:tcPr>
          <w:p w14:paraId="024F9327" w14:textId="77777777" w:rsidR="00B900F4" w:rsidRDefault="00D4278E">
            <w:pPr>
              <w:rPr>
                <w:bCs/>
                <w:sz w:val="20"/>
                <w:szCs w:val="24"/>
                <w:lang w:eastAsia="lt-LT"/>
              </w:rPr>
            </w:pPr>
            <w:r>
              <w:rPr>
                <w:bCs/>
                <w:sz w:val="20"/>
                <w:szCs w:val="24"/>
                <w:lang w:eastAsia="lt-LT"/>
              </w:rPr>
              <w:t xml:space="preserve">Pacientų, kuriems vaistinis preparatas galėtų būti skiriamas atsižvelgiant į jo skyrimo pagal registruotas </w:t>
            </w:r>
            <w:r>
              <w:rPr>
                <w:bCs/>
                <w:sz w:val="20"/>
                <w:szCs w:val="24"/>
                <w:lang w:eastAsia="lt-LT"/>
              </w:rPr>
              <w:t>indikacijas apribojimus, skaičius</w:t>
            </w:r>
          </w:p>
        </w:tc>
        <w:tc>
          <w:tcPr>
            <w:tcW w:w="1134" w:type="dxa"/>
          </w:tcPr>
          <w:p w14:paraId="024F9328" w14:textId="77777777" w:rsidR="00B900F4" w:rsidRDefault="00B900F4">
            <w:pPr>
              <w:rPr>
                <w:bCs/>
                <w:sz w:val="20"/>
                <w:szCs w:val="24"/>
                <w:lang w:eastAsia="lt-LT"/>
              </w:rPr>
            </w:pPr>
          </w:p>
        </w:tc>
        <w:tc>
          <w:tcPr>
            <w:tcW w:w="1748" w:type="dxa"/>
          </w:tcPr>
          <w:p w14:paraId="024F9329" w14:textId="77777777" w:rsidR="00B900F4" w:rsidRDefault="00B900F4">
            <w:pPr>
              <w:rPr>
                <w:bCs/>
                <w:sz w:val="20"/>
                <w:szCs w:val="24"/>
                <w:lang w:eastAsia="lt-LT"/>
              </w:rPr>
            </w:pPr>
          </w:p>
        </w:tc>
        <w:tc>
          <w:tcPr>
            <w:tcW w:w="1748" w:type="dxa"/>
          </w:tcPr>
          <w:p w14:paraId="024F932A" w14:textId="77777777" w:rsidR="00B900F4" w:rsidRDefault="00B900F4">
            <w:pPr>
              <w:rPr>
                <w:bCs/>
                <w:sz w:val="20"/>
                <w:szCs w:val="24"/>
                <w:lang w:eastAsia="lt-LT"/>
              </w:rPr>
            </w:pPr>
          </w:p>
        </w:tc>
        <w:tc>
          <w:tcPr>
            <w:tcW w:w="1749" w:type="dxa"/>
          </w:tcPr>
          <w:p w14:paraId="024F932B" w14:textId="77777777" w:rsidR="00B900F4" w:rsidRDefault="00B900F4">
            <w:pPr>
              <w:rPr>
                <w:bCs/>
                <w:sz w:val="20"/>
                <w:szCs w:val="24"/>
                <w:lang w:eastAsia="lt-LT"/>
              </w:rPr>
            </w:pPr>
          </w:p>
        </w:tc>
        <w:tc>
          <w:tcPr>
            <w:tcW w:w="1276" w:type="dxa"/>
          </w:tcPr>
          <w:p w14:paraId="024F932C" w14:textId="77777777" w:rsidR="00B900F4" w:rsidRDefault="00B900F4">
            <w:pPr>
              <w:rPr>
                <w:bCs/>
                <w:sz w:val="20"/>
                <w:szCs w:val="24"/>
                <w:lang w:eastAsia="lt-LT"/>
              </w:rPr>
            </w:pPr>
          </w:p>
        </w:tc>
      </w:tr>
      <w:tr w:rsidR="00B900F4" w14:paraId="024F9334" w14:textId="77777777">
        <w:tc>
          <w:tcPr>
            <w:tcW w:w="1701" w:type="dxa"/>
          </w:tcPr>
          <w:p w14:paraId="024F932E" w14:textId="77777777" w:rsidR="00B900F4" w:rsidRDefault="00D4278E">
            <w:pPr>
              <w:rPr>
                <w:bCs/>
                <w:sz w:val="20"/>
                <w:szCs w:val="24"/>
                <w:lang w:eastAsia="lt-LT"/>
              </w:rPr>
            </w:pPr>
            <w:r>
              <w:rPr>
                <w:bCs/>
                <w:sz w:val="20"/>
                <w:szCs w:val="24"/>
                <w:lang w:eastAsia="lt-LT"/>
              </w:rPr>
              <w:t>Prognozuoja –mas pacientų, kurie kasmet nutrauks gydymą vaistiniu preparatu, skaičius</w:t>
            </w:r>
          </w:p>
        </w:tc>
        <w:tc>
          <w:tcPr>
            <w:tcW w:w="1134" w:type="dxa"/>
          </w:tcPr>
          <w:p w14:paraId="024F932F" w14:textId="77777777" w:rsidR="00B900F4" w:rsidRDefault="00B900F4">
            <w:pPr>
              <w:rPr>
                <w:bCs/>
                <w:sz w:val="20"/>
                <w:szCs w:val="24"/>
                <w:lang w:eastAsia="lt-LT"/>
              </w:rPr>
            </w:pPr>
          </w:p>
        </w:tc>
        <w:tc>
          <w:tcPr>
            <w:tcW w:w="1748" w:type="dxa"/>
          </w:tcPr>
          <w:p w14:paraId="024F9330" w14:textId="77777777" w:rsidR="00B900F4" w:rsidRDefault="00B900F4">
            <w:pPr>
              <w:rPr>
                <w:bCs/>
                <w:sz w:val="20"/>
                <w:szCs w:val="24"/>
                <w:lang w:eastAsia="lt-LT"/>
              </w:rPr>
            </w:pPr>
          </w:p>
        </w:tc>
        <w:tc>
          <w:tcPr>
            <w:tcW w:w="1748" w:type="dxa"/>
          </w:tcPr>
          <w:p w14:paraId="024F9331" w14:textId="77777777" w:rsidR="00B900F4" w:rsidRDefault="00B900F4">
            <w:pPr>
              <w:rPr>
                <w:bCs/>
                <w:sz w:val="20"/>
                <w:szCs w:val="24"/>
                <w:lang w:eastAsia="lt-LT"/>
              </w:rPr>
            </w:pPr>
          </w:p>
        </w:tc>
        <w:tc>
          <w:tcPr>
            <w:tcW w:w="1749" w:type="dxa"/>
          </w:tcPr>
          <w:p w14:paraId="024F9332" w14:textId="77777777" w:rsidR="00B900F4" w:rsidRDefault="00B900F4">
            <w:pPr>
              <w:rPr>
                <w:bCs/>
                <w:sz w:val="20"/>
                <w:szCs w:val="24"/>
                <w:lang w:eastAsia="lt-LT"/>
              </w:rPr>
            </w:pPr>
          </w:p>
        </w:tc>
        <w:tc>
          <w:tcPr>
            <w:tcW w:w="1276" w:type="dxa"/>
          </w:tcPr>
          <w:p w14:paraId="024F9333" w14:textId="77777777" w:rsidR="00B900F4" w:rsidRDefault="00B900F4">
            <w:pPr>
              <w:rPr>
                <w:bCs/>
                <w:sz w:val="20"/>
                <w:szCs w:val="24"/>
                <w:lang w:eastAsia="lt-LT"/>
              </w:rPr>
            </w:pPr>
          </w:p>
        </w:tc>
      </w:tr>
      <w:tr w:rsidR="00B900F4" w14:paraId="024F933B" w14:textId="77777777">
        <w:tc>
          <w:tcPr>
            <w:tcW w:w="1701" w:type="dxa"/>
          </w:tcPr>
          <w:p w14:paraId="024F9335" w14:textId="77777777" w:rsidR="00B900F4" w:rsidRDefault="00D4278E">
            <w:pPr>
              <w:rPr>
                <w:bCs/>
                <w:sz w:val="20"/>
                <w:szCs w:val="24"/>
                <w:lang w:eastAsia="lt-LT"/>
              </w:rPr>
            </w:pPr>
            <w:r>
              <w:rPr>
                <w:bCs/>
                <w:sz w:val="20"/>
                <w:szCs w:val="24"/>
                <w:lang w:eastAsia="lt-LT"/>
              </w:rPr>
              <w:t>Planuojamas gydyti pacientų skaičius</w:t>
            </w:r>
          </w:p>
        </w:tc>
        <w:tc>
          <w:tcPr>
            <w:tcW w:w="1134" w:type="dxa"/>
          </w:tcPr>
          <w:p w14:paraId="024F9336" w14:textId="77777777" w:rsidR="00B900F4" w:rsidRDefault="00B900F4">
            <w:pPr>
              <w:rPr>
                <w:bCs/>
                <w:sz w:val="20"/>
                <w:szCs w:val="24"/>
                <w:lang w:eastAsia="lt-LT"/>
              </w:rPr>
            </w:pPr>
          </w:p>
        </w:tc>
        <w:tc>
          <w:tcPr>
            <w:tcW w:w="1748" w:type="dxa"/>
          </w:tcPr>
          <w:p w14:paraId="024F9337" w14:textId="77777777" w:rsidR="00B900F4" w:rsidRDefault="00B900F4">
            <w:pPr>
              <w:rPr>
                <w:bCs/>
                <w:sz w:val="20"/>
                <w:szCs w:val="24"/>
                <w:lang w:eastAsia="lt-LT"/>
              </w:rPr>
            </w:pPr>
          </w:p>
        </w:tc>
        <w:tc>
          <w:tcPr>
            <w:tcW w:w="1748" w:type="dxa"/>
          </w:tcPr>
          <w:p w14:paraId="024F9338" w14:textId="77777777" w:rsidR="00B900F4" w:rsidRDefault="00B900F4">
            <w:pPr>
              <w:rPr>
                <w:bCs/>
                <w:sz w:val="20"/>
                <w:szCs w:val="24"/>
                <w:lang w:eastAsia="lt-LT"/>
              </w:rPr>
            </w:pPr>
          </w:p>
        </w:tc>
        <w:tc>
          <w:tcPr>
            <w:tcW w:w="1749" w:type="dxa"/>
          </w:tcPr>
          <w:p w14:paraId="024F9339" w14:textId="77777777" w:rsidR="00B900F4" w:rsidRDefault="00B900F4">
            <w:pPr>
              <w:rPr>
                <w:bCs/>
                <w:sz w:val="20"/>
                <w:szCs w:val="24"/>
                <w:lang w:eastAsia="lt-LT"/>
              </w:rPr>
            </w:pPr>
          </w:p>
        </w:tc>
        <w:tc>
          <w:tcPr>
            <w:tcW w:w="1276" w:type="dxa"/>
          </w:tcPr>
          <w:p w14:paraId="024F933A" w14:textId="77777777" w:rsidR="00B900F4" w:rsidRDefault="00B900F4">
            <w:pPr>
              <w:rPr>
                <w:bCs/>
                <w:sz w:val="20"/>
                <w:szCs w:val="24"/>
                <w:lang w:eastAsia="lt-LT"/>
              </w:rPr>
            </w:pPr>
          </w:p>
        </w:tc>
      </w:tr>
    </w:tbl>
    <w:p w14:paraId="024F933C" w14:textId="25DD1A1C" w:rsidR="00B900F4" w:rsidRDefault="00D4278E">
      <w:pPr>
        <w:rPr>
          <w:bCs/>
          <w:sz w:val="20"/>
          <w:szCs w:val="24"/>
        </w:rPr>
      </w:pPr>
    </w:p>
    <w:p w14:paraId="024F933D" w14:textId="38B0E8F5" w:rsidR="00B900F4" w:rsidRDefault="00D4278E">
      <w:pPr>
        <w:ind w:left="720" w:hanging="360"/>
        <w:contextualSpacing/>
        <w:rPr>
          <w:bCs/>
          <w:szCs w:val="24"/>
        </w:rPr>
      </w:pPr>
      <w:r>
        <w:rPr>
          <w:bCs/>
          <w:szCs w:val="24"/>
        </w:rPr>
        <w:t>6</w:t>
      </w:r>
      <w:r>
        <w:rPr>
          <w:bCs/>
          <w:szCs w:val="24"/>
        </w:rPr>
        <w:t>.</w:t>
      </w:r>
      <w:r>
        <w:rPr>
          <w:bCs/>
          <w:szCs w:val="24"/>
        </w:rPr>
        <w:tab/>
        <w:t>Prognozuojamos metinės paciento gydymo kainos vertinimas:</w:t>
      </w:r>
    </w:p>
    <w:p w14:paraId="024F933E" w14:textId="77777777" w:rsidR="00B900F4" w:rsidRDefault="00D4278E">
      <w:pPr>
        <w:tabs>
          <w:tab w:val="right" w:leader="dot" w:pos="9072"/>
        </w:tabs>
        <w:ind w:firstLine="450"/>
        <w:rPr>
          <w:b/>
          <w:i/>
          <w:sz w:val="20"/>
        </w:rPr>
      </w:pPr>
      <w:r>
        <w:rPr>
          <w:bCs/>
          <w:sz w:val="20"/>
          <w:szCs w:val="24"/>
        </w:rPr>
        <w:t>(</w:t>
      </w:r>
      <w:r>
        <w:rPr>
          <w:i/>
          <w:sz w:val="20"/>
        </w:rPr>
        <w:t xml:space="preserve">Šiame punkte </w:t>
      </w:r>
      <w:r>
        <w:rPr>
          <w:i/>
          <w:sz w:val="20"/>
        </w:rPr>
        <w:t>pateikiama konfidenciali informacija, kuri viešai nėra skelbiama)</w:t>
      </w:r>
    </w:p>
    <w:p w14:paraId="024F933F" w14:textId="77777777" w:rsidR="00B900F4" w:rsidRDefault="00B900F4">
      <w:pPr>
        <w:ind w:left="720"/>
        <w:contextualSpacing/>
        <w:rPr>
          <w:bCs/>
          <w:sz w:val="20"/>
          <w:szCs w:val="24"/>
        </w:rPr>
      </w:pPr>
    </w:p>
    <w:p w14:paraId="024F9340" w14:textId="4A151540" w:rsidR="00B900F4" w:rsidRDefault="00D4278E">
      <w:pPr>
        <w:ind w:firstLine="360"/>
        <w:jc w:val="both"/>
        <w:rPr>
          <w:bCs/>
          <w:szCs w:val="24"/>
        </w:rPr>
      </w:pPr>
      <w:r>
        <w:rPr>
          <w:bCs/>
          <w:szCs w:val="24"/>
        </w:rPr>
        <w:t>6.1</w:t>
      </w:r>
      <w:r>
        <w:rPr>
          <w:bCs/>
          <w:szCs w:val="24"/>
        </w:rPr>
        <w:t>. pažymimas atitinkamas langelis, jei planuojama arba neplanuojama sudaryti gydymo prieinamumo gerinimo ir rizikos pasidalijimo sutartį:</w:t>
      </w:r>
    </w:p>
    <w:p w14:paraId="024F9341" w14:textId="77777777" w:rsidR="00B900F4" w:rsidRDefault="00B900F4">
      <w:pPr>
        <w:ind w:firstLine="360"/>
        <w:jc w:val="both"/>
        <w:rPr>
          <w:bCs/>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1277"/>
      </w:tblGrid>
      <w:tr w:rsidR="00B900F4" w14:paraId="024F9344" w14:textId="77777777">
        <w:tc>
          <w:tcPr>
            <w:tcW w:w="4819" w:type="dxa"/>
            <w:vMerge w:val="restart"/>
          </w:tcPr>
          <w:p w14:paraId="024F9342" w14:textId="77777777" w:rsidR="00B900F4" w:rsidRDefault="00D4278E">
            <w:pPr>
              <w:rPr>
                <w:bCs/>
                <w:sz w:val="20"/>
                <w:szCs w:val="24"/>
                <w:lang w:eastAsia="lt-LT"/>
              </w:rPr>
            </w:pPr>
            <w:r>
              <w:rPr>
                <w:bCs/>
                <w:sz w:val="20"/>
                <w:szCs w:val="24"/>
                <w:lang w:eastAsia="lt-LT"/>
              </w:rPr>
              <w:t>Ar planuojama sudaryti gydymo prieinamumo geri</w:t>
            </w:r>
            <w:r>
              <w:rPr>
                <w:bCs/>
                <w:sz w:val="20"/>
                <w:szCs w:val="24"/>
                <w:lang w:eastAsia="lt-LT"/>
              </w:rPr>
              <w:t>nimo ir rizikos pasidalijimo sutartį?</w:t>
            </w:r>
          </w:p>
        </w:tc>
        <w:tc>
          <w:tcPr>
            <w:tcW w:w="1277" w:type="dxa"/>
          </w:tcPr>
          <w:p w14:paraId="024F9343" w14:textId="77777777" w:rsidR="00B900F4" w:rsidRDefault="00D4278E">
            <w:pPr>
              <w:rPr>
                <w:bCs/>
                <w:sz w:val="20"/>
                <w:szCs w:val="24"/>
                <w:lang w:eastAsia="lt-LT"/>
              </w:rPr>
            </w:pPr>
            <w:r>
              <w:rPr>
                <w:bCs/>
                <w:sz w:val="20"/>
                <w:szCs w:val="24"/>
                <w:lang w:eastAsia="lt-LT"/>
              </w:rPr>
              <w:t>Taip [ ]</w:t>
            </w:r>
          </w:p>
        </w:tc>
      </w:tr>
      <w:tr w:rsidR="00B900F4" w14:paraId="024F9347" w14:textId="77777777">
        <w:tc>
          <w:tcPr>
            <w:tcW w:w="4819" w:type="dxa"/>
            <w:vMerge/>
          </w:tcPr>
          <w:p w14:paraId="024F9345" w14:textId="77777777" w:rsidR="00B900F4" w:rsidRDefault="00B900F4">
            <w:pPr>
              <w:rPr>
                <w:bCs/>
                <w:sz w:val="20"/>
                <w:szCs w:val="24"/>
                <w:lang w:eastAsia="lt-LT"/>
              </w:rPr>
            </w:pPr>
          </w:p>
        </w:tc>
        <w:tc>
          <w:tcPr>
            <w:tcW w:w="1277" w:type="dxa"/>
          </w:tcPr>
          <w:p w14:paraId="024F9346" w14:textId="77777777" w:rsidR="00B900F4" w:rsidRDefault="00D4278E">
            <w:pPr>
              <w:rPr>
                <w:bCs/>
                <w:sz w:val="20"/>
                <w:szCs w:val="24"/>
                <w:lang w:eastAsia="lt-LT"/>
              </w:rPr>
            </w:pPr>
            <w:r>
              <w:rPr>
                <w:bCs/>
                <w:sz w:val="20"/>
                <w:szCs w:val="24"/>
                <w:lang w:eastAsia="lt-LT"/>
              </w:rPr>
              <w:t>Ne [ ]</w:t>
            </w:r>
          </w:p>
        </w:tc>
      </w:tr>
    </w:tbl>
    <w:p w14:paraId="024F9348" w14:textId="66A097EA" w:rsidR="00B900F4" w:rsidRDefault="00D4278E">
      <w:pPr>
        <w:jc w:val="both"/>
        <w:rPr>
          <w:bCs/>
          <w:sz w:val="20"/>
          <w:szCs w:val="24"/>
        </w:rPr>
      </w:pPr>
    </w:p>
    <w:p w14:paraId="024F9349" w14:textId="65D07500" w:rsidR="00B900F4" w:rsidRDefault="00D4278E">
      <w:pPr>
        <w:ind w:firstLine="426"/>
        <w:jc w:val="both"/>
        <w:rPr>
          <w:bCs/>
          <w:i/>
          <w:szCs w:val="24"/>
        </w:rPr>
      </w:pPr>
      <w:r>
        <w:rPr>
          <w:bCs/>
          <w:szCs w:val="24"/>
        </w:rPr>
        <w:t>6.2</w:t>
      </w:r>
      <w:r>
        <w:rPr>
          <w:bCs/>
          <w:szCs w:val="24"/>
        </w:rPr>
        <w:t xml:space="preserve">. Nurodoma, kokiam gydymui (ambulatoriniam, stacionariniam ar dienos stacionaro) ir kokiai daliai (procentais) pacientų bus skiriamas vaistinis preparatas:  </w:t>
      </w:r>
    </w:p>
    <w:p w14:paraId="024F934A" w14:textId="77777777" w:rsidR="00B900F4" w:rsidRDefault="00B900F4">
      <w:pPr>
        <w:ind w:firstLine="426"/>
        <w:rPr>
          <w:bCs/>
          <w: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557"/>
        <w:gridCol w:w="1278"/>
      </w:tblGrid>
      <w:tr w:rsidR="00B900F4" w14:paraId="024F934E" w14:textId="77777777">
        <w:tc>
          <w:tcPr>
            <w:tcW w:w="3261" w:type="dxa"/>
          </w:tcPr>
          <w:p w14:paraId="024F934B" w14:textId="77777777" w:rsidR="00B900F4" w:rsidRDefault="00D4278E">
            <w:pPr>
              <w:rPr>
                <w:bCs/>
                <w:sz w:val="20"/>
                <w:szCs w:val="24"/>
                <w:lang w:eastAsia="lt-LT"/>
              </w:rPr>
            </w:pPr>
            <w:r>
              <w:rPr>
                <w:bCs/>
                <w:sz w:val="20"/>
                <w:szCs w:val="24"/>
                <w:lang w:eastAsia="lt-LT"/>
              </w:rPr>
              <w:t>Vaistas bus skiriamas:</w:t>
            </w:r>
          </w:p>
        </w:tc>
        <w:tc>
          <w:tcPr>
            <w:tcW w:w="1557" w:type="dxa"/>
          </w:tcPr>
          <w:p w14:paraId="024F934C" w14:textId="77777777" w:rsidR="00B900F4" w:rsidRDefault="00D4278E">
            <w:pPr>
              <w:rPr>
                <w:bCs/>
                <w:sz w:val="20"/>
                <w:szCs w:val="24"/>
                <w:lang w:eastAsia="lt-LT"/>
              </w:rPr>
            </w:pPr>
            <w:r>
              <w:rPr>
                <w:bCs/>
                <w:sz w:val="20"/>
                <w:szCs w:val="24"/>
                <w:lang w:eastAsia="lt-LT"/>
              </w:rPr>
              <w:t>Taip / ne</w:t>
            </w:r>
          </w:p>
        </w:tc>
        <w:tc>
          <w:tcPr>
            <w:tcW w:w="1278" w:type="dxa"/>
          </w:tcPr>
          <w:p w14:paraId="024F934D" w14:textId="77777777" w:rsidR="00B900F4" w:rsidRDefault="00D4278E">
            <w:pPr>
              <w:rPr>
                <w:bCs/>
                <w:sz w:val="20"/>
                <w:szCs w:val="24"/>
                <w:lang w:eastAsia="lt-LT"/>
              </w:rPr>
            </w:pPr>
            <w:r>
              <w:rPr>
                <w:bCs/>
                <w:sz w:val="20"/>
                <w:szCs w:val="24"/>
                <w:lang w:eastAsia="lt-LT"/>
              </w:rPr>
              <w:t>Dalis procentais</w:t>
            </w:r>
          </w:p>
        </w:tc>
      </w:tr>
      <w:tr w:rsidR="00B900F4" w14:paraId="024F9352" w14:textId="77777777">
        <w:tc>
          <w:tcPr>
            <w:tcW w:w="3261" w:type="dxa"/>
          </w:tcPr>
          <w:p w14:paraId="024F934F" w14:textId="77777777" w:rsidR="00B900F4" w:rsidRDefault="00D4278E">
            <w:pPr>
              <w:rPr>
                <w:bCs/>
                <w:sz w:val="20"/>
                <w:szCs w:val="24"/>
                <w:lang w:eastAsia="lt-LT"/>
              </w:rPr>
            </w:pPr>
            <w:r>
              <w:rPr>
                <w:bCs/>
                <w:sz w:val="20"/>
                <w:szCs w:val="24"/>
                <w:lang w:eastAsia="lt-LT"/>
              </w:rPr>
              <w:t>Ambulatoriniam gydymui</w:t>
            </w:r>
          </w:p>
        </w:tc>
        <w:tc>
          <w:tcPr>
            <w:tcW w:w="1557" w:type="dxa"/>
          </w:tcPr>
          <w:p w14:paraId="024F9350" w14:textId="77777777" w:rsidR="00B900F4" w:rsidRDefault="00B900F4">
            <w:pPr>
              <w:rPr>
                <w:bCs/>
                <w:sz w:val="20"/>
                <w:szCs w:val="24"/>
                <w:lang w:eastAsia="lt-LT"/>
              </w:rPr>
            </w:pPr>
          </w:p>
        </w:tc>
        <w:tc>
          <w:tcPr>
            <w:tcW w:w="1278" w:type="dxa"/>
          </w:tcPr>
          <w:p w14:paraId="024F9351" w14:textId="77777777" w:rsidR="00B900F4" w:rsidRDefault="00B900F4">
            <w:pPr>
              <w:rPr>
                <w:bCs/>
                <w:sz w:val="20"/>
                <w:szCs w:val="24"/>
                <w:lang w:eastAsia="lt-LT"/>
              </w:rPr>
            </w:pPr>
          </w:p>
        </w:tc>
      </w:tr>
      <w:tr w:rsidR="00B900F4" w14:paraId="024F9356" w14:textId="77777777">
        <w:tc>
          <w:tcPr>
            <w:tcW w:w="3261" w:type="dxa"/>
          </w:tcPr>
          <w:p w14:paraId="024F9353" w14:textId="77777777" w:rsidR="00B900F4" w:rsidRDefault="00D4278E">
            <w:pPr>
              <w:rPr>
                <w:bCs/>
                <w:sz w:val="20"/>
                <w:szCs w:val="24"/>
                <w:lang w:eastAsia="lt-LT"/>
              </w:rPr>
            </w:pPr>
            <w:r>
              <w:rPr>
                <w:bCs/>
                <w:sz w:val="20"/>
                <w:szCs w:val="24"/>
                <w:lang w:eastAsia="lt-LT"/>
              </w:rPr>
              <w:t>Stacionariniam gydymui</w:t>
            </w:r>
          </w:p>
        </w:tc>
        <w:tc>
          <w:tcPr>
            <w:tcW w:w="1557" w:type="dxa"/>
          </w:tcPr>
          <w:p w14:paraId="024F9354" w14:textId="77777777" w:rsidR="00B900F4" w:rsidRDefault="00B900F4">
            <w:pPr>
              <w:rPr>
                <w:bCs/>
                <w:sz w:val="20"/>
                <w:szCs w:val="24"/>
                <w:lang w:eastAsia="lt-LT"/>
              </w:rPr>
            </w:pPr>
          </w:p>
        </w:tc>
        <w:tc>
          <w:tcPr>
            <w:tcW w:w="1278" w:type="dxa"/>
          </w:tcPr>
          <w:p w14:paraId="024F9355" w14:textId="77777777" w:rsidR="00B900F4" w:rsidRDefault="00B900F4">
            <w:pPr>
              <w:rPr>
                <w:bCs/>
                <w:sz w:val="20"/>
                <w:szCs w:val="24"/>
                <w:lang w:eastAsia="lt-LT"/>
              </w:rPr>
            </w:pPr>
          </w:p>
        </w:tc>
      </w:tr>
      <w:tr w:rsidR="00B900F4" w14:paraId="024F935A" w14:textId="77777777">
        <w:tc>
          <w:tcPr>
            <w:tcW w:w="3261" w:type="dxa"/>
          </w:tcPr>
          <w:p w14:paraId="024F9357" w14:textId="77777777" w:rsidR="00B900F4" w:rsidRDefault="00D4278E">
            <w:pPr>
              <w:rPr>
                <w:bCs/>
                <w:sz w:val="20"/>
                <w:szCs w:val="24"/>
                <w:lang w:eastAsia="lt-LT"/>
              </w:rPr>
            </w:pPr>
            <w:r>
              <w:rPr>
                <w:bCs/>
                <w:sz w:val="20"/>
                <w:szCs w:val="24"/>
                <w:lang w:eastAsia="lt-LT"/>
              </w:rPr>
              <w:t>Gydymui dienos stacionare</w:t>
            </w:r>
          </w:p>
        </w:tc>
        <w:tc>
          <w:tcPr>
            <w:tcW w:w="1557" w:type="dxa"/>
          </w:tcPr>
          <w:p w14:paraId="024F9358" w14:textId="77777777" w:rsidR="00B900F4" w:rsidRDefault="00B900F4">
            <w:pPr>
              <w:rPr>
                <w:bCs/>
                <w:sz w:val="20"/>
                <w:szCs w:val="24"/>
                <w:lang w:eastAsia="lt-LT"/>
              </w:rPr>
            </w:pPr>
          </w:p>
        </w:tc>
        <w:tc>
          <w:tcPr>
            <w:tcW w:w="1278" w:type="dxa"/>
          </w:tcPr>
          <w:p w14:paraId="024F9359" w14:textId="77777777" w:rsidR="00B900F4" w:rsidRDefault="00B900F4">
            <w:pPr>
              <w:rPr>
                <w:bCs/>
                <w:sz w:val="20"/>
                <w:szCs w:val="24"/>
                <w:lang w:eastAsia="lt-LT"/>
              </w:rPr>
            </w:pPr>
          </w:p>
        </w:tc>
      </w:tr>
    </w:tbl>
    <w:p w14:paraId="024F935B" w14:textId="71C6E028" w:rsidR="00B900F4" w:rsidRDefault="00D4278E">
      <w:pPr>
        <w:ind w:firstLine="426"/>
        <w:rPr>
          <w:bCs/>
          <w:sz w:val="20"/>
          <w:szCs w:val="24"/>
        </w:rPr>
      </w:pPr>
    </w:p>
    <w:p w14:paraId="024F935C" w14:textId="2C5535F9" w:rsidR="00B900F4" w:rsidRDefault="00D4278E">
      <w:pPr>
        <w:ind w:firstLine="426"/>
        <w:jc w:val="both"/>
        <w:rPr>
          <w:bCs/>
          <w:szCs w:val="24"/>
        </w:rPr>
      </w:pPr>
      <w:r>
        <w:rPr>
          <w:bCs/>
          <w:szCs w:val="24"/>
        </w:rPr>
        <w:t>6.3</w:t>
      </w:r>
      <w:r>
        <w:rPr>
          <w:bCs/>
          <w:szCs w:val="24"/>
        </w:rPr>
        <w:t>. Prognozuojama metinė paciento gydymo vaistiniu preparatu, siūlomu įrašyti į atitinkamą sąrašą, kaina ateinančių 3 metų laikotarpiu:</w:t>
      </w:r>
    </w:p>
    <w:p w14:paraId="024F935D" w14:textId="77777777" w:rsidR="00B900F4" w:rsidRDefault="00B900F4">
      <w:pPr>
        <w:ind w:firstLine="426"/>
        <w:jc w:val="both"/>
        <w:rPr>
          <w:bCs/>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1534"/>
        <w:gridCol w:w="1530"/>
        <w:gridCol w:w="1523"/>
      </w:tblGrid>
      <w:tr w:rsidR="00B900F4" w14:paraId="024F9362" w14:textId="77777777">
        <w:tc>
          <w:tcPr>
            <w:tcW w:w="1723" w:type="dxa"/>
            <w:vMerge w:val="restart"/>
          </w:tcPr>
          <w:p w14:paraId="024F935E" w14:textId="77777777" w:rsidR="00B900F4" w:rsidRDefault="00D4278E">
            <w:pPr>
              <w:rPr>
                <w:bCs/>
                <w:sz w:val="20"/>
                <w:szCs w:val="24"/>
                <w:lang w:eastAsia="lt-LT"/>
              </w:rPr>
            </w:pPr>
            <w:r>
              <w:rPr>
                <w:bCs/>
                <w:sz w:val="20"/>
                <w:szCs w:val="24"/>
                <w:lang w:eastAsia="lt-LT"/>
              </w:rPr>
              <w:t>Prognozuojama</w:t>
            </w:r>
            <w:r>
              <w:rPr>
                <w:bCs/>
                <w:sz w:val="20"/>
                <w:szCs w:val="24"/>
                <w:lang w:eastAsia="lt-LT"/>
              </w:rPr>
              <w:t xml:space="preserve"> metinė paciento gydymo kaina (Eur)</w:t>
            </w:r>
          </w:p>
        </w:tc>
        <w:tc>
          <w:tcPr>
            <w:tcW w:w="1534" w:type="dxa"/>
          </w:tcPr>
          <w:p w14:paraId="024F935F" w14:textId="77777777" w:rsidR="00B900F4" w:rsidRDefault="00D4278E">
            <w:pPr>
              <w:jc w:val="center"/>
              <w:rPr>
                <w:bCs/>
                <w:sz w:val="20"/>
                <w:szCs w:val="24"/>
                <w:lang w:eastAsia="lt-LT"/>
              </w:rPr>
            </w:pPr>
            <w:r>
              <w:rPr>
                <w:bCs/>
                <w:sz w:val="20"/>
                <w:szCs w:val="24"/>
                <w:lang w:eastAsia="lt-LT"/>
              </w:rPr>
              <w:t>Pirmieji metai</w:t>
            </w:r>
          </w:p>
        </w:tc>
        <w:tc>
          <w:tcPr>
            <w:tcW w:w="1530" w:type="dxa"/>
          </w:tcPr>
          <w:p w14:paraId="024F9360" w14:textId="77777777" w:rsidR="00B900F4" w:rsidRDefault="00D4278E">
            <w:pPr>
              <w:jc w:val="center"/>
              <w:rPr>
                <w:bCs/>
                <w:sz w:val="20"/>
                <w:szCs w:val="24"/>
                <w:lang w:eastAsia="lt-LT"/>
              </w:rPr>
            </w:pPr>
            <w:r>
              <w:rPr>
                <w:bCs/>
                <w:sz w:val="20"/>
                <w:szCs w:val="24"/>
                <w:lang w:eastAsia="lt-LT"/>
              </w:rPr>
              <w:t>Antrieji metai</w:t>
            </w:r>
          </w:p>
        </w:tc>
        <w:tc>
          <w:tcPr>
            <w:tcW w:w="1523" w:type="dxa"/>
          </w:tcPr>
          <w:p w14:paraId="024F9361" w14:textId="77777777" w:rsidR="00B900F4" w:rsidRDefault="00D4278E">
            <w:pPr>
              <w:jc w:val="center"/>
              <w:rPr>
                <w:bCs/>
                <w:sz w:val="20"/>
                <w:szCs w:val="24"/>
                <w:lang w:eastAsia="lt-LT"/>
              </w:rPr>
            </w:pPr>
            <w:r>
              <w:rPr>
                <w:bCs/>
                <w:sz w:val="20"/>
                <w:szCs w:val="24"/>
                <w:lang w:eastAsia="lt-LT"/>
              </w:rPr>
              <w:t>Tretieji metai</w:t>
            </w:r>
          </w:p>
        </w:tc>
      </w:tr>
      <w:tr w:rsidR="00B900F4" w14:paraId="024F9367" w14:textId="77777777">
        <w:tc>
          <w:tcPr>
            <w:tcW w:w="1723" w:type="dxa"/>
            <w:vMerge/>
          </w:tcPr>
          <w:p w14:paraId="024F9363" w14:textId="77777777" w:rsidR="00B900F4" w:rsidRDefault="00B900F4">
            <w:pPr>
              <w:rPr>
                <w:bCs/>
                <w:sz w:val="20"/>
                <w:szCs w:val="24"/>
                <w:lang w:eastAsia="lt-LT"/>
              </w:rPr>
            </w:pPr>
          </w:p>
        </w:tc>
        <w:tc>
          <w:tcPr>
            <w:tcW w:w="1534" w:type="dxa"/>
          </w:tcPr>
          <w:p w14:paraId="024F9364" w14:textId="77777777" w:rsidR="00B900F4" w:rsidRDefault="00B900F4">
            <w:pPr>
              <w:rPr>
                <w:bCs/>
                <w:sz w:val="20"/>
                <w:szCs w:val="24"/>
                <w:lang w:eastAsia="lt-LT"/>
              </w:rPr>
            </w:pPr>
          </w:p>
        </w:tc>
        <w:tc>
          <w:tcPr>
            <w:tcW w:w="1530" w:type="dxa"/>
          </w:tcPr>
          <w:p w14:paraId="024F9365" w14:textId="77777777" w:rsidR="00B900F4" w:rsidRDefault="00B900F4">
            <w:pPr>
              <w:rPr>
                <w:bCs/>
                <w:sz w:val="20"/>
                <w:szCs w:val="24"/>
                <w:lang w:eastAsia="lt-LT"/>
              </w:rPr>
            </w:pPr>
          </w:p>
        </w:tc>
        <w:tc>
          <w:tcPr>
            <w:tcW w:w="1523" w:type="dxa"/>
          </w:tcPr>
          <w:p w14:paraId="024F9366" w14:textId="77777777" w:rsidR="00B900F4" w:rsidRDefault="00B900F4">
            <w:pPr>
              <w:rPr>
                <w:bCs/>
                <w:sz w:val="20"/>
                <w:szCs w:val="24"/>
                <w:lang w:eastAsia="lt-LT"/>
              </w:rPr>
            </w:pPr>
          </w:p>
        </w:tc>
      </w:tr>
    </w:tbl>
    <w:p w14:paraId="024F9368" w14:textId="5F7074D6" w:rsidR="00B900F4" w:rsidRDefault="00D4278E">
      <w:pPr>
        <w:jc w:val="both"/>
        <w:rPr>
          <w:bCs/>
          <w:sz w:val="22"/>
          <w:szCs w:val="22"/>
          <w:lang w:val="en-GB"/>
        </w:rPr>
      </w:pPr>
    </w:p>
    <w:p w14:paraId="024F9369" w14:textId="41EAD625" w:rsidR="00B900F4" w:rsidRDefault="00D4278E">
      <w:pPr>
        <w:ind w:firstLine="385"/>
        <w:jc w:val="both"/>
        <w:rPr>
          <w:bCs/>
          <w:szCs w:val="24"/>
          <w:lang w:val="en-GB"/>
        </w:rPr>
      </w:pPr>
      <w:r>
        <w:rPr>
          <w:bCs/>
          <w:szCs w:val="24"/>
          <w:lang w:val="en-GB"/>
        </w:rPr>
        <w:t>6.4</w:t>
      </w:r>
      <w:r>
        <w:rPr>
          <w:bCs/>
          <w:szCs w:val="24"/>
          <w:lang w:val="en-GB"/>
        </w:rPr>
        <w:t>.</w:t>
      </w:r>
      <w:r>
        <w:rPr>
          <w:bCs/>
          <w:sz w:val="22"/>
          <w:szCs w:val="22"/>
          <w:lang w:val="en-GB"/>
        </w:rPr>
        <w:t xml:space="preserve">  </w:t>
      </w:r>
      <w:r>
        <w:rPr>
          <w:bCs/>
          <w:szCs w:val="24"/>
          <w:lang w:val="en-GB"/>
        </w:rPr>
        <w:t>Nurodoma, kokie specialistai gali skirti vaistinį preparatą:</w:t>
      </w:r>
    </w:p>
    <w:p w14:paraId="024F936A" w14:textId="4257D341" w:rsidR="00B900F4" w:rsidRDefault="00D4278E">
      <w:pPr>
        <w:jc w:val="both"/>
        <w:rPr>
          <w:bCs/>
          <w:szCs w:val="24"/>
          <w:lang w:val="en-GB"/>
        </w:rPr>
      </w:pPr>
    </w:p>
    <w:p w14:paraId="024F936B" w14:textId="3D3E4B47" w:rsidR="00B900F4" w:rsidRDefault="00D4278E">
      <w:pPr>
        <w:ind w:firstLine="480"/>
        <w:jc w:val="both"/>
        <w:rPr>
          <w:bCs/>
          <w:szCs w:val="24"/>
          <w:lang w:val="en-GB"/>
        </w:rPr>
      </w:pPr>
      <w:r>
        <w:rPr>
          <w:bCs/>
          <w:szCs w:val="24"/>
          <w:lang w:val="en-GB"/>
        </w:rPr>
        <w:t>7</w:t>
      </w:r>
      <w:r>
        <w:rPr>
          <w:bCs/>
          <w:szCs w:val="24"/>
          <w:lang w:val="en-GB"/>
        </w:rPr>
        <w:t xml:space="preserve">. Toliau pateikiamoje lentelėje nurodoma: prognozuojama metinė paciento gydymo papildomu </w:t>
      </w:r>
      <w:r>
        <w:rPr>
          <w:bCs/>
          <w:szCs w:val="24"/>
          <w:lang w:val="en-GB"/>
        </w:rPr>
        <w:t>vaistiniu preparatu, vartojamu kartu su siūlomu įrašyti į atitinkamą sąrašą vaistiniu preparatu, kaina; p</w:t>
      </w:r>
      <w:r>
        <w:rPr>
          <w:szCs w:val="24"/>
          <w:lang w:val="en-GB"/>
        </w:rPr>
        <w:t xml:space="preserve">lanuojamų gydyti jau įrašytu į atitinkamą sąrašą vaistiniu preparatu pacientų skaičius, jei siūlomas vaistinis preparatas nebūtų įrašytas į atitinkamą </w:t>
      </w:r>
      <w:r>
        <w:rPr>
          <w:szCs w:val="24"/>
          <w:lang w:val="en-GB"/>
        </w:rPr>
        <w:t xml:space="preserve">sąrašą; planuojamų gydyti jau įrašytu į atitinkamą sąrašą vaistiniu preparatu pacientų skaičius, jei siūlomas vaistinis preparatas būtų įrašytas į atitinkamą sąrašą; planuojamų gydyti jau įrašytu į atitinkamą sąrašą vaistiniu preparatu pacientų skaičiaus, </w:t>
      </w:r>
      <w:r>
        <w:rPr>
          <w:szCs w:val="24"/>
          <w:lang w:val="en-GB"/>
        </w:rPr>
        <w:t>jei siūlomas vaistinis preparatas nebūtų įrašytas į atitinkamą sąrašą, ir planuojamų gydyti jau įrašytu į atitinkamą sąrašą vaistiniu preparatus pacientų skaičiaus, jei siūlomas vaistinis preparatas būtų įrašytas į atitinkamą sąrašą, dalis procentais</w:t>
      </w:r>
      <w:r>
        <w:rPr>
          <w:bCs/>
          <w:szCs w:val="24"/>
          <w:lang w:val="en-GB"/>
        </w:rPr>
        <w:t xml:space="preserve"> (</w:t>
      </w:r>
      <w:r>
        <w:rPr>
          <w:bCs/>
          <w:i/>
          <w:szCs w:val="24"/>
          <w:lang w:val="en-GB"/>
        </w:rPr>
        <w:t xml:space="preserve">dėl </w:t>
      </w:r>
      <w:r>
        <w:rPr>
          <w:bCs/>
          <w:i/>
          <w:szCs w:val="24"/>
          <w:lang w:val="en-GB"/>
        </w:rPr>
        <w:t>kiekvieno papildomai vartojamo vaistinio preparato pildoma atskira lentelė</w:t>
      </w:r>
      <w:r>
        <w:rPr>
          <w:bCs/>
          <w:szCs w:val="24"/>
          <w:lang w:val="en-GB"/>
        </w:rPr>
        <w:t>):</w:t>
      </w:r>
    </w:p>
    <w:p w14:paraId="024F936C" w14:textId="77777777" w:rsidR="00B900F4" w:rsidRDefault="00D4278E">
      <w:pPr>
        <w:tabs>
          <w:tab w:val="right" w:leader="dot" w:pos="9072"/>
        </w:tabs>
        <w:ind w:firstLine="550"/>
        <w:rPr>
          <w:b/>
          <w:i/>
          <w:sz w:val="20"/>
        </w:rPr>
      </w:pPr>
      <w:r>
        <w:rPr>
          <w:bCs/>
          <w:sz w:val="20"/>
          <w:szCs w:val="24"/>
        </w:rPr>
        <w:t>(</w:t>
      </w:r>
      <w:r>
        <w:rPr>
          <w:i/>
          <w:sz w:val="20"/>
        </w:rPr>
        <w:t>Šiame punkte pateikiama konfidenciali informacija, kuri viešai nėra skelbiama)</w:t>
      </w:r>
    </w:p>
    <w:p w14:paraId="024F936D" w14:textId="77777777" w:rsidR="00B900F4" w:rsidRDefault="00B900F4">
      <w:pPr>
        <w:jc w:val="both"/>
        <w:rPr>
          <w:bCs/>
          <w:szCs w:val="24"/>
          <w:lang w:val="en-GB"/>
        </w:rPr>
      </w:pPr>
    </w:p>
    <w:p w14:paraId="024F936E" w14:textId="77777777" w:rsidR="00B900F4" w:rsidRDefault="00B900F4">
      <w:pPr>
        <w:ind w:firstLine="426"/>
        <w:rPr>
          <w:bCs/>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852"/>
        <w:gridCol w:w="1852"/>
        <w:gridCol w:w="1853"/>
        <w:gridCol w:w="1353"/>
      </w:tblGrid>
      <w:tr w:rsidR="00B900F4" w14:paraId="024F9373" w14:textId="77777777">
        <w:tc>
          <w:tcPr>
            <w:tcW w:w="2410" w:type="dxa"/>
            <w:vMerge w:val="restart"/>
          </w:tcPr>
          <w:p w14:paraId="024F936F" w14:textId="77777777" w:rsidR="00B900F4" w:rsidRDefault="00D4278E">
            <w:pPr>
              <w:rPr>
                <w:bCs/>
                <w:sz w:val="20"/>
                <w:szCs w:val="24"/>
                <w:lang w:eastAsia="lt-LT"/>
              </w:rPr>
            </w:pPr>
            <w:r>
              <w:rPr>
                <w:bCs/>
                <w:sz w:val="20"/>
                <w:szCs w:val="24"/>
                <w:lang w:eastAsia="lt-LT"/>
              </w:rPr>
              <w:t>Papildomo vaistinio</w:t>
            </w:r>
          </w:p>
          <w:p w14:paraId="024F9370" w14:textId="77777777" w:rsidR="00B900F4" w:rsidRDefault="00D4278E">
            <w:pPr>
              <w:rPr>
                <w:bCs/>
                <w:sz w:val="20"/>
                <w:szCs w:val="24"/>
                <w:lang w:eastAsia="lt-LT"/>
              </w:rPr>
            </w:pPr>
            <w:r>
              <w:rPr>
                <w:bCs/>
                <w:sz w:val="20"/>
                <w:szCs w:val="24"/>
                <w:lang w:eastAsia="lt-LT"/>
              </w:rPr>
              <w:t>preparato bendrinis pavadinimas</w:t>
            </w:r>
          </w:p>
        </w:tc>
        <w:tc>
          <w:tcPr>
            <w:tcW w:w="5557" w:type="dxa"/>
            <w:gridSpan w:val="3"/>
            <w:vAlign w:val="center"/>
          </w:tcPr>
          <w:p w14:paraId="024F9371" w14:textId="77777777" w:rsidR="00B900F4" w:rsidRDefault="00D4278E">
            <w:pPr>
              <w:ind w:firstLine="50"/>
              <w:jc w:val="center"/>
              <w:rPr>
                <w:bCs/>
                <w:i/>
                <w:sz w:val="20"/>
                <w:szCs w:val="24"/>
                <w:lang w:eastAsia="lt-LT"/>
              </w:rPr>
            </w:pPr>
            <w:r>
              <w:rPr>
                <w:bCs/>
                <w:i/>
                <w:sz w:val="20"/>
                <w:szCs w:val="24"/>
                <w:lang w:eastAsia="lt-LT"/>
              </w:rPr>
              <w:t xml:space="preserve">(Įrašyti vaistinio preparato bendrinį </w:t>
            </w:r>
            <w:r>
              <w:rPr>
                <w:bCs/>
                <w:i/>
                <w:sz w:val="20"/>
                <w:szCs w:val="24"/>
                <w:lang w:eastAsia="lt-LT"/>
              </w:rPr>
              <w:t>pavadinimą)</w:t>
            </w:r>
          </w:p>
        </w:tc>
        <w:tc>
          <w:tcPr>
            <w:tcW w:w="1353" w:type="dxa"/>
            <w:vAlign w:val="center"/>
          </w:tcPr>
          <w:p w14:paraId="024F9372" w14:textId="77777777" w:rsidR="00B900F4" w:rsidRDefault="00D4278E">
            <w:pPr>
              <w:jc w:val="center"/>
              <w:rPr>
                <w:bCs/>
                <w:sz w:val="20"/>
                <w:szCs w:val="24"/>
                <w:lang w:eastAsia="lt-LT"/>
              </w:rPr>
            </w:pPr>
            <w:r>
              <w:rPr>
                <w:bCs/>
                <w:sz w:val="20"/>
                <w:szCs w:val="24"/>
                <w:lang w:eastAsia="lt-LT"/>
              </w:rPr>
              <w:t>Pastabos</w:t>
            </w:r>
          </w:p>
        </w:tc>
      </w:tr>
      <w:tr w:rsidR="00B900F4" w14:paraId="024F937C" w14:textId="77777777">
        <w:tc>
          <w:tcPr>
            <w:tcW w:w="2410" w:type="dxa"/>
            <w:vMerge/>
          </w:tcPr>
          <w:p w14:paraId="024F9374" w14:textId="77777777" w:rsidR="00B900F4" w:rsidRDefault="00B900F4">
            <w:pPr>
              <w:rPr>
                <w:bCs/>
                <w:sz w:val="20"/>
                <w:szCs w:val="24"/>
                <w:lang w:eastAsia="lt-LT"/>
              </w:rPr>
            </w:pPr>
          </w:p>
        </w:tc>
        <w:tc>
          <w:tcPr>
            <w:tcW w:w="1852" w:type="dxa"/>
            <w:vAlign w:val="center"/>
          </w:tcPr>
          <w:p w14:paraId="024F9375" w14:textId="77777777" w:rsidR="00B900F4" w:rsidRDefault="00D4278E">
            <w:pPr>
              <w:jc w:val="center"/>
              <w:rPr>
                <w:bCs/>
                <w:sz w:val="20"/>
                <w:szCs w:val="24"/>
                <w:lang w:eastAsia="lt-LT"/>
              </w:rPr>
            </w:pPr>
            <w:r>
              <w:rPr>
                <w:bCs/>
                <w:sz w:val="20"/>
                <w:szCs w:val="24"/>
                <w:lang w:eastAsia="lt-LT"/>
              </w:rPr>
              <w:t>Pirmieji</w:t>
            </w:r>
          </w:p>
          <w:p w14:paraId="024F9376" w14:textId="77777777" w:rsidR="00B900F4" w:rsidRDefault="00D4278E">
            <w:pPr>
              <w:jc w:val="center"/>
              <w:rPr>
                <w:bCs/>
                <w:sz w:val="20"/>
                <w:szCs w:val="24"/>
                <w:lang w:eastAsia="lt-LT"/>
              </w:rPr>
            </w:pPr>
            <w:r>
              <w:rPr>
                <w:bCs/>
                <w:sz w:val="20"/>
                <w:szCs w:val="24"/>
                <w:lang w:eastAsia="lt-LT"/>
              </w:rPr>
              <w:t>metai</w:t>
            </w:r>
          </w:p>
        </w:tc>
        <w:tc>
          <w:tcPr>
            <w:tcW w:w="1852" w:type="dxa"/>
            <w:vAlign w:val="center"/>
          </w:tcPr>
          <w:p w14:paraId="024F9377" w14:textId="77777777" w:rsidR="00B900F4" w:rsidRDefault="00D4278E">
            <w:pPr>
              <w:jc w:val="center"/>
              <w:rPr>
                <w:bCs/>
                <w:sz w:val="20"/>
                <w:szCs w:val="24"/>
                <w:lang w:eastAsia="lt-LT"/>
              </w:rPr>
            </w:pPr>
            <w:r>
              <w:rPr>
                <w:bCs/>
                <w:sz w:val="20"/>
                <w:szCs w:val="24"/>
                <w:lang w:eastAsia="lt-LT"/>
              </w:rPr>
              <w:t>Antrieji</w:t>
            </w:r>
          </w:p>
          <w:p w14:paraId="024F9378" w14:textId="77777777" w:rsidR="00B900F4" w:rsidRDefault="00D4278E">
            <w:pPr>
              <w:jc w:val="center"/>
              <w:rPr>
                <w:bCs/>
                <w:sz w:val="20"/>
                <w:szCs w:val="24"/>
                <w:lang w:eastAsia="lt-LT"/>
              </w:rPr>
            </w:pPr>
            <w:r>
              <w:rPr>
                <w:bCs/>
                <w:sz w:val="20"/>
                <w:szCs w:val="24"/>
                <w:lang w:eastAsia="lt-LT"/>
              </w:rPr>
              <w:t>metai</w:t>
            </w:r>
          </w:p>
        </w:tc>
        <w:tc>
          <w:tcPr>
            <w:tcW w:w="1853" w:type="dxa"/>
            <w:vAlign w:val="center"/>
          </w:tcPr>
          <w:p w14:paraId="024F9379" w14:textId="77777777" w:rsidR="00B900F4" w:rsidRDefault="00D4278E">
            <w:pPr>
              <w:jc w:val="center"/>
              <w:rPr>
                <w:bCs/>
                <w:sz w:val="20"/>
                <w:szCs w:val="24"/>
                <w:lang w:eastAsia="lt-LT"/>
              </w:rPr>
            </w:pPr>
            <w:r>
              <w:rPr>
                <w:bCs/>
                <w:sz w:val="20"/>
                <w:szCs w:val="24"/>
                <w:lang w:eastAsia="lt-LT"/>
              </w:rPr>
              <w:t xml:space="preserve">Tretieji </w:t>
            </w:r>
          </w:p>
          <w:p w14:paraId="024F937A" w14:textId="77777777" w:rsidR="00B900F4" w:rsidRDefault="00D4278E">
            <w:pPr>
              <w:jc w:val="center"/>
              <w:rPr>
                <w:bCs/>
                <w:sz w:val="20"/>
                <w:szCs w:val="24"/>
                <w:lang w:eastAsia="lt-LT"/>
              </w:rPr>
            </w:pPr>
            <w:r>
              <w:rPr>
                <w:bCs/>
                <w:sz w:val="20"/>
                <w:szCs w:val="24"/>
                <w:lang w:eastAsia="lt-LT"/>
              </w:rPr>
              <w:t>metai</w:t>
            </w:r>
          </w:p>
        </w:tc>
        <w:tc>
          <w:tcPr>
            <w:tcW w:w="1353" w:type="dxa"/>
          </w:tcPr>
          <w:p w14:paraId="024F937B" w14:textId="77777777" w:rsidR="00B900F4" w:rsidRDefault="00B900F4">
            <w:pPr>
              <w:rPr>
                <w:bCs/>
                <w:sz w:val="20"/>
                <w:szCs w:val="24"/>
                <w:lang w:eastAsia="lt-LT"/>
              </w:rPr>
            </w:pPr>
          </w:p>
        </w:tc>
      </w:tr>
      <w:tr w:rsidR="00B900F4" w14:paraId="024F9382" w14:textId="77777777">
        <w:tc>
          <w:tcPr>
            <w:tcW w:w="2410" w:type="dxa"/>
          </w:tcPr>
          <w:p w14:paraId="024F937D" w14:textId="77777777" w:rsidR="00B900F4" w:rsidRDefault="00D4278E">
            <w:pPr>
              <w:rPr>
                <w:bCs/>
                <w:sz w:val="20"/>
                <w:szCs w:val="24"/>
                <w:lang w:eastAsia="lt-LT"/>
              </w:rPr>
            </w:pPr>
            <w:r>
              <w:rPr>
                <w:bCs/>
                <w:sz w:val="20"/>
                <w:szCs w:val="24"/>
                <w:lang w:eastAsia="lt-LT"/>
              </w:rPr>
              <w:t>Prognozuojama metinė paciento gydymo papildomu vaistiniu preparatu, vartojamo kartu su siūlomu įrašyti į atitinkamą sąrašą vaistiniu preparatu, kaina (Eur)</w:t>
            </w:r>
          </w:p>
        </w:tc>
        <w:tc>
          <w:tcPr>
            <w:tcW w:w="1852" w:type="dxa"/>
          </w:tcPr>
          <w:p w14:paraId="024F937E" w14:textId="77777777" w:rsidR="00B900F4" w:rsidRDefault="00B900F4">
            <w:pPr>
              <w:rPr>
                <w:bCs/>
                <w:sz w:val="20"/>
                <w:szCs w:val="24"/>
                <w:lang w:eastAsia="lt-LT"/>
              </w:rPr>
            </w:pPr>
          </w:p>
        </w:tc>
        <w:tc>
          <w:tcPr>
            <w:tcW w:w="1852" w:type="dxa"/>
          </w:tcPr>
          <w:p w14:paraId="024F937F" w14:textId="77777777" w:rsidR="00B900F4" w:rsidRDefault="00B900F4">
            <w:pPr>
              <w:rPr>
                <w:bCs/>
                <w:sz w:val="20"/>
                <w:szCs w:val="24"/>
                <w:lang w:eastAsia="lt-LT"/>
              </w:rPr>
            </w:pPr>
          </w:p>
        </w:tc>
        <w:tc>
          <w:tcPr>
            <w:tcW w:w="1853" w:type="dxa"/>
          </w:tcPr>
          <w:p w14:paraId="024F9380" w14:textId="77777777" w:rsidR="00B900F4" w:rsidRDefault="00B900F4">
            <w:pPr>
              <w:rPr>
                <w:bCs/>
                <w:sz w:val="20"/>
                <w:szCs w:val="24"/>
                <w:lang w:eastAsia="lt-LT"/>
              </w:rPr>
            </w:pPr>
          </w:p>
        </w:tc>
        <w:tc>
          <w:tcPr>
            <w:tcW w:w="1353" w:type="dxa"/>
          </w:tcPr>
          <w:p w14:paraId="024F9381" w14:textId="77777777" w:rsidR="00B900F4" w:rsidRDefault="00B900F4">
            <w:pPr>
              <w:rPr>
                <w:bCs/>
                <w:sz w:val="20"/>
                <w:szCs w:val="24"/>
                <w:lang w:eastAsia="lt-LT"/>
              </w:rPr>
            </w:pPr>
          </w:p>
        </w:tc>
      </w:tr>
      <w:tr w:rsidR="00B900F4" w14:paraId="024F9388" w14:textId="77777777">
        <w:tc>
          <w:tcPr>
            <w:tcW w:w="2410" w:type="dxa"/>
          </w:tcPr>
          <w:p w14:paraId="024F9383" w14:textId="77777777" w:rsidR="00B900F4" w:rsidRDefault="00D4278E">
            <w:pPr>
              <w:rPr>
                <w:bCs/>
                <w:sz w:val="20"/>
                <w:szCs w:val="24"/>
                <w:lang w:eastAsia="lt-LT"/>
              </w:rPr>
            </w:pPr>
            <w:r>
              <w:rPr>
                <w:bCs/>
                <w:sz w:val="20"/>
                <w:szCs w:val="24"/>
                <w:lang w:eastAsia="lt-LT"/>
              </w:rPr>
              <w:t xml:space="preserve">Planuojamų gydyti jau </w:t>
            </w:r>
            <w:r>
              <w:rPr>
                <w:bCs/>
                <w:sz w:val="20"/>
                <w:szCs w:val="24"/>
                <w:lang w:eastAsia="lt-LT"/>
              </w:rPr>
              <w:t>įrašytu į atitinkamą sąrašą vaistiniu preparatu pacientų skaičius, jei siūlomas vaistinis preparatas nebūtų įrašytas į atitinkamą sąrašą</w:t>
            </w:r>
          </w:p>
        </w:tc>
        <w:tc>
          <w:tcPr>
            <w:tcW w:w="1852" w:type="dxa"/>
          </w:tcPr>
          <w:p w14:paraId="024F9384" w14:textId="77777777" w:rsidR="00B900F4" w:rsidRDefault="00B900F4">
            <w:pPr>
              <w:rPr>
                <w:bCs/>
                <w:sz w:val="20"/>
                <w:szCs w:val="24"/>
                <w:lang w:eastAsia="lt-LT"/>
              </w:rPr>
            </w:pPr>
          </w:p>
        </w:tc>
        <w:tc>
          <w:tcPr>
            <w:tcW w:w="1852" w:type="dxa"/>
          </w:tcPr>
          <w:p w14:paraId="024F9385" w14:textId="77777777" w:rsidR="00B900F4" w:rsidRDefault="00B900F4">
            <w:pPr>
              <w:rPr>
                <w:bCs/>
                <w:sz w:val="20"/>
                <w:szCs w:val="24"/>
                <w:lang w:eastAsia="lt-LT"/>
              </w:rPr>
            </w:pPr>
          </w:p>
        </w:tc>
        <w:tc>
          <w:tcPr>
            <w:tcW w:w="1853" w:type="dxa"/>
          </w:tcPr>
          <w:p w14:paraId="024F9386" w14:textId="77777777" w:rsidR="00B900F4" w:rsidRDefault="00B900F4">
            <w:pPr>
              <w:rPr>
                <w:bCs/>
                <w:sz w:val="20"/>
                <w:szCs w:val="24"/>
                <w:lang w:eastAsia="lt-LT"/>
              </w:rPr>
            </w:pPr>
          </w:p>
        </w:tc>
        <w:tc>
          <w:tcPr>
            <w:tcW w:w="1353" w:type="dxa"/>
          </w:tcPr>
          <w:p w14:paraId="024F9387" w14:textId="77777777" w:rsidR="00B900F4" w:rsidRDefault="00B900F4">
            <w:pPr>
              <w:rPr>
                <w:bCs/>
                <w:sz w:val="20"/>
                <w:szCs w:val="24"/>
                <w:lang w:eastAsia="lt-LT"/>
              </w:rPr>
            </w:pPr>
          </w:p>
        </w:tc>
      </w:tr>
      <w:tr w:rsidR="00B900F4" w14:paraId="024F938E" w14:textId="77777777">
        <w:tc>
          <w:tcPr>
            <w:tcW w:w="2410" w:type="dxa"/>
          </w:tcPr>
          <w:p w14:paraId="024F9389" w14:textId="77777777" w:rsidR="00B900F4" w:rsidRDefault="00D4278E">
            <w:pPr>
              <w:rPr>
                <w:bCs/>
                <w:sz w:val="20"/>
                <w:szCs w:val="24"/>
                <w:lang w:eastAsia="lt-LT"/>
              </w:rPr>
            </w:pPr>
            <w:r>
              <w:rPr>
                <w:bCs/>
                <w:sz w:val="20"/>
                <w:szCs w:val="24"/>
                <w:lang w:eastAsia="lt-LT"/>
              </w:rPr>
              <w:lastRenderedPageBreak/>
              <w:t xml:space="preserve">Planuojamų gydyti jau įrašytu į atitinkamą sąrašą vaistiniu preparatu pacientų skaičius, jei siūlomas vaistinis </w:t>
            </w:r>
            <w:r>
              <w:rPr>
                <w:bCs/>
                <w:sz w:val="20"/>
                <w:szCs w:val="24"/>
                <w:lang w:eastAsia="lt-LT"/>
              </w:rPr>
              <w:t>preparatas būtų įrašytas į atitinkamą sąrašą</w:t>
            </w:r>
          </w:p>
        </w:tc>
        <w:tc>
          <w:tcPr>
            <w:tcW w:w="1852" w:type="dxa"/>
          </w:tcPr>
          <w:p w14:paraId="024F938A" w14:textId="77777777" w:rsidR="00B900F4" w:rsidRDefault="00B900F4">
            <w:pPr>
              <w:rPr>
                <w:bCs/>
                <w:sz w:val="20"/>
                <w:szCs w:val="24"/>
                <w:lang w:eastAsia="lt-LT"/>
              </w:rPr>
            </w:pPr>
          </w:p>
        </w:tc>
        <w:tc>
          <w:tcPr>
            <w:tcW w:w="1852" w:type="dxa"/>
          </w:tcPr>
          <w:p w14:paraId="024F938B" w14:textId="77777777" w:rsidR="00B900F4" w:rsidRDefault="00B900F4">
            <w:pPr>
              <w:rPr>
                <w:bCs/>
                <w:sz w:val="20"/>
                <w:szCs w:val="24"/>
                <w:lang w:eastAsia="lt-LT"/>
              </w:rPr>
            </w:pPr>
          </w:p>
        </w:tc>
        <w:tc>
          <w:tcPr>
            <w:tcW w:w="1853" w:type="dxa"/>
          </w:tcPr>
          <w:p w14:paraId="024F938C" w14:textId="77777777" w:rsidR="00B900F4" w:rsidRDefault="00B900F4">
            <w:pPr>
              <w:rPr>
                <w:bCs/>
                <w:sz w:val="20"/>
                <w:szCs w:val="24"/>
                <w:lang w:eastAsia="lt-LT"/>
              </w:rPr>
            </w:pPr>
          </w:p>
        </w:tc>
        <w:tc>
          <w:tcPr>
            <w:tcW w:w="1353" w:type="dxa"/>
          </w:tcPr>
          <w:p w14:paraId="024F938D" w14:textId="77777777" w:rsidR="00B900F4" w:rsidRDefault="00B900F4">
            <w:pPr>
              <w:rPr>
                <w:bCs/>
                <w:sz w:val="20"/>
                <w:szCs w:val="24"/>
                <w:lang w:eastAsia="lt-LT"/>
              </w:rPr>
            </w:pPr>
          </w:p>
        </w:tc>
      </w:tr>
      <w:tr w:rsidR="00B900F4" w14:paraId="024F9394" w14:textId="77777777">
        <w:tc>
          <w:tcPr>
            <w:tcW w:w="2410" w:type="dxa"/>
          </w:tcPr>
          <w:p w14:paraId="024F938F" w14:textId="77777777" w:rsidR="00B900F4" w:rsidRDefault="00D4278E">
            <w:pPr>
              <w:rPr>
                <w:bCs/>
                <w:sz w:val="20"/>
                <w:szCs w:val="24"/>
                <w:lang w:eastAsia="lt-LT"/>
              </w:rPr>
            </w:pPr>
            <w:r>
              <w:rPr>
                <w:bCs/>
                <w:sz w:val="20"/>
                <w:szCs w:val="24"/>
                <w:lang w:eastAsia="lt-LT"/>
              </w:rPr>
              <w:t>Planuojamų gydyti jau įrašytu į atitinkamą sąrašą vaistiniu preparatu pacientų skaičiaus, jei siūlomas vaistinis preparatas nebūtų įrašytas į atitinkamą sąrašą, ir planuojamų gydyti jau įrašytu į atitinkamą</w:t>
            </w:r>
            <w:r>
              <w:rPr>
                <w:bCs/>
                <w:sz w:val="20"/>
                <w:szCs w:val="24"/>
                <w:lang w:eastAsia="lt-LT"/>
              </w:rPr>
              <w:t xml:space="preserve"> sąrašą vaistiniu preparatu pacientų skaičiaus, jei siūlomas vaistinis preparatas būtų įrašytas į atitinkamą sąrašą, dalis (procentais)</w:t>
            </w:r>
          </w:p>
        </w:tc>
        <w:tc>
          <w:tcPr>
            <w:tcW w:w="1852" w:type="dxa"/>
          </w:tcPr>
          <w:p w14:paraId="024F9390" w14:textId="77777777" w:rsidR="00B900F4" w:rsidRDefault="00B900F4">
            <w:pPr>
              <w:rPr>
                <w:bCs/>
                <w:sz w:val="20"/>
                <w:szCs w:val="24"/>
                <w:lang w:eastAsia="lt-LT"/>
              </w:rPr>
            </w:pPr>
          </w:p>
        </w:tc>
        <w:tc>
          <w:tcPr>
            <w:tcW w:w="1852" w:type="dxa"/>
          </w:tcPr>
          <w:p w14:paraId="024F9391" w14:textId="77777777" w:rsidR="00B900F4" w:rsidRDefault="00B900F4">
            <w:pPr>
              <w:rPr>
                <w:bCs/>
                <w:sz w:val="20"/>
                <w:szCs w:val="24"/>
                <w:lang w:eastAsia="lt-LT"/>
              </w:rPr>
            </w:pPr>
          </w:p>
        </w:tc>
        <w:tc>
          <w:tcPr>
            <w:tcW w:w="1853" w:type="dxa"/>
          </w:tcPr>
          <w:p w14:paraId="024F9392" w14:textId="77777777" w:rsidR="00B900F4" w:rsidRDefault="00B900F4">
            <w:pPr>
              <w:rPr>
                <w:bCs/>
                <w:sz w:val="20"/>
                <w:szCs w:val="24"/>
                <w:lang w:eastAsia="lt-LT"/>
              </w:rPr>
            </w:pPr>
          </w:p>
        </w:tc>
        <w:tc>
          <w:tcPr>
            <w:tcW w:w="1353" w:type="dxa"/>
          </w:tcPr>
          <w:p w14:paraId="024F9393" w14:textId="77777777" w:rsidR="00B900F4" w:rsidRDefault="00B900F4">
            <w:pPr>
              <w:rPr>
                <w:bCs/>
                <w:sz w:val="20"/>
                <w:szCs w:val="24"/>
                <w:lang w:eastAsia="lt-LT"/>
              </w:rPr>
            </w:pPr>
          </w:p>
        </w:tc>
      </w:tr>
    </w:tbl>
    <w:p w14:paraId="024F9395" w14:textId="77777777" w:rsidR="00B900F4" w:rsidRDefault="00B900F4">
      <w:pPr>
        <w:rPr>
          <w:bCs/>
          <w:sz w:val="20"/>
          <w:szCs w:val="24"/>
        </w:rPr>
      </w:pPr>
    </w:p>
    <w:p w14:paraId="024F9396" w14:textId="20C3CB73" w:rsidR="00B900F4" w:rsidRDefault="00D4278E">
      <w:pPr>
        <w:rPr>
          <w:bCs/>
          <w:sz w:val="20"/>
          <w:szCs w:val="24"/>
        </w:rPr>
      </w:pPr>
    </w:p>
    <w:p w14:paraId="024F9397" w14:textId="3D4576D0" w:rsidR="00B900F4" w:rsidRDefault="00D4278E">
      <w:pPr>
        <w:tabs>
          <w:tab w:val="left" w:pos="180"/>
          <w:tab w:val="left" w:pos="567"/>
        </w:tabs>
        <w:ind w:firstLine="360"/>
        <w:jc w:val="both"/>
        <w:rPr>
          <w:bCs/>
          <w:sz w:val="20"/>
        </w:rPr>
      </w:pPr>
      <w:r>
        <w:rPr>
          <w:bCs/>
          <w:szCs w:val="24"/>
          <w:lang w:val="en-GB"/>
        </w:rPr>
        <w:t>8</w:t>
      </w:r>
      <w:r>
        <w:rPr>
          <w:bCs/>
          <w:szCs w:val="24"/>
          <w:lang w:val="en-GB"/>
        </w:rPr>
        <w:t>.</w:t>
      </w:r>
      <w:r>
        <w:rPr>
          <w:bCs/>
          <w:szCs w:val="24"/>
          <w:lang w:val="en-GB"/>
        </w:rPr>
        <w:tab/>
      </w:r>
      <w:r>
        <w:rPr>
          <w:bCs/>
          <w:sz w:val="20"/>
        </w:rPr>
        <w:t xml:space="preserve">Prognozuojamos PSDF biudžeto išlaidos siūlomam įrašyti į atitinkamą sąrašą vaistiniam preparatui: </w:t>
      </w:r>
    </w:p>
    <w:p w14:paraId="024F9398" w14:textId="77777777" w:rsidR="00B900F4" w:rsidRDefault="00D4278E">
      <w:pPr>
        <w:tabs>
          <w:tab w:val="right" w:leader="dot" w:pos="9072"/>
        </w:tabs>
        <w:ind w:firstLine="600"/>
        <w:rPr>
          <w:b/>
          <w:i/>
          <w:sz w:val="20"/>
        </w:rPr>
      </w:pPr>
      <w:r>
        <w:rPr>
          <w:bCs/>
          <w:sz w:val="20"/>
          <w:szCs w:val="24"/>
        </w:rPr>
        <w:t>(</w:t>
      </w:r>
      <w:r>
        <w:rPr>
          <w:i/>
          <w:sz w:val="20"/>
        </w:rPr>
        <w:t xml:space="preserve">Šiame </w:t>
      </w:r>
      <w:r>
        <w:rPr>
          <w:i/>
          <w:sz w:val="20"/>
        </w:rPr>
        <w:t>punkte pateikiama konfidenciali informacija, kuri viešai nėra skelbiama)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9"/>
        <w:gridCol w:w="1961"/>
        <w:gridCol w:w="1959"/>
        <w:gridCol w:w="1955"/>
        <w:gridCol w:w="1284"/>
      </w:tblGrid>
      <w:tr w:rsidR="00B900F4" w14:paraId="024F93A1" w14:textId="77777777">
        <w:tc>
          <w:tcPr>
            <w:tcW w:w="1641" w:type="dxa"/>
          </w:tcPr>
          <w:p w14:paraId="024F9399" w14:textId="77777777" w:rsidR="00B900F4" w:rsidRDefault="00D4278E">
            <w:pPr>
              <w:rPr>
                <w:bCs/>
                <w:sz w:val="20"/>
                <w:szCs w:val="24"/>
                <w:lang w:eastAsia="lt-LT"/>
              </w:rPr>
            </w:pPr>
            <w:r>
              <w:rPr>
                <w:bCs/>
                <w:sz w:val="20"/>
                <w:szCs w:val="24"/>
                <w:lang w:eastAsia="lt-LT"/>
              </w:rPr>
              <w:t>Į atitinkamą sąrašą įrašomo vaistinio preparato bendrinis pavadinimas</w:t>
            </w:r>
          </w:p>
        </w:tc>
        <w:tc>
          <w:tcPr>
            <w:tcW w:w="2114" w:type="dxa"/>
            <w:vAlign w:val="center"/>
          </w:tcPr>
          <w:p w14:paraId="024F939A" w14:textId="77777777" w:rsidR="00B900F4" w:rsidRDefault="00D4278E">
            <w:pPr>
              <w:jc w:val="center"/>
              <w:rPr>
                <w:bCs/>
                <w:sz w:val="20"/>
                <w:szCs w:val="24"/>
                <w:lang w:eastAsia="lt-LT"/>
              </w:rPr>
            </w:pPr>
            <w:r>
              <w:rPr>
                <w:bCs/>
                <w:sz w:val="20"/>
                <w:szCs w:val="24"/>
                <w:lang w:eastAsia="lt-LT"/>
              </w:rPr>
              <w:t>Pirmieji</w:t>
            </w:r>
          </w:p>
          <w:p w14:paraId="024F939B" w14:textId="77777777" w:rsidR="00B900F4" w:rsidRDefault="00D4278E">
            <w:pPr>
              <w:jc w:val="center"/>
              <w:rPr>
                <w:bCs/>
                <w:sz w:val="20"/>
                <w:szCs w:val="24"/>
                <w:lang w:eastAsia="lt-LT"/>
              </w:rPr>
            </w:pPr>
            <w:r>
              <w:rPr>
                <w:bCs/>
                <w:sz w:val="20"/>
                <w:szCs w:val="24"/>
                <w:lang w:eastAsia="lt-LT"/>
              </w:rPr>
              <w:t>metai</w:t>
            </w:r>
          </w:p>
        </w:tc>
        <w:tc>
          <w:tcPr>
            <w:tcW w:w="2115" w:type="dxa"/>
            <w:vAlign w:val="center"/>
          </w:tcPr>
          <w:p w14:paraId="024F939C" w14:textId="77777777" w:rsidR="00B900F4" w:rsidRDefault="00D4278E">
            <w:pPr>
              <w:jc w:val="center"/>
              <w:rPr>
                <w:bCs/>
                <w:sz w:val="20"/>
                <w:szCs w:val="24"/>
                <w:lang w:eastAsia="lt-LT"/>
              </w:rPr>
            </w:pPr>
            <w:r>
              <w:rPr>
                <w:bCs/>
                <w:sz w:val="20"/>
                <w:szCs w:val="24"/>
                <w:lang w:eastAsia="lt-LT"/>
              </w:rPr>
              <w:t>Antrieji</w:t>
            </w:r>
          </w:p>
          <w:p w14:paraId="024F939D" w14:textId="77777777" w:rsidR="00B900F4" w:rsidRDefault="00D4278E">
            <w:pPr>
              <w:jc w:val="center"/>
              <w:rPr>
                <w:bCs/>
                <w:sz w:val="20"/>
                <w:szCs w:val="24"/>
                <w:lang w:eastAsia="lt-LT"/>
              </w:rPr>
            </w:pPr>
            <w:r>
              <w:rPr>
                <w:bCs/>
                <w:sz w:val="20"/>
                <w:szCs w:val="24"/>
                <w:lang w:eastAsia="lt-LT"/>
              </w:rPr>
              <w:t>metai</w:t>
            </w:r>
          </w:p>
        </w:tc>
        <w:tc>
          <w:tcPr>
            <w:tcW w:w="2115" w:type="dxa"/>
            <w:vAlign w:val="center"/>
          </w:tcPr>
          <w:p w14:paraId="024F939E" w14:textId="77777777" w:rsidR="00B900F4" w:rsidRDefault="00D4278E">
            <w:pPr>
              <w:jc w:val="center"/>
              <w:rPr>
                <w:bCs/>
                <w:sz w:val="20"/>
                <w:szCs w:val="24"/>
                <w:lang w:eastAsia="lt-LT"/>
              </w:rPr>
            </w:pPr>
            <w:r>
              <w:rPr>
                <w:bCs/>
                <w:sz w:val="20"/>
                <w:szCs w:val="24"/>
                <w:lang w:eastAsia="lt-LT"/>
              </w:rPr>
              <w:t xml:space="preserve">Tretieji </w:t>
            </w:r>
          </w:p>
          <w:p w14:paraId="024F939F" w14:textId="77777777" w:rsidR="00B900F4" w:rsidRDefault="00D4278E">
            <w:pPr>
              <w:jc w:val="center"/>
              <w:rPr>
                <w:bCs/>
                <w:sz w:val="20"/>
                <w:szCs w:val="24"/>
                <w:lang w:eastAsia="lt-LT"/>
              </w:rPr>
            </w:pPr>
            <w:r>
              <w:rPr>
                <w:bCs/>
                <w:sz w:val="20"/>
                <w:szCs w:val="24"/>
                <w:lang w:eastAsia="lt-LT"/>
              </w:rPr>
              <w:t>metai</w:t>
            </w:r>
          </w:p>
        </w:tc>
        <w:tc>
          <w:tcPr>
            <w:tcW w:w="1335" w:type="dxa"/>
            <w:vAlign w:val="center"/>
          </w:tcPr>
          <w:p w14:paraId="024F93A0" w14:textId="77777777" w:rsidR="00B900F4" w:rsidRDefault="00D4278E">
            <w:pPr>
              <w:jc w:val="center"/>
              <w:rPr>
                <w:bCs/>
                <w:sz w:val="20"/>
                <w:szCs w:val="24"/>
                <w:lang w:eastAsia="lt-LT"/>
              </w:rPr>
            </w:pPr>
            <w:r>
              <w:rPr>
                <w:bCs/>
                <w:sz w:val="20"/>
                <w:szCs w:val="24"/>
                <w:lang w:eastAsia="lt-LT"/>
              </w:rPr>
              <w:t>Pastabos</w:t>
            </w:r>
          </w:p>
        </w:tc>
      </w:tr>
      <w:tr w:rsidR="00B900F4" w14:paraId="024F93A7" w14:textId="77777777">
        <w:tc>
          <w:tcPr>
            <w:tcW w:w="1641" w:type="dxa"/>
          </w:tcPr>
          <w:p w14:paraId="024F93A2" w14:textId="77777777" w:rsidR="00B900F4" w:rsidRDefault="00B900F4">
            <w:pPr>
              <w:rPr>
                <w:bCs/>
                <w:sz w:val="20"/>
                <w:szCs w:val="24"/>
                <w:lang w:eastAsia="lt-LT"/>
              </w:rPr>
            </w:pPr>
          </w:p>
        </w:tc>
        <w:tc>
          <w:tcPr>
            <w:tcW w:w="2114" w:type="dxa"/>
          </w:tcPr>
          <w:p w14:paraId="024F93A3" w14:textId="77777777" w:rsidR="00B900F4" w:rsidRDefault="00B900F4">
            <w:pPr>
              <w:rPr>
                <w:bCs/>
                <w:sz w:val="20"/>
                <w:szCs w:val="24"/>
                <w:lang w:eastAsia="lt-LT"/>
              </w:rPr>
            </w:pPr>
          </w:p>
        </w:tc>
        <w:tc>
          <w:tcPr>
            <w:tcW w:w="2115" w:type="dxa"/>
          </w:tcPr>
          <w:p w14:paraId="024F93A4" w14:textId="77777777" w:rsidR="00B900F4" w:rsidRDefault="00B900F4">
            <w:pPr>
              <w:rPr>
                <w:bCs/>
                <w:sz w:val="20"/>
                <w:szCs w:val="24"/>
                <w:lang w:eastAsia="lt-LT"/>
              </w:rPr>
            </w:pPr>
          </w:p>
        </w:tc>
        <w:tc>
          <w:tcPr>
            <w:tcW w:w="2115" w:type="dxa"/>
          </w:tcPr>
          <w:p w14:paraId="024F93A5" w14:textId="77777777" w:rsidR="00B900F4" w:rsidRDefault="00B900F4">
            <w:pPr>
              <w:rPr>
                <w:bCs/>
                <w:sz w:val="20"/>
                <w:szCs w:val="24"/>
                <w:lang w:eastAsia="lt-LT"/>
              </w:rPr>
            </w:pPr>
          </w:p>
        </w:tc>
        <w:tc>
          <w:tcPr>
            <w:tcW w:w="1335" w:type="dxa"/>
          </w:tcPr>
          <w:p w14:paraId="024F93A6" w14:textId="77777777" w:rsidR="00B900F4" w:rsidRDefault="00B900F4">
            <w:pPr>
              <w:rPr>
                <w:bCs/>
                <w:sz w:val="20"/>
                <w:szCs w:val="24"/>
                <w:lang w:eastAsia="lt-LT"/>
              </w:rPr>
            </w:pPr>
          </w:p>
        </w:tc>
      </w:tr>
    </w:tbl>
    <w:p w14:paraId="024F93A8" w14:textId="1092A273" w:rsidR="00B900F4" w:rsidRDefault="00D4278E">
      <w:pPr>
        <w:tabs>
          <w:tab w:val="left" w:pos="567"/>
        </w:tabs>
        <w:contextualSpacing/>
        <w:jc w:val="both"/>
        <w:rPr>
          <w:bCs/>
          <w:sz w:val="20"/>
          <w:szCs w:val="24"/>
        </w:rPr>
      </w:pPr>
    </w:p>
    <w:p w14:paraId="024F93A9" w14:textId="2DD007B1" w:rsidR="00B900F4" w:rsidRDefault="00D4278E">
      <w:pPr>
        <w:tabs>
          <w:tab w:val="left" w:pos="0"/>
          <w:tab w:val="left" w:pos="720"/>
        </w:tabs>
        <w:ind w:firstLine="360"/>
        <w:jc w:val="both"/>
        <w:rPr>
          <w:bCs/>
          <w:sz w:val="20"/>
        </w:rPr>
      </w:pPr>
      <w:r>
        <w:rPr>
          <w:bCs/>
          <w:szCs w:val="24"/>
          <w:lang w:val="en-GB"/>
        </w:rPr>
        <w:t>9</w:t>
      </w:r>
      <w:r>
        <w:rPr>
          <w:bCs/>
          <w:szCs w:val="24"/>
          <w:lang w:val="en-GB"/>
        </w:rPr>
        <w:t>.</w:t>
      </w:r>
      <w:r>
        <w:rPr>
          <w:bCs/>
          <w:szCs w:val="24"/>
          <w:lang w:val="en-GB"/>
        </w:rPr>
        <w:tab/>
      </w:r>
      <w:r>
        <w:rPr>
          <w:bCs/>
          <w:sz w:val="20"/>
        </w:rPr>
        <w:t xml:space="preserve">Prognozuojamos PSDF biudžeto išlaidos jau kompensuojamiems ar centralizuotai apmokamiems vaistiniams preparatams, jei siūlomas vaistinis preparatas nebūtų įrašytas į atitinkamą sąrašą: </w:t>
      </w:r>
    </w:p>
    <w:p w14:paraId="024F93AA" w14:textId="77777777" w:rsidR="00B900F4" w:rsidRDefault="00B900F4">
      <w:pPr>
        <w:ind w:firstLine="426"/>
        <w:rPr>
          <w:bCs/>
          <w:sz w:val="20"/>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984"/>
        <w:gridCol w:w="1984"/>
        <w:gridCol w:w="1985"/>
        <w:gridCol w:w="1276"/>
      </w:tblGrid>
      <w:tr w:rsidR="00B900F4" w14:paraId="024F93B3" w14:textId="77777777">
        <w:tc>
          <w:tcPr>
            <w:tcW w:w="2127" w:type="dxa"/>
          </w:tcPr>
          <w:p w14:paraId="024F93AB" w14:textId="77777777" w:rsidR="00B900F4" w:rsidRDefault="00D4278E">
            <w:pPr>
              <w:rPr>
                <w:bCs/>
                <w:sz w:val="20"/>
                <w:szCs w:val="24"/>
                <w:lang w:eastAsia="lt-LT"/>
              </w:rPr>
            </w:pPr>
            <w:r>
              <w:rPr>
                <w:bCs/>
                <w:sz w:val="20"/>
                <w:szCs w:val="24"/>
              </w:rPr>
              <w:t>Kompensuojamųjų arba centralizuotai apmokamų vaistinių preparatų liga</w:t>
            </w:r>
            <w:r>
              <w:rPr>
                <w:bCs/>
                <w:sz w:val="20"/>
                <w:szCs w:val="24"/>
              </w:rPr>
              <w:t>i arba sindromui, kuriems gydyti siūloma į atitinkamą sąrašą įrašyti naują vaistinį preparatą, bendrinis pavadinimas</w:t>
            </w:r>
          </w:p>
        </w:tc>
        <w:tc>
          <w:tcPr>
            <w:tcW w:w="1984" w:type="dxa"/>
            <w:vAlign w:val="center"/>
          </w:tcPr>
          <w:p w14:paraId="024F93AC" w14:textId="77777777" w:rsidR="00B900F4" w:rsidRDefault="00D4278E">
            <w:pPr>
              <w:jc w:val="center"/>
              <w:rPr>
                <w:bCs/>
                <w:sz w:val="20"/>
                <w:szCs w:val="24"/>
                <w:lang w:eastAsia="lt-LT"/>
              </w:rPr>
            </w:pPr>
            <w:r>
              <w:rPr>
                <w:bCs/>
                <w:sz w:val="20"/>
                <w:szCs w:val="24"/>
                <w:lang w:eastAsia="lt-LT"/>
              </w:rPr>
              <w:t>Pirmieji</w:t>
            </w:r>
          </w:p>
          <w:p w14:paraId="024F93AD" w14:textId="77777777" w:rsidR="00B900F4" w:rsidRDefault="00D4278E">
            <w:pPr>
              <w:jc w:val="center"/>
              <w:rPr>
                <w:bCs/>
                <w:sz w:val="20"/>
                <w:szCs w:val="24"/>
                <w:lang w:eastAsia="lt-LT"/>
              </w:rPr>
            </w:pPr>
            <w:r>
              <w:rPr>
                <w:bCs/>
                <w:sz w:val="20"/>
                <w:szCs w:val="24"/>
                <w:lang w:eastAsia="lt-LT"/>
              </w:rPr>
              <w:t>metai</w:t>
            </w:r>
          </w:p>
        </w:tc>
        <w:tc>
          <w:tcPr>
            <w:tcW w:w="1984" w:type="dxa"/>
            <w:vAlign w:val="center"/>
          </w:tcPr>
          <w:p w14:paraId="024F93AE" w14:textId="77777777" w:rsidR="00B900F4" w:rsidRDefault="00D4278E">
            <w:pPr>
              <w:jc w:val="center"/>
              <w:rPr>
                <w:bCs/>
                <w:sz w:val="20"/>
                <w:szCs w:val="24"/>
                <w:lang w:eastAsia="lt-LT"/>
              </w:rPr>
            </w:pPr>
            <w:r>
              <w:rPr>
                <w:bCs/>
                <w:sz w:val="20"/>
                <w:szCs w:val="24"/>
                <w:lang w:eastAsia="lt-LT"/>
              </w:rPr>
              <w:t>Antrieji</w:t>
            </w:r>
          </w:p>
          <w:p w14:paraId="024F93AF" w14:textId="77777777" w:rsidR="00B900F4" w:rsidRDefault="00D4278E">
            <w:pPr>
              <w:jc w:val="center"/>
              <w:rPr>
                <w:bCs/>
                <w:sz w:val="20"/>
                <w:szCs w:val="24"/>
                <w:lang w:eastAsia="lt-LT"/>
              </w:rPr>
            </w:pPr>
            <w:r>
              <w:rPr>
                <w:bCs/>
                <w:sz w:val="20"/>
                <w:szCs w:val="24"/>
                <w:lang w:eastAsia="lt-LT"/>
              </w:rPr>
              <w:t>metai</w:t>
            </w:r>
          </w:p>
        </w:tc>
        <w:tc>
          <w:tcPr>
            <w:tcW w:w="1985" w:type="dxa"/>
            <w:vAlign w:val="center"/>
          </w:tcPr>
          <w:p w14:paraId="024F93B0" w14:textId="77777777" w:rsidR="00B900F4" w:rsidRDefault="00D4278E">
            <w:pPr>
              <w:jc w:val="center"/>
              <w:rPr>
                <w:bCs/>
                <w:sz w:val="20"/>
                <w:szCs w:val="24"/>
                <w:lang w:eastAsia="lt-LT"/>
              </w:rPr>
            </w:pPr>
            <w:r>
              <w:rPr>
                <w:bCs/>
                <w:sz w:val="20"/>
                <w:szCs w:val="24"/>
                <w:lang w:eastAsia="lt-LT"/>
              </w:rPr>
              <w:t xml:space="preserve">Tretieji </w:t>
            </w:r>
          </w:p>
          <w:p w14:paraId="024F93B1" w14:textId="77777777" w:rsidR="00B900F4" w:rsidRDefault="00D4278E">
            <w:pPr>
              <w:jc w:val="center"/>
              <w:rPr>
                <w:bCs/>
                <w:sz w:val="20"/>
                <w:szCs w:val="24"/>
                <w:lang w:eastAsia="lt-LT"/>
              </w:rPr>
            </w:pPr>
            <w:r>
              <w:rPr>
                <w:bCs/>
                <w:sz w:val="20"/>
                <w:szCs w:val="24"/>
                <w:lang w:eastAsia="lt-LT"/>
              </w:rPr>
              <w:t>metai</w:t>
            </w:r>
          </w:p>
        </w:tc>
        <w:tc>
          <w:tcPr>
            <w:tcW w:w="1276" w:type="dxa"/>
            <w:vAlign w:val="center"/>
          </w:tcPr>
          <w:p w14:paraId="024F93B2" w14:textId="77777777" w:rsidR="00B900F4" w:rsidRDefault="00D4278E">
            <w:pPr>
              <w:jc w:val="center"/>
              <w:rPr>
                <w:bCs/>
                <w:sz w:val="20"/>
                <w:szCs w:val="24"/>
                <w:lang w:eastAsia="lt-LT"/>
              </w:rPr>
            </w:pPr>
            <w:r>
              <w:rPr>
                <w:bCs/>
                <w:sz w:val="20"/>
                <w:szCs w:val="24"/>
                <w:lang w:eastAsia="lt-LT"/>
              </w:rPr>
              <w:t>Pastabos</w:t>
            </w:r>
          </w:p>
        </w:tc>
      </w:tr>
      <w:tr w:rsidR="00B900F4" w14:paraId="024F93B9" w14:textId="77777777">
        <w:tc>
          <w:tcPr>
            <w:tcW w:w="2127" w:type="dxa"/>
          </w:tcPr>
          <w:p w14:paraId="024F93B4" w14:textId="77777777" w:rsidR="00B900F4" w:rsidRDefault="00B900F4">
            <w:pPr>
              <w:tabs>
                <w:tab w:val="left" w:pos="567"/>
              </w:tabs>
              <w:contextualSpacing/>
              <w:jc w:val="both"/>
              <w:rPr>
                <w:bCs/>
                <w:sz w:val="20"/>
                <w:szCs w:val="24"/>
              </w:rPr>
            </w:pPr>
          </w:p>
        </w:tc>
        <w:tc>
          <w:tcPr>
            <w:tcW w:w="1984" w:type="dxa"/>
          </w:tcPr>
          <w:p w14:paraId="024F93B5" w14:textId="77777777" w:rsidR="00B900F4" w:rsidRDefault="00B900F4">
            <w:pPr>
              <w:tabs>
                <w:tab w:val="left" w:pos="567"/>
              </w:tabs>
              <w:contextualSpacing/>
              <w:jc w:val="both"/>
              <w:rPr>
                <w:bCs/>
                <w:sz w:val="20"/>
                <w:szCs w:val="24"/>
              </w:rPr>
            </w:pPr>
          </w:p>
        </w:tc>
        <w:tc>
          <w:tcPr>
            <w:tcW w:w="1984" w:type="dxa"/>
          </w:tcPr>
          <w:p w14:paraId="024F93B6" w14:textId="77777777" w:rsidR="00B900F4" w:rsidRDefault="00B900F4">
            <w:pPr>
              <w:tabs>
                <w:tab w:val="left" w:pos="567"/>
              </w:tabs>
              <w:contextualSpacing/>
              <w:jc w:val="both"/>
              <w:rPr>
                <w:bCs/>
                <w:sz w:val="20"/>
                <w:szCs w:val="24"/>
              </w:rPr>
            </w:pPr>
          </w:p>
        </w:tc>
        <w:tc>
          <w:tcPr>
            <w:tcW w:w="1985" w:type="dxa"/>
          </w:tcPr>
          <w:p w14:paraId="024F93B7" w14:textId="77777777" w:rsidR="00B900F4" w:rsidRDefault="00B900F4">
            <w:pPr>
              <w:tabs>
                <w:tab w:val="left" w:pos="567"/>
              </w:tabs>
              <w:contextualSpacing/>
              <w:jc w:val="both"/>
              <w:rPr>
                <w:bCs/>
                <w:sz w:val="20"/>
                <w:szCs w:val="24"/>
              </w:rPr>
            </w:pPr>
          </w:p>
        </w:tc>
        <w:tc>
          <w:tcPr>
            <w:tcW w:w="1276" w:type="dxa"/>
          </w:tcPr>
          <w:p w14:paraId="024F93B8" w14:textId="77777777" w:rsidR="00B900F4" w:rsidRDefault="00B900F4">
            <w:pPr>
              <w:tabs>
                <w:tab w:val="left" w:pos="567"/>
              </w:tabs>
              <w:contextualSpacing/>
              <w:jc w:val="both"/>
              <w:rPr>
                <w:bCs/>
                <w:sz w:val="20"/>
                <w:szCs w:val="24"/>
              </w:rPr>
            </w:pPr>
          </w:p>
        </w:tc>
      </w:tr>
    </w:tbl>
    <w:p w14:paraId="024F93BA" w14:textId="16661F1D" w:rsidR="00B900F4" w:rsidRDefault="00D4278E">
      <w:pPr>
        <w:tabs>
          <w:tab w:val="left" w:pos="567"/>
        </w:tabs>
        <w:contextualSpacing/>
        <w:jc w:val="both"/>
        <w:rPr>
          <w:bCs/>
          <w:sz w:val="20"/>
          <w:szCs w:val="24"/>
        </w:rPr>
      </w:pPr>
    </w:p>
    <w:p w14:paraId="024F93BB" w14:textId="168BE9BD" w:rsidR="00B900F4" w:rsidRDefault="00D4278E">
      <w:pPr>
        <w:tabs>
          <w:tab w:val="left" w:pos="180"/>
          <w:tab w:val="left" w:pos="567"/>
        </w:tabs>
        <w:ind w:firstLine="360"/>
        <w:jc w:val="both"/>
        <w:rPr>
          <w:bCs/>
          <w:sz w:val="20"/>
        </w:rPr>
      </w:pPr>
      <w:r>
        <w:rPr>
          <w:bCs/>
          <w:szCs w:val="24"/>
          <w:lang w:val="en-GB"/>
        </w:rPr>
        <w:t>10</w:t>
      </w:r>
      <w:r>
        <w:rPr>
          <w:bCs/>
          <w:szCs w:val="24"/>
          <w:lang w:val="en-GB"/>
        </w:rPr>
        <w:t>.</w:t>
      </w:r>
      <w:r>
        <w:rPr>
          <w:bCs/>
          <w:szCs w:val="24"/>
          <w:lang w:val="en-GB"/>
        </w:rPr>
        <w:tab/>
      </w:r>
      <w:r>
        <w:rPr>
          <w:bCs/>
          <w:sz w:val="20"/>
        </w:rPr>
        <w:t xml:space="preserve">Prognozuojamų PSDF biudžeto išlaidų pokytis, jei vaistinis preparatas būtų įrašytas į atitinkamą sąrašą: </w:t>
      </w:r>
    </w:p>
    <w:p w14:paraId="024F93BC" w14:textId="77777777" w:rsidR="00B900F4" w:rsidRDefault="00B900F4">
      <w:pPr>
        <w:tabs>
          <w:tab w:val="left" w:pos="567"/>
        </w:tabs>
        <w:contextualSpacing/>
        <w:jc w:val="both"/>
        <w:rPr>
          <w:bCs/>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9"/>
        <w:gridCol w:w="1961"/>
        <w:gridCol w:w="1959"/>
        <w:gridCol w:w="1955"/>
        <w:gridCol w:w="1284"/>
      </w:tblGrid>
      <w:tr w:rsidR="00B900F4" w14:paraId="024F93C5" w14:textId="77777777">
        <w:tc>
          <w:tcPr>
            <w:tcW w:w="1641" w:type="dxa"/>
          </w:tcPr>
          <w:p w14:paraId="024F93BD" w14:textId="77777777" w:rsidR="00B900F4" w:rsidRDefault="00D4278E">
            <w:pPr>
              <w:rPr>
                <w:bCs/>
                <w:sz w:val="20"/>
                <w:szCs w:val="24"/>
                <w:lang w:eastAsia="lt-LT"/>
              </w:rPr>
            </w:pPr>
            <w:r>
              <w:rPr>
                <w:bCs/>
                <w:sz w:val="20"/>
                <w:szCs w:val="24"/>
                <w:lang w:eastAsia="lt-LT"/>
              </w:rPr>
              <w:t xml:space="preserve">Į atitinkamą sąrašą įrašomo vaistinio </w:t>
            </w:r>
            <w:r>
              <w:rPr>
                <w:bCs/>
                <w:sz w:val="20"/>
                <w:szCs w:val="24"/>
                <w:lang w:eastAsia="lt-LT"/>
              </w:rPr>
              <w:lastRenderedPageBreak/>
              <w:t>preparato bendrinis pavadinimas</w:t>
            </w:r>
          </w:p>
        </w:tc>
        <w:tc>
          <w:tcPr>
            <w:tcW w:w="2114" w:type="dxa"/>
            <w:vAlign w:val="center"/>
          </w:tcPr>
          <w:p w14:paraId="024F93BE" w14:textId="77777777" w:rsidR="00B900F4" w:rsidRDefault="00D4278E">
            <w:pPr>
              <w:jc w:val="center"/>
              <w:rPr>
                <w:bCs/>
                <w:sz w:val="20"/>
                <w:szCs w:val="24"/>
                <w:lang w:eastAsia="lt-LT"/>
              </w:rPr>
            </w:pPr>
            <w:r>
              <w:rPr>
                <w:bCs/>
                <w:sz w:val="20"/>
                <w:szCs w:val="24"/>
                <w:lang w:eastAsia="lt-LT"/>
              </w:rPr>
              <w:lastRenderedPageBreak/>
              <w:t>Pirmieji</w:t>
            </w:r>
          </w:p>
          <w:p w14:paraId="024F93BF" w14:textId="77777777" w:rsidR="00B900F4" w:rsidRDefault="00D4278E">
            <w:pPr>
              <w:jc w:val="center"/>
              <w:rPr>
                <w:bCs/>
                <w:sz w:val="20"/>
                <w:szCs w:val="24"/>
                <w:lang w:eastAsia="lt-LT"/>
              </w:rPr>
            </w:pPr>
            <w:r>
              <w:rPr>
                <w:bCs/>
                <w:sz w:val="20"/>
                <w:szCs w:val="24"/>
                <w:lang w:eastAsia="lt-LT"/>
              </w:rPr>
              <w:t>metai</w:t>
            </w:r>
          </w:p>
        </w:tc>
        <w:tc>
          <w:tcPr>
            <w:tcW w:w="2115" w:type="dxa"/>
            <w:vAlign w:val="center"/>
          </w:tcPr>
          <w:p w14:paraId="024F93C0" w14:textId="77777777" w:rsidR="00B900F4" w:rsidRDefault="00D4278E">
            <w:pPr>
              <w:jc w:val="center"/>
              <w:rPr>
                <w:bCs/>
                <w:sz w:val="20"/>
                <w:szCs w:val="24"/>
                <w:lang w:eastAsia="lt-LT"/>
              </w:rPr>
            </w:pPr>
            <w:r>
              <w:rPr>
                <w:bCs/>
                <w:sz w:val="20"/>
                <w:szCs w:val="24"/>
                <w:lang w:eastAsia="lt-LT"/>
              </w:rPr>
              <w:t>Antrieji</w:t>
            </w:r>
          </w:p>
          <w:p w14:paraId="024F93C1" w14:textId="77777777" w:rsidR="00B900F4" w:rsidRDefault="00D4278E">
            <w:pPr>
              <w:jc w:val="center"/>
              <w:rPr>
                <w:bCs/>
                <w:sz w:val="20"/>
                <w:szCs w:val="24"/>
                <w:lang w:eastAsia="lt-LT"/>
              </w:rPr>
            </w:pPr>
            <w:r>
              <w:rPr>
                <w:bCs/>
                <w:sz w:val="20"/>
                <w:szCs w:val="24"/>
                <w:lang w:eastAsia="lt-LT"/>
              </w:rPr>
              <w:t>metai</w:t>
            </w:r>
          </w:p>
        </w:tc>
        <w:tc>
          <w:tcPr>
            <w:tcW w:w="2115" w:type="dxa"/>
            <w:vAlign w:val="center"/>
          </w:tcPr>
          <w:p w14:paraId="024F93C2" w14:textId="77777777" w:rsidR="00B900F4" w:rsidRDefault="00D4278E">
            <w:pPr>
              <w:jc w:val="center"/>
              <w:rPr>
                <w:bCs/>
                <w:sz w:val="20"/>
                <w:szCs w:val="24"/>
                <w:lang w:eastAsia="lt-LT"/>
              </w:rPr>
            </w:pPr>
            <w:r>
              <w:rPr>
                <w:bCs/>
                <w:sz w:val="20"/>
                <w:szCs w:val="24"/>
                <w:lang w:eastAsia="lt-LT"/>
              </w:rPr>
              <w:t xml:space="preserve">Tretieji </w:t>
            </w:r>
          </w:p>
          <w:p w14:paraId="024F93C3" w14:textId="77777777" w:rsidR="00B900F4" w:rsidRDefault="00D4278E">
            <w:pPr>
              <w:jc w:val="center"/>
              <w:rPr>
                <w:bCs/>
                <w:sz w:val="20"/>
                <w:szCs w:val="24"/>
                <w:lang w:eastAsia="lt-LT"/>
              </w:rPr>
            </w:pPr>
            <w:r>
              <w:rPr>
                <w:bCs/>
                <w:sz w:val="20"/>
                <w:szCs w:val="24"/>
                <w:lang w:eastAsia="lt-LT"/>
              </w:rPr>
              <w:t>metai</w:t>
            </w:r>
          </w:p>
        </w:tc>
        <w:tc>
          <w:tcPr>
            <w:tcW w:w="1335" w:type="dxa"/>
            <w:vAlign w:val="center"/>
          </w:tcPr>
          <w:p w14:paraId="024F93C4" w14:textId="77777777" w:rsidR="00B900F4" w:rsidRDefault="00D4278E">
            <w:pPr>
              <w:jc w:val="center"/>
              <w:rPr>
                <w:bCs/>
                <w:sz w:val="20"/>
                <w:szCs w:val="24"/>
                <w:lang w:eastAsia="lt-LT"/>
              </w:rPr>
            </w:pPr>
            <w:r>
              <w:rPr>
                <w:bCs/>
                <w:sz w:val="20"/>
                <w:szCs w:val="24"/>
                <w:lang w:eastAsia="lt-LT"/>
              </w:rPr>
              <w:t>Pastabos</w:t>
            </w:r>
          </w:p>
        </w:tc>
      </w:tr>
      <w:tr w:rsidR="00B900F4" w14:paraId="024F93CB" w14:textId="77777777">
        <w:tc>
          <w:tcPr>
            <w:tcW w:w="1641" w:type="dxa"/>
          </w:tcPr>
          <w:p w14:paraId="024F93C6" w14:textId="77777777" w:rsidR="00B900F4" w:rsidRDefault="00B900F4">
            <w:pPr>
              <w:rPr>
                <w:bCs/>
                <w:sz w:val="20"/>
                <w:szCs w:val="24"/>
                <w:lang w:eastAsia="lt-LT"/>
              </w:rPr>
            </w:pPr>
          </w:p>
        </w:tc>
        <w:tc>
          <w:tcPr>
            <w:tcW w:w="2114" w:type="dxa"/>
          </w:tcPr>
          <w:p w14:paraId="024F93C7" w14:textId="77777777" w:rsidR="00B900F4" w:rsidRDefault="00B900F4">
            <w:pPr>
              <w:rPr>
                <w:bCs/>
                <w:sz w:val="20"/>
                <w:szCs w:val="24"/>
                <w:lang w:eastAsia="lt-LT"/>
              </w:rPr>
            </w:pPr>
          </w:p>
        </w:tc>
        <w:tc>
          <w:tcPr>
            <w:tcW w:w="2115" w:type="dxa"/>
          </w:tcPr>
          <w:p w14:paraId="024F93C8" w14:textId="77777777" w:rsidR="00B900F4" w:rsidRDefault="00B900F4">
            <w:pPr>
              <w:rPr>
                <w:bCs/>
                <w:sz w:val="20"/>
                <w:szCs w:val="24"/>
                <w:lang w:eastAsia="lt-LT"/>
              </w:rPr>
            </w:pPr>
          </w:p>
        </w:tc>
        <w:tc>
          <w:tcPr>
            <w:tcW w:w="2115" w:type="dxa"/>
          </w:tcPr>
          <w:p w14:paraId="024F93C9" w14:textId="77777777" w:rsidR="00B900F4" w:rsidRDefault="00B900F4">
            <w:pPr>
              <w:rPr>
                <w:bCs/>
                <w:sz w:val="20"/>
                <w:szCs w:val="24"/>
                <w:lang w:eastAsia="lt-LT"/>
              </w:rPr>
            </w:pPr>
          </w:p>
        </w:tc>
        <w:tc>
          <w:tcPr>
            <w:tcW w:w="1335" w:type="dxa"/>
          </w:tcPr>
          <w:p w14:paraId="024F93CA" w14:textId="77777777" w:rsidR="00B900F4" w:rsidRDefault="00B900F4">
            <w:pPr>
              <w:rPr>
                <w:bCs/>
                <w:sz w:val="20"/>
                <w:szCs w:val="24"/>
                <w:lang w:eastAsia="lt-LT"/>
              </w:rPr>
            </w:pPr>
          </w:p>
        </w:tc>
      </w:tr>
    </w:tbl>
    <w:p w14:paraId="024F93CC" w14:textId="77777777" w:rsidR="00B900F4" w:rsidRDefault="00B900F4">
      <w:pPr>
        <w:rPr>
          <w:bCs/>
          <w:sz w:val="20"/>
          <w:szCs w:val="24"/>
        </w:rPr>
      </w:pPr>
    </w:p>
    <w:p w14:paraId="024F93CD" w14:textId="77777777" w:rsidR="00B900F4" w:rsidRDefault="00B900F4">
      <w:pPr>
        <w:rPr>
          <w:sz w:val="20"/>
          <w:szCs w:val="24"/>
        </w:rPr>
      </w:pPr>
    </w:p>
    <w:p w14:paraId="024F93CE" w14:textId="77777777" w:rsidR="00B900F4" w:rsidRDefault="00D4278E">
      <w:pPr>
        <w:jc w:val="both"/>
        <w:rPr>
          <w:sz w:val="20"/>
        </w:rPr>
      </w:pPr>
      <w:r>
        <w:rPr>
          <w:sz w:val="20"/>
          <w:szCs w:val="24"/>
        </w:rPr>
        <w:t>______________                           ____________________                                            ________________</w:t>
      </w:r>
      <w:r>
        <w:rPr>
          <w:sz w:val="20"/>
        </w:rPr>
        <w:t xml:space="preserve">    </w:t>
      </w:r>
    </w:p>
    <w:p w14:paraId="024F93CF" w14:textId="77777777" w:rsidR="00B900F4" w:rsidRDefault="00D4278E">
      <w:pPr>
        <w:jc w:val="both"/>
        <w:rPr>
          <w:sz w:val="20"/>
          <w:szCs w:val="24"/>
        </w:rPr>
      </w:pPr>
      <w:r>
        <w:rPr>
          <w:sz w:val="20"/>
          <w:szCs w:val="24"/>
        </w:rPr>
        <w:t xml:space="preserve">(pareigos)                                               (parašas)                                                                </w:t>
      </w:r>
      <w:r>
        <w:rPr>
          <w:sz w:val="20"/>
          <w:szCs w:val="24"/>
        </w:rPr>
        <w:t xml:space="preserve">  (vardas, pavardė)</w:t>
      </w:r>
    </w:p>
    <w:p w14:paraId="024F93D0" w14:textId="77777777" w:rsidR="00B900F4" w:rsidRDefault="00B900F4">
      <w:pPr>
        <w:jc w:val="center"/>
        <w:rPr>
          <w:sz w:val="20"/>
          <w:szCs w:val="24"/>
        </w:rPr>
      </w:pPr>
    </w:p>
    <w:p w14:paraId="024F93D1" w14:textId="77777777" w:rsidR="00B900F4" w:rsidRDefault="00B900F4">
      <w:pPr>
        <w:jc w:val="center"/>
        <w:rPr>
          <w:sz w:val="20"/>
          <w:szCs w:val="24"/>
        </w:rPr>
      </w:pPr>
    </w:p>
    <w:p w14:paraId="3BACDA6B" w14:textId="69991003" w:rsidR="00B900F4" w:rsidRDefault="00D4278E" w:rsidP="00D4278E">
      <w:pPr>
        <w:jc w:val="center"/>
      </w:pPr>
      <w:r>
        <w:rPr>
          <w:sz w:val="20"/>
          <w:szCs w:val="24"/>
        </w:rPr>
        <w:t>_______________________</w:t>
      </w:r>
    </w:p>
    <w:p w14:paraId="4C754CD5" w14:textId="5785A7D3" w:rsidR="00D4278E" w:rsidRDefault="00D4278E">
      <w:pPr>
        <w:ind w:firstLine="4980"/>
      </w:pPr>
      <w:r>
        <w:br w:type="page"/>
      </w:r>
    </w:p>
    <w:p w14:paraId="024F93FB" w14:textId="5C65E7AA" w:rsidR="00B900F4" w:rsidRDefault="00D4278E">
      <w:pPr>
        <w:ind w:firstLine="4980"/>
        <w:rPr>
          <w:szCs w:val="24"/>
        </w:rPr>
      </w:pPr>
      <w:r>
        <w:rPr>
          <w:szCs w:val="24"/>
        </w:rPr>
        <w:lastRenderedPageBreak/>
        <w:t>Forma patvirtinta</w:t>
      </w:r>
    </w:p>
    <w:p w14:paraId="024F93FC" w14:textId="77777777" w:rsidR="00B900F4" w:rsidRDefault="00D4278E">
      <w:pPr>
        <w:ind w:firstLine="4980"/>
        <w:rPr>
          <w:szCs w:val="24"/>
        </w:rPr>
      </w:pPr>
      <w:r>
        <w:rPr>
          <w:szCs w:val="24"/>
        </w:rPr>
        <w:t xml:space="preserve">Lietuvos Respublikos sveikatos </w:t>
      </w:r>
    </w:p>
    <w:p w14:paraId="024F93FD" w14:textId="77777777" w:rsidR="00B900F4" w:rsidRDefault="00D4278E">
      <w:pPr>
        <w:ind w:firstLine="4980"/>
        <w:rPr>
          <w:szCs w:val="24"/>
        </w:rPr>
      </w:pPr>
      <w:r>
        <w:rPr>
          <w:szCs w:val="24"/>
        </w:rPr>
        <w:t>apsaugos ministro</w:t>
      </w:r>
    </w:p>
    <w:p w14:paraId="024F93FE" w14:textId="77777777" w:rsidR="00B900F4" w:rsidRDefault="00D4278E">
      <w:pPr>
        <w:ind w:left="1440" w:firstLine="3540"/>
        <w:rPr>
          <w:szCs w:val="24"/>
        </w:rPr>
      </w:pPr>
      <w:r>
        <w:rPr>
          <w:szCs w:val="24"/>
        </w:rPr>
        <w:t xml:space="preserve">2002 m. balandžio 5 d. </w:t>
      </w:r>
    </w:p>
    <w:p w14:paraId="024F93FF" w14:textId="77777777" w:rsidR="00B900F4" w:rsidRDefault="00D4278E">
      <w:pPr>
        <w:ind w:firstLine="4980"/>
        <w:rPr>
          <w:szCs w:val="24"/>
        </w:rPr>
      </w:pPr>
      <w:r>
        <w:rPr>
          <w:szCs w:val="24"/>
        </w:rPr>
        <w:t>įsakymu Nr. 159</w:t>
      </w:r>
    </w:p>
    <w:p w14:paraId="024F9400" w14:textId="77777777" w:rsidR="00B900F4" w:rsidRDefault="00D4278E">
      <w:pPr>
        <w:ind w:firstLine="4980"/>
        <w:rPr>
          <w:szCs w:val="24"/>
        </w:rPr>
      </w:pPr>
      <w:r>
        <w:rPr>
          <w:szCs w:val="24"/>
        </w:rPr>
        <w:t xml:space="preserve">(Lietuvos Respublikos sveikatos  </w:t>
      </w:r>
    </w:p>
    <w:p w14:paraId="5A5D0CFD" w14:textId="77777777" w:rsidR="00B900F4" w:rsidRDefault="00D4278E">
      <w:pPr>
        <w:ind w:left="1440" w:firstLine="3480"/>
        <w:rPr>
          <w:szCs w:val="24"/>
        </w:rPr>
      </w:pPr>
      <w:r>
        <w:rPr>
          <w:szCs w:val="24"/>
        </w:rPr>
        <w:t>apsaugos ministro  2015 m. kovo 27 d</w:t>
      </w:r>
    </w:p>
    <w:p w14:paraId="024F9402" w14:textId="77777777" w:rsidR="00B900F4" w:rsidRDefault="00D4278E">
      <w:pPr>
        <w:ind w:firstLine="4980"/>
        <w:rPr>
          <w:szCs w:val="24"/>
        </w:rPr>
      </w:pPr>
      <w:r>
        <w:rPr>
          <w:szCs w:val="24"/>
        </w:rPr>
        <w:t>įsakymo Nr. V-445 reda</w:t>
      </w:r>
      <w:r>
        <w:rPr>
          <w:szCs w:val="24"/>
        </w:rPr>
        <w:t>kcija)</w:t>
      </w:r>
    </w:p>
    <w:p w14:paraId="024F9403" w14:textId="77777777" w:rsidR="00B900F4" w:rsidRDefault="00B900F4">
      <w:pPr>
        <w:ind w:left="5760" w:firstLine="720"/>
        <w:rPr>
          <w:szCs w:val="24"/>
        </w:rPr>
      </w:pPr>
    </w:p>
    <w:p w14:paraId="024F9404" w14:textId="77777777" w:rsidR="00B900F4" w:rsidRDefault="00B900F4">
      <w:pPr>
        <w:ind w:left="5760" w:firstLine="720"/>
        <w:rPr>
          <w:szCs w:val="24"/>
        </w:rPr>
      </w:pPr>
    </w:p>
    <w:p w14:paraId="024F9405" w14:textId="77777777" w:rsidR="00B900F4" w:rsidRDefault="00D4278E">
      <w:pPr>
        <w:jc w:val="center"/>
        <w:rPr>
          <w:sz w:val="20"/>
        </w:rPr>
      </w:pPr>
      <w:r>
        <w:rPr>
          <w:sz w:val="20"/>
        </w:rPr>
        <w:t>(juridinio asmens pavadinimas)</w:t>
      </w:r>
    </w:p>
    <w:p w14:paraId="024F9406" w14:textId="77777777" w:rsidR="00B900F4" w:rsidRDefault="00B900F4">
      <w:pPr>
        <w:jc w:val="both"/>
        <w:rPr>
          <w:szCs w:val="24"/>
        </w:rPr>
      </w:pPr>
    </w:p>
    <w:p w14:paraId="024F9407" w14:textId="77777777" w:rsidR="00B900F4" w:rsidRDefault="00D4278E">
      <w:pPr>
        <w:jc w:val="center"/>
        <w:rPr>
          <w:szCs w:val="24"/>
        </w:rPr>
      </w:pPr>
      <w:r>
        <w:rPr>
          <w:szCs w:val="24"/>
        </w:rPr>
        <w:t>___________________________________________________</w:t>
      </w:r>
    </w:p>
    <w:p w14:paraId="024F9408" w14:textId="77777777" w:rsidR="00B900F4" w:rsidRDefault="00D4278E">
      <w:pPr>
        <w:jc w:val="center"/>
        <w:rPr>
          <w:szCs w:val="24"/>
        </w:rPr>
      </w:pPr>
      <w:r>
        <w:rPr>
          <w:szCs w:val="24"/>
        </w:rPr>
        <w:t>(juridinio asmens kodas, buveinė, tel./faks., el. paštas)</w:t>
      </w:r>
    </w:p>
    <w:p w14:paraId="024F9409" w14:textId="77777777" w:rsidR="00B900F4" w:rsidRDefault="00B900F4">
      <w:pPr>
        <w:rPr>
          <w:szCs w:val="24"/>
        </w:rPr>
      </w:pPr>
    </w:p>
    <w:p w14:paraId="024F940A" w14:textId="77777777" w:rsidR="00B900F4" w:rsidRDefault="00D4278E">
      <w:pPr>
        <w:rPr>
          <w:szCs w:val="24"/>
        </w:rPr>
      </w:pPr>
      <w:r>
        <w:rPr>
          <w:szCs w:val="24"/>
        </w:rPr>
        <w:t>________________</w:t>
      </w:r>
    </w:p>
    <w:p w14:paraId="024F940B" w14:textId="77777777" w:rsidR="00B900F4" w:rsidRDefault="00D4278E">
      <w:pPr>
        <w:rPr>
          <w:szCs w:val="24"/>
        </w:rPr>
      </w:pPr>
      <w:r>
        <w:rPr>
          <w:szCs w:val="24"/>
        </w:rPr>
        <w:t>(adresatas)</w:t>
      </w:r>
    </w:p>
    <w:p w14:paraId="024F940C" w14:textId="77777777" w:rsidR="00B900F4" w:rsidRDefault="00B900F4">
      <w:pPr>
        <w:rPr>
          <w:szCs w:val="24"/>
        </w:rPr>
      </w:pPr>
    </w:p>
    <w:p w14:paraId="024F940D" w14:textId="31061289" w:rsidR="00B900F4" w:rsidRDefault="00D4278E">
      <w:pPr>
        <w:jc w:val="center"/>
        <w:rPr>
          <w:b/>
          <w:szCs w:val="24"/>
        </w:rPr>
      </w:pPr>
      <w:r>
        <w:rPr>
          <w:b/>
          <w:szCs w:val="24"/>
        </w:rPr>
        <w:t>PARAIŠKA</w:t>
      </w:r>
    </w:p>
    <w:p w14:paraId="024F940E" w14:textId="60C2ECDF" w:rsidR="00B900F4" w:rsidRDefault="00D4278E">
      <w:pPr>
        <w:jc w:val="center"/>
        <w:rPr>
          <w:b/>
          <w:bCs/>
          <w:szCs w:val="24"/>
        </w:rPr>
      </w:pPr>
      <w:r>
        <w:rPr>
          <w:b/>
          <w:szCs w:val="24"/>
        </w:rPr>
        <w:t>ĮRAŠYTI VAISTINĮ PREPARATĄ Į KOMPENSAVIMO SĄRAŠUS</w:t>
      </w:r>
    </w:p>
    <w:p w14:paraId="024F940F" w14:textId="77777777" w:rsidR="00B900F4" w:rsidRDefault="00B900F4">
      <w:pPr>
        <w:jc w:val="both"/>
        <w:rPr>
          <w:szCs w:val="24"/>
        </w:rPr>
      </w:pPr>
    </w:p>
    <w:p w14:paraId="024F9410" w14:textId="77777777" w:rsidR="00B900F4" w:rsidRDefault="00D4278E">
      <w:pPr>
        <w:jc w:val="center"/>
        <w:rPr>
          <w:szCs w:val="24"/>
        </w:rPr>
      </w:pPr>
      <w:r>
        <w:rPr>
          <w:szCs w:val="24"/>
        </w:rPr>
        <w:t>____________</w:t>
      </w:r>
      <w:r>
        <w:rPr>
          <w:szCs w:val="24"/>
        </w:rPr>
        <w:t xml:space="preserve"> Nr. _______</w:t>
      </w:r>
    </w:p>
    <w:p w14:paraId="024F9411" w14:textId="77777777" w:rsidR="00B900F4" w:rsidRDefault="00D4278E">
      <w:pPr>
        <w:ind w:left="3600"/>
        <w:rPr>
          <w:szCs w:val="24"/>
        </w:rPr>
      </w:pPr>
      <w:r>
        <w:rPr>
          <w:szCs w:val="24"/>
        </w:rPr>
        <w:t>(data)</w:t>
      </w:r>
    </w:p>
    <w:p w14:paraId="024F9412" w14:textId="77777777" w:rsidR="00B900F4" w:rsidRDefault="00D4278E">
      <w:pPr>
        <w:jc w:val="center"/>
        <w:rPr>
          <w:szCs w:val="24"/>
        </w:rPr>
      </w:pPr>
      <w:r>
        <w:rPr>
          <w:szCs w:val="24"/>
        </w:rPr>
        <w:t>______________________</w:t>
      </w:r>
    </w:p>
    <w:p w14:paraId="024F9413" w14:textId="77777777" w:rsidR="00B900F4" w:rsidRDefault="00D4278E">
      <w:pPr>
        <w:jc w:val="center"/>
        <w:rPr>
          <w:szCs w:val="24"/>
        </w:rPr>
      </w:pPr>
      <w:r>
        <w:rPr>
          <w:szCs w:val="24"/>
        </w:rPr>
        <w:t>(sudarymo vieta)</w:t>
      </w:r>
    </w:p>
    <w:p w14:paraId="024F9414" w14:textId="77777777" w:rsidR="00B900F4" w:rsidRDefault="00B900F4">
      <w:pPr>
        <w:rPr>
          <w:sz w:val="20"/>
        </w:rPr>
      </w:pPr>
    </w:p>
    <w:p w14:paraId="024F9415" w14:textId="77777777" w:rsidR="00B900F4" w:rsidRDefault="00D4278E">
      <w:pPr>
        <w:tabs>
          <w:tab w:val="right" w:leader="dot" w:pos="9639"/>
        </w:tabs>
        <w:ind w:firstLine="660"/>
        <w:jc w:val="both"/>
        <w:rPr>
          <w:szCs w:val="24"/>
        </w:rPr>
      </w:pPr>
      <w:r>
        <w:rPr>
          <w:szCs w:val="24"/>
        </w:rPr>
        <w:t xml:space="preserve">Prašome įrašyti vaistinį preparatą </w:t>
      </w:r>
      <w:r>
        <w:rPr>
          <w:szCs w:val="24"/>
        </w:rPr>
        <w:tab/>
      </w:r>
    </w:p>
    <w:p w14:paraId="024F9416" w14:textId="77777777" w:rsidR="00B900F4" w:rsidRDefault="00D4278E">
      <w:pPr>
        <w:tabs>
          <w:tab w:val="center" w:pos="6720"/>
        </w:tabs>
        <w:jc w:val="both"/>
        <w:rPr>
          <w:szCs w:val="24"/>
        </w:rPr>
      </w:pPr>
      <w:r>
        <w:rPr>
          <w:szCs w:val="24"/>
        </w:rPr>
        <w:tab/>
        <w:t>(vaistinio preparato bendrinis pavadinimas)</w:t>
      </w:r>
    </w:p>
    <w:p w14:paraId="024F9417" w14:textId="77777777" w:rsidR="00B900F4" w:rsidRDefault="00D4278E">
      <w:pPr>
        <w:tabs>
          <w:tab w:val="right" w:leader="dot" w:pos="9072"/>
        </w:tabs>
        <w:rPr>
          <w:szCs w:val="24"/>
        </w:rPr>
      </w:pPr>
      <w:r>
        <w:rPr>
          <w:szCs w:val="24"/>
        </w:rPr>
        <w:t>į kompensavimo sąrašus.</w:t>
      </w:r>
    </w:p>
    <w:p w14:paraId="024F9418" w14:textId="241D831E" w:rsidR="00B900F4" w:rsidRDefault="00B900F4">
      <w:pPr>
        <w:tabs>
          <w:tab w:val="right" w:leader="dot" w:pos="9072"/>
        </w:tabs>
        <w:rPr>
          <w:szCs w:val="24"/>
        </w:rPr>
      </w:pPr>
    </w:p>
    <w:p w14:paraId="024F9419" w14:textId="5DF8685E" w:rsidR="00B900F4" w:rsidRDefault="00D4278E">
      <w:pPr>
        <w:tabs>
          <w:tab w:val="right" w:leader="dot" w:pos="9072"/>
        </w:tabs>
        <w:jc w:val="center"/>
        <w:rPr>
          <w:b/>
          <w:szCs w:val="24"/>
        </w:rPr>
      </w:pPr>
      <w:r>
        <w:rPr>
          <w:b/>
          <w:szCs w:val="24"/>
        </w:rPr>
        <w:t>I</w:t>
      </w:r>
      <w:r>
        <w:rPr>
          <w:b/>
          <w:szCs w:val="24"/>
        </w:rPr>
        <w:t xml:space="preserve">. </w:t>
      </w:r>
      <w:r>
        <w:rPr>
          <w:b/>
          <w:szCs w:val="24"/>
        </w:rPr>
        <w:t xml:space="preserve">DUOMENYS APIE PAREIŠKĖJĄ IR VAISTINIO PREPARATO RINKODAROS TEISĖS TURĖTOJĄ AR JO </w:t>
      </w:r>
      <w:r>
        <w:rPr>
          <w:b/>
          <w:szCs w:val="24"/>
        </w:rPr>
        <w:t>ATSTOVĄ</w:t>
      </w:r>
    </w:p>
    <w:p w14:paraId="024F941A" w14:textId="77777777" w:rsidR="00B900F4" w:rsidRDefault="00B900F4">
      <w:pPr>
        <w:tabs>
          <w:tab w:val="right" w:leader="dot" w:pos="9072"/>
        </w:tabs>
        <w:rPr>
          <w:szCs w:val="24"/>
        </w:rPr>
      </w:pPr>
    </w:p>
    <w:p w14:paraId="024F941B" w14:textId="77777777" w:rsidR="00B900F4" w:rsidRDefault="00D4278E">
      <w:pPr>
        <w:tabs>
          <w:tab w:val="right" w:leader="dot" w:pos="9638"/>
        </w:tabs>
        <w:jc w:val="both"/>
        <w:rPr>
          <w:szCs w:val="24"/>
        </w:rPr>
      </w:pPr>
      <w:r>
        <w:rPr>
          <w:szCs w:val="24"/>
        </w:rPr>
        <w:t xml:space="preserve">Pareiškėjas </w:t>
      </w:r>
      <w:r>
        <w:rPr>
          <w:szCs w:val="24"/>
        </w:rPr>
        <w:tab/>
      </w:r>
    </w:p>
    <w:p w14:paraId="024F941C" w14:textId="77777777" w:rsidR="00B900F4" w:rsidRDefault="00D4278E">
      <w:pPr>
        <w:tabs>
          <w:tab w:val="right" w:leader="dot" w:pos="9638"/>
        </w:tabs>
        <w:jc w:val="both"/>
        <w:rPr>
          <w:szCs w:val="24"/>
        </w:rPr>
      </w:pPr>
      <w:r>
        <w:rPr>
          <w:szCs w:val="24"/>
        </w:rPr>
        <w:t>adresas</w:t>
      </w:r>
      <w:r>
        <w:rPr>
          <w:szCs w:val="24"/>
        </w:rPr>
        <w:tab/>
      </w:r>
    </w:p>
    <w:p w14:paraId="024F941D" w14:textId="77777777" w:rsidR="00B900F4" w:rsidRDefault="00D4278E">
      <w:pPr>
        <w:tabs>
          <w:tab w:val="right" w:leader="dot" w:pos="9638"/>
        </w:tabs>
        <w:jc w:val="both"/>
        <w:rPr>
          <w:szCs w:val="24"/>
        </w:rPr>
      </w:pPr>
      <w:r>
        <w:rPr>
          <w:szCs w:val="24"/>
        </w:rPr>
        <w:t xml:space="preserve">telefonai, faksas </w:t>
      </w:r>
      <w:r>
        <w:rPr>
          <w:szCs w:val="24"/>
        </w:rPr>
        <w:tab/>
      </w:r>
    </w:p>
    <w:p w14:paraId="024F941E" w14:textId="77777777" w:rsidR="00B900F4" w:rsidRDefault="00D4278E">
      <w:pPr>
        <w:tabs>
          <w:tab w:val="right" w:leader="dot" w:pos="9638"/>
        </w:tabs>
        <w:jc w:val="both"/>
        <w:rPr>
          <w:szCs w:val="24"/>
        </w:rPr>
      </w:pPr>
      <w:r>
        <w:rPr>
          <w:szCs w:val="24"/>
        </w:rPr>
        <w:t xml:space="preserve">el. paštas </w:t>
      </w:r>
      <w:r>
        <w:rPr>
          <w:szCs w:val="24"/>
        </w:rPr>
        <w:tab/>
      </w:r>
    </w:p>
    <w:p w14:paraId="024F941F" w14:textId="77777777" w:rsidR="00B900F4" w:rsidRDefault="00B900F4">
      <w:pPr>
        <w:tabs>
          <w:tab w:val="right" w:leader="dot" w:pos="9072"/>
        </w:tabs>
        <w:jc w:val="both"/>
        <w:rPr>
          <w:szCs w:val="24"/>
        </w:rPr>
      </w:pPr>
    </w:p>
    <w:p w14:paraId="024F9420" w14:textId="77777777" w:rsidR="00B900F4" w:rsidRDefault="00D4278E">
      <w:pPr>
        <w:tabs>
          <w:tab w:val="right" w:leader="dot" w:pos="9638"/>
        </w:tabs>
        <w:jc w:val="both"/>
        <w:rPr>
          <w:szCs w:val="24"/>
        </w:rPr>
      </w:pPr>
      <w:r>
        <w:rPr>
          <w:szCs w:val="24"/>
        </w:rPr>
        <w:t>Vaistinio preparato rinkodaros teisės turėtojas</w:t>
      </w:r>
      <w:r>
        <w:rPr>
          <w:szCs w:val="24"/>
        </w:rPr>
        <w:tab/>
      </w:r>
    </w:p>
    <w:p w14:paraId="024F9421" w14:textId="77777777" w:rsidR="00B900F4" w:rsidRDefault="00B900F4">
      <w:pPr>
        <w:tabs>
          <w:tab w:val="right" w:leader="dot" w:pos="9072"/>
        </w:tabs>
        <w:jc w:val="both"/>
        <w:rPr>
          <w:szCs w:val="24"/>
        </w:rPr>
      </w:pPr>
    </w:p>
    <w:p w14:paraId="024F9422" w14:textId="77777777" w:rsidR="00B900F4" w:rsidRDefault="00D4278E">
      <w:pPr>
        <w:tabs>
          <w:tab w:val="right" w:leader="dot" w:pos="9638"/>
        </w:tabs>
        <w:jc w:val="both"/>
        <w:rPr>
          <w:szCs w:val="24"/>
        </w:rPr>
      </w:pPr>
      <w:r>
        <w:rPr>
          <w:szCs w:val="24"/>
        </w:rPr>
        <w:t xml:space="preserve">Vaistinio preparato rinkodaros teisės turėtojo atstovas Lietuvoje </w:t>
      </w:r>
      <w:r>
        <w:rPr>
          <w:szCs w:val="24"/>
        </w:rPr>
        <w:tab/>
      </w:r>
    </w:p>
    <w:p w14:paraId="024F9423" w14:textId="77777777" w:rsidR="00B900F4" w:rsidRDefault="00D4278E">
      <w:pPr>
        <w:tabs>
          <w:tab w:val="right" w:leader="dot" w:pos="9638"/>
        </w:tabs>
        <w:jc w:val="both"/>
        <w:rPr>
          <w:szCs w:val="24"/>
        </w:rPr>
      </w:pPr>
      <w:r>
        <w:rPr>
          <w:szCs w:val="24"/>
        </w:rPr>
        <w:t>adresas</w:t>
      </w:r>
      <w:r>
        <w:rPr>
          <w:szCs w:val="24"/>
        </w:rPr>
        <w:tab/>
      </w:r>
    </w:p>
    <w:p w14:paraId="024F9424" w14:textId="77777777" w:rsidR="00B900F4" w:rsidRDefault="00D4278E">
      <w:pPr>
        <w:tabs>
          <w:tab w:val="right" w:leader="dot" w:pos="9638"/>
        </w:tabs>
        <w:jc w:val="both"/>
        <w:rPr>
          <w:szCs w:val="24"/>
        </w:rPr>
      </w:pPr>
      <w:r>
        <w:rPr>
          <w:szCs w:val="24"/>
        </w:rPr>
        <w:t xml:space="preserve">telefonai, faksas </w:t>
      </w:r>
      <w:r>
        <w:rPr>
          <w:szCs w:val="24"/>
        </w:rPr>
        <w:tab/>
      </w:r>
    </w:p>
    <w:p w14:paraId="024F9425" w14:textId="77777777" w:rsidR="00B900F4" w:rsidRDefault="00D4278E">
      <w:pPr>
        <w:tabs>
          <w:tab w:val="right" w:leader="dot" w:pos="9638"/>
        </w:tabs>
        <w:jc w:val="both"/>
        <w:rPr>
          <w:szCs w:val="24"/>
        </w:rPr>
      </w:pPr>
      <w:r>
        <w:rPr>
          <w:szCs w:val="24"/>
        </w:rPr>
        <w:t xml:space="preserve">el. paštas </w:t>
      </w:r>
      <w:r>
        <w:rPr>
          <w:szCs w:val="24"/>
        </w:rPr>
        <w:tab/>
      </w:r>
    </w:p>
    <w:p w14:paraId="024F9426" w14:textId="6CE3D9BA" w:rsidR="00B900F4" w:rsidRDefault="00D4278E">
      <w:pPr>
        <w:tabs>
          <w:tab w:val="right" w:leader="dot" w:pos="9072"/>
        </w:tabs>
        <w:rPr>
          <w:szCs w:val="24"/>
        </w:rPr>
      </w:pPr>
    </w:p>
    <w:p w14:paraId="024F9427" w14:textId="077A2057" w:rsidR="00B900F4" w:rsidRDefault="00D4278E">
      <w:pPr>
        <w:tabs>
          <w:tab w:val="right" w:leader="dot" w:pos="9072"/>
        </w:tabs>
        <w:jc w:val="center"/>
        <w:rPr>
          <w:b/>
          <w:szCs w:val="24"/>
        </w:rPr>
      </w:pPr>
      <w:r>
        <w:rPr>
          <w:b/>
          <w:szCs w:val="24"/>
        </w:rPr>
        <w:t>II</w:t>
      </w:r>
      <w:r>
        <w:rPr>
          <w:b/>
          <w:szCs w:val="24"/>
        </w:rPr>
        <w:t xml:space="preserve">. </w:t>
      </w:r>
      <w:r>
        <w:rPr>
          <w:b/>
          <w:szCs w:val="24"/>
        </w:rPr>
        <w:t xml:space="preserve">DUOMENYS APIE </w:t>
      </w:r>
      <w:r>
        <w:rPr>
          <w:b/>
          <w:szCs w:val="24"/>
        </w:rPr>
        <w:t>VAISTINĮ PREPARATĄ</w:t>
      </w:r>
    </w:p>
    <w:p w14:paraId="024F9428" w14:textId="77777777" w:rsidR="00B900F4" w:rsidRDefault="00B900F4">
      <w:pPr>
        <w:tabs>
          <w:tab w:val="right" w:leader="dot" w:pos="9072"/>
        </w:tabs>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48"/>
      </w:tblGrid>
      <w:tr w:rsidR="00B900F4" w14:paraId="024F942B" w14:textId="77777777">
        <w:trPr>
          <w:cantSplit/>
          <w:trHeight w:val="20"/>
        </w:trPr>
        <w:tc>
          <w:tcPr>
            <w:tcW w:w="3110" w:type="pct"/>
            <w:vAlign w:val="center"/>
          </w:tcPr>
          <w:p w14:paraId="024F9429" w14:textId="77777777" w:rsidR="00B900F4" w:rsidRDefault="00D4278E">
            <w:pPr>
              <w:widowControl w:val="0"/>
              <w:tabs>
                <w:tab w:val="right" w:leader="dot" w:pos="9072"/>
              </w:tabs>
              <w:rPr>
                <w:szCs w:val="24"/>
              </w:rPr>
            </w:pPr>
            <w:r>
              <w:rPr>
                <w:szCs w:val="24"/>
              </w:rPr>
              <w:lastRenderedPageBreak/>
              <w:t>Bendrinis pavadinimas</w:t>
            </w:r>
          </w:p>
        </w:tc>
        <w:tc>
          <w:tcPr>
            <w:tcW w:w="1890" w:type="pct"/>
          </w:tcPr>
          <w:p w14:paraId="024F942A" w14:textId="77777777" w:rsidR="00B900F4" w:rsidRDefault="00B900F4">
            <w:pPr>
              <w:widowControl w:val="0"/>
              <w:tabs>
                <w:tab w:val="right" w:leader="dot" w:pos="9072"/>
              </w:tabs>
              <w:rPr>
                <w:szCs w:val="24"/>
              </w:rPr>
            </w:pPr>
          </w:p>
        </w:tc>
      </w:tr>
      <w:tr w:rsidR="00B900F4" w14:paraId="024F942E" w14:textId="77777777">
        <w:trPr>
          <w:cantSplit/>
          <w:trHeight w:val="20"/>
        </w:trPr>
        <w:tc>
          <w:tcPr>
            <w:tcW w:w="3110" w:type="pct"/>
            <w:vAlign w:val="center"/>
          </w:tcPr>
          <w:p w14:paraId="024F942C" w14:textId="77777777" w:rsidR="00B900F4" w:rsidRDefault="00D4278E">
            <w:pPr>
              <w:widowControl w:val="0"/>
              <w:tabs>
                <w:tab w:val="right" w:leader="dot" w:pos="9072"/>
              </w:tabs>
              <w:rPr>
                <w:szCs w:val="24"/>
              </w:rPr>
            </w:pPr>
            <w:r>
              <w:rPr>
                <w:szCs w:val="24"/>
              </w:rPr>
              <w:t>ATC kodas</w:t>
            </w:r>
          </w:p>
        </w:tc>
        <w:tc>
          <w:tcPr>
            <w:tcW w:w="1890" w:type="pct"/>
          </w:tcPr>
          <w:p w14:paraId="024F942D" w14:textId="77777777" w:rsidR="00B900F4" w:rsidRDefault="00B900F4">
            <w:pPr>
              <w:widowControl w:val="0"/>
              <w:tabs>
                <w:tab w:val="right" w:leader="dot" w:pos="9072"/>
              </w:tabs>
              <w:rPr>
                <w:szCs w:val="24"/>
              </w:rPr>
            </w:pPr>
          </w:p>
        </w:tc>
      </w:tr>
      <w:tr w:rsidR="00B900F4" w14:paraId="024F9431" w14:textId="77777777">
        <w:trPr>
          <w:cantSplit/>
          <w:trHeight w:val="20"/>
        </w:trPr>
        <w:tc>
          <w:tcPr>
            <w:tcW w:w="3110" w:type="pct"/>
            <w:vAlign w:val="center"/>
          </w:tcPr>
          <w:p w14:paraId="024F942F" w14:textId="77777777" w:rsidR="00B900F4" w:rsidRDefault="00D4278E">
            <w:pPr>
              <w:widowControl w:val="0"/>
              <w:tabs>
                <w:tab w:val="right" w:leader="dot" w:pos="9072"/>
              </w:tabs>
              <w:rPr>
                <w:szCs w:val="24"/>
              </w:rPr>
            </w:pPr>
            <w:r>
              <w:rPr>
                <w:szCs w:val="24"/>
              </w:rPr>
              <w:t>Prekinis vaistinio preparato pavadinimas</w:t>
            </w:r>
          </w:p>
        </w:tc>
        <w:tc>
          <w:tcPr>
            <w:tcW w:w="1890" w:type="pct"/>
          </w:tcPr>
          <w:p w14:paraId="024F9430" w14:textId="77777777" w:rsidR="00B900F4" w:rsidRDefault="00B900F4">
            <w:pPr>
              <w:widowControl w:val="0"/>
              <w:tabs>
                <w:tab w:val="right" w:leader="dot" w:pos="9072"/>
              </w:tabs>
              <w:rPr>
                <w:szCs w:val="24"/>
              </w:rPr>
            </w:pPr>
          </w:p>
        </w:tc>
      </w:tr>
      <w:tr w:rsidR="00B900F4" w14:paraId="024F9434" w14:textId="77777777">
        <w:trPr>
          <w:cantSplit/>
          <w:trHeight w:val="20"/>
        </w:trPr>
        <w:tc>
          <w:tcPr>
            <w:tcW w:w="3110" w:type="pct"/>
            <w:vAlign w:val="center"/>
          </w:tcPr>
          <w:p w14:paraId="024F9432" w14:textId="77777777" w:rsidR="00B900F4" w:rsidRDefault="00D4278E">
            <w:pPr>
              <w:widowControl w:val="0"/>
              <w:tabs>
                <w:tab w:val="right" w:leader="dot" w:pos="9072"/>
              </w:tabs>
              <w:rPr>
                <w:szCs w:val="24"/>
              </w:rPr>
            </w:pPr>
            <w:r>
              <w:rPr>
                <w:szCs w:val="24"/>
              </w:rPr>
              <w:t>Farmacinė forma</w:t>
            </w:r>
          </w:p>
        </w:tc>
        <w:tc>
          <w:tcPr>
            <w:tcW w:w="1890" w:type="pct"/>
          </w:tcPr>
          <w:p w14:paraId="024F9433" w14:textId="77777777" w:rsidR="00B900F4" w:rsidRDefault="00B900F4">
            <w:pPr>
              <w:widowControl w:val="0"/>
              <w:tabs>
                <w:tab w:val="right" w:leader="dot" w:pos="9072"/>
              </w:tabs>
              <w:rPr>
                <w:szCs w:val="24"/>
              </w:rPr>
            </w:pPr>
          </w:p>
        </w:tc>
      </w:tr>
      <w:tr w:rsidR="00B900F4" w14:paraId="024F9437" w14:textId="77777777">
        <w:trPr>
          <w:cantSplit/>
          <w:trHeight w:val="20"/>
        </w:trPr>
        <w:tc>
          <w:tcPr>
            <w:tcW w:w="3110" w:type="pct"/>
            <w:vAlign w:val="center"/>
          </w:tcPr>
          <w:p w14:paraId="024F9435" w14:textId="77777777" w:rsidR="00B900F4" w:rsidRDefault="00D4278E">
            <w:pPr>
              <w:widowControl w:val="0"/>
              <w:tabs>
                <w:tab w:val="right" w:leader="dot" w:pos="9072"/>
              </w:tabs>
              <w:rPr>
                <w:szCs w:val="24"/>
              </w:rPr>
            </w:pPr>
            <w:r>
              <w:rPr>
                <w:szCs w:val="24"/>
              </w:rPr>
              <w:t>Stiprumas</w:t>
            </w:r>
          </w:p>
        </w:tc>
        <w:tc>
          <w:tcPr>
            <w:tcW w:w="1890" w:type="pct"/>
          </w:tcPr>
          <w:p w14:paraId="024F9436" w14:textId="77777777" w:rsidR="00B900F4" w:rsidRDefault="00B900F4">
            <w:pPr>
              <w:widowControl w:val="0"/>
              <w:tabs>
                <w:tab w:val="right" w:leader="dot" w:pos="9072"/>
              </w:tabs>
              <w:rPr>
                <w:szCs w:val="24"/>
              </w:rPr>
            </w:pPr>
          </w:p>
        </w:tc>
      </w:tr>
      <w:tr w:rsidR="00B900F4" w14:paraId="024F943A" w14:textId="77777777">
        <w:trPr>
          <w:cantSplit/>
          <w:trHeight w:val="20"/>
        </w:trPr>
        <w:tc>
          <w:tcPr>
            <w:tcW w:w="3110" w:type="pct"/>
            <w:vAlign w:val="center"/>
          </w:tcPr>
          <w:p w14:paraId="024F9438" w14:textId="77777777" w:rsidR="00B900F4" w:rsidRDefault="00D4278E">
            <w:pPr>
              <w:widowControl w:val="0"/>
              <w:tabs>
                <w:tab w:val="right" w:leader="dot" w:pos="9072"/>
              </w:tabs>
              <w:rPr>
                <w:szCs w:val="24"/>
              </w:rPr>
            </w:pPr>
            <w:r>
              <w:rPr>
                <w:szCs w:val="24"/>
              </w:rPr>
              <w:t>Pakuotės dydis</w:t>
            </w:r>
          </w:p>
        </w:tc>
        <w:tc>
          <w:tcPr>
            <w:tcW w:w="1890" w:type="pct"/>
          </w:tcPr>
          <w:p w14:paraId="024F9439" w14:textId="77777777" w:rsidR="00B900F4" w:rsidRDefault="00B900F4">
            <w:pPr>
              <w:widowControl w:val="0"/>
              <w:tabs>
                <w:tab w:val="right" w:leader="dot" w:pos="9072"/>
              </w:tabs>
              <w:rPr>
                <w:szCs w:val="24"/>
              </w:rPr>
            </w:pPr>
          </w:p>
        </w:tc>
      </w:tr>
      <w:tr w:rsidR="00B900F4" w14:paraId="024F943E" w14:textId="77777777">
        <w:trPr>
          <w:cantSplit/>
          <w:trHeight w:val="20"/>
        </w:trPr>
        <w:tc>
          <w:tcPr>
            <w:tcW w:w="3110" w:type="pct"/>
            <w:vAlign w:val="center"/>
          </w:tcPr>
          <w:p w14:paraId="024F943B" w14:textId="77777777" w:rsidR="00B900F4" w:rsidRDefault="00D4278E">
            <w:pPr>
              <w:widowControl w:val="0"/>
              <w:tabs>
                <w:tab w:val="right" w:leader="dot" w:pos="9072"/>
              </w:tabs>
              <w:rPr>
                <w:szCs w:val="24"/>
              </w:rPr>
            </w:pPr>
            <w:r>
              <w:rPr>
                <w:szCs w:val="24"/>
              </w:rPr>
              <w:t>Siūloma vaistinio preparato rinkodaros teisės turėtojo deklaruota kaina</w:t>
            </w:r>
          </w:p>
          <w:p w14:paraId="024F943C" w14:textId="77777777" w:rsidR="00B900F4" w:rsidRDefault="00D4278E">
            <w:pPr>
              <w:widowControl w:val="0"/>
              <w:tabs>
                <w:tab w:val="right" w:leader="dot" w:pos="9072"/>
              </w:tabs>
              <w:rPr>
                <w:szCs w:val="24"/>
              </w:rPr>
            </w:pPr>
            <w:r>
              <w:rPr>
                <w:szCs w:val="24"/>
              </w:rPr>
              <w:t>(</w:t>
            </w:r>
            <w:r>
              <w:rPr>
                <w:i/>
                <w:szCs w:val="24"/>
              </w:rPr>
              <w:t xml:space="preserve">konfidenciali informacija, kuri </w:t>
            </w:r>
            <w:r>
              <w:rPr>
                <w:i/>
                <w:szCs w:val="24"/>
              </w:rPr>
              <w:t>viešai nėra skelbiama)</w:t>
            </w:r>
          </w:p>
        </w:tc>
        <w:tc>
          <w:tcPr>
            <w:tcW w:w="1890" w:type="pct"/>
          </w:tcPr>
          <w:p w14:paraId="024F943D" w14:textId="77777777" w:rsidR="00B900F4" w:rsidRDefault="00B900F4">
            <w:pPr>
              <w:widowControl w:val="0"/>
              <w:tabs>
                <w:tab w:val="right" w:leader="dot" w:pos="9072"/>
              </w:tabs>
              <w:rPr>
                <w:szCs w:val="24"/>
              </w:rPr>
            </w:pPr>
          </w:p>
        </w:tc>
      </w:tr>
      <w:tr w:rsidR="00B900F4" w14:paraId="024F9441" w14:textId="77777777">
        <w:trPr>
          <w:cantSplit/>
          <w:trHeight w:val="20"/>
        </w:trPr>
        <w:tc>
          <w:tcPr>
            <w:tcW w:w="3110" w:type="pct"/>
            <w:vAlign w:val="center"/>
          </w:tcPr>
          <w:p w14:paraId="024F943F" w14:textId="77777777" w:rsidR="00B900F4" w:rsidRDefault="00D4278E">
            <w:pPr>
              <w:widowControl w:val="0"/>
              <w:tabs>
                <w:tab w:val="right" w:leader="dot" w:pos="9072"/>
              </w:tabs>
              <w:rPr>
                <w:szCs w:val="24"/>
              </w:rPr>
            </w:pPr>
            <w:r>
              <w:rPr>
                <w:szCs w:val="24"/>
              </w:rPr>
              <w:t>Vaistinio preparato rinkodaros teisės suteikimo/atnaujinimo Lietuvoje data</w:t>
            </w:r>
          </w:p>
        </w:tc>
        <w:tc>
          <w:tcPr>
            <w:tcW w:w="1890" w:type="pct"/>
          </w:tcPr>
          <w:p w14:paraId="024F9440" w14:textId="77777777" w:rsidR="00B900F4" w:rsidRDefault="00B900F4">
            <w:pPr>
              <w:widowControl w:val="0"/>
              <w:tabs>
                <w:tab w:val="right" w:leader="dot" w:pos="9072"/>
              </w:tabs>
              <w:rPr>
                <w:szCs w:val="24"/>
              </w:rPr>
            </w:pPr>
          </w:p>
        </w:tc>
      </w:tr>
      <w:tr w:rsidR="00B900F4" w14:paraId="024F9444" w14:textId="77777777">
        <w:trPr>
          <w:cantSplit/>
          <w:trHeight w:val="20"/>
        </w:trPr>
        <w:tc>
          <w:tcPr>
            <w:tcW w:w="3110" w:type="pct"/>
            <w:vAlign w:val="center"/>
          </w:tcPr>
          <w:p w14:paraId="024F9442" w14:textId="77777777" w:rsidR="00B900F4" w:rsidRDefault="00D4278E">
            <w:pPr>
              <w:widowControl w:val="0"/>
              <w:tabs>
                <w:tab w:val="right" w:leader="dot" w:pos="9072"/>
              </w:tabs>
              <w:rPr>
                <w:szCs w:val="24"/>
              </w:rPr>
            </w:pPr>
            <w:r>
              <w:rPr>
                <w:szCs w:val="24"/>
              </w:rPr>
              <w:t>Vaistinio preparato rinkodaros teisės suteikimo/atnaujinimo Lietuvoje numeris</w:t>
            </w:r>
          </w:p>
        </w:tc>
        <w:tc>
          <w:tcPr>
            <w:tcW w:w="1890" w:type="pct"/>
          </w:tcPr>
          <w:p w14:paraId="024F9443" w14:textId="77777777" w:rsidR="00B900F4" w:rsidRDefault="00B900F4">
            <w:pPr>
              <w:widowControl w:val="0"/>
              <w:tabs>
                <w:tab w:val="right" w:leader="dot" w:pos="9072"/>
              </w:tabs>
              <w:rPr>
                <w:szCs w:val="24"/>
              </w:rPr>
            </w:pPr>
          </w:p>
        </w:tc>
      </w:tr>
      <w:tr w:rsidR="00B900F4" w14:paraId="024F9448" w14:textId="77777777">
        <w:trPr>
          <w:cantSplit/>
          <w:trHeight w:val="20"/>
        </w:trPr>
        <w:tc>
          <w:tcPr>
            <w:tcW w:w="3110" w:type="pct"/>
            <w:vAlign w:val="center"/>
          </w:tcPr>
          <w:p w14:paraId="024F9445" w14:textId="77777777" w:rsidR="00B900F4" w:rsidRDefault="00D4278E">
            <w:pPr>
              <w:widowControl w:val="0"/>
              <w:tabs>
                <w:tab w:val="right" w:leader="dot" w:pos="9072"/>
              </w:tabs>
              <w:rPr>
                <w:szCs w:val="24"/>
              </w:rPr>
            </w:pPr>
            <w:r>
              <w:rPr>
                <w:szCs w:val="24"/>
              </w:rPr>
              <w:t>Klasifikacija</w:t>
            </w:r>
          </w:p>
        </w:tc>
        <w:tc>
          <w:tcPr>
            <w:tcW w:w="1890" w:type="pct"/>
          </w:tcPr>
          <w:p w14:paraId="024F9446" w14:textId="77777777" w:rsidR="00B900F4" w:rsidRDefault="00D4278E">
            <w:pPr>
              <w:tabs>
                <w:tab w:val="right" w:leader="dot" w:pos="9072"/>
              </w:tabs>
              <w:rPr>
                <w:szCs w:val="24"/>
              </w:rPr>
            </w:pPr>
            <w:r>
              <w:rPr>
                <w:szCs w:val="24"/>
              </w:rPr>
              <w:t>Receptinis [ ]</w:t>
            </w:r>
          </w:p>
          <w:p w14:paraId="024F9447" w14:textId="77777777" w:rsidR="00B900F4" w:rsidRDefault="00D4278E">
            <w:pPr>
              <w:widowControl w:val="0"/>
              <w:tabs>
                <w:tab w:val="right" w:leader="dot" w:pos="9072"/>
              </w:tabs>
              <w:rPr>
                <w:szCs w:val="24"/>
              </w:rPr>
            </w:pPr>
            <w:r>
              <w:rPr>
                <w:szCs w:val="24"/>
              </w:rPr>
              <w:t>Nereceptinis [ ]</w:t>
            </w:r>
          </w:p>
        </w:tc>
      </w:tr>
      <w:tr w:rsidR="00B900F4" w14:paraId="024F944E" w14:textId="77777777">
        <w:trPr>
          <w:cantSplit/>
          <w:trHeight w:val="20"/>
        </w:trPr>
        <w:tc>
          <w:tcPr>
            <w:tcW w:w="3110" w:type="pct"/>
            <w:vAlign w:val="center"/>
          </w:tcPr>
          <w:p w14:paraId="024F9449" w14:textId="77777777" w:rsidR="00B900F4" w:rsidRDefault="00D4278E">
            <w:pPr>
              <w:widowControl w:val="0"/>
              <w:tabs>
                <w:tab w:val="right" w:leader="dot" w:pos="9072"/>
              </w:tabs>
              <w:rPr>
                <w:szCs w:val="24"/>
              </w:rPr>
            </w:pPr>
            <w:r>
              <w:rPr>
                <w:szCs w:val="24"/>
              </w:rPr>
              <w:t>Skirtas</w:t>
            </w:r>
          </w:p>
        </w:tc>
        <w:tc>
          <w:tcPr>
            <w:tcW w:w="1890" w:type="pct"/>
          </w:tcPr>
          <w:p w14:paraId="024F944A" w14:textId="77777777" w:rsidR="00B900F4" w:rsidRDefault="00D4278E">
            <w:pPr>
              <w:tabs>
                <w:tab w:val="right" w:leader="dot" w:pos="9072"/>
              </w:tabs>
              <w:rPr>
                <w:szCs w:val="24"/>
              </w:rPr>
            </w:pPr>
            <w:r>
              <w:rPr>
                <w:szCs w:val="24"/>
              </w:rPr>
              <w:t xml:space="preserve">Ambulatoriniam </w:t>
            </w:r>
            <w:r>
              <w:rPr>
                <w:szCs w:val="24"/>
              </w:rPr>
              <w:t>gydymui [ ]</w:t>
            </w:r>
          </w:p>
          <w:p w14:paraId="024F944B" w14:textId="77777777" w:rsidR="00B900F4" w:rsidRDefault="00D4278E">
            <w:pPr>
              <w:widowControl w:val="0"/>
              <w:tabs>
                <w:tab w:val="right" w:leader="dot" w:pos="9072"/>
              </w:tabs>
              <w:rPr>
                <w:szCs w:val="24"/>
              </w:rPr>
            </w:pPr>
            <w:r>
              <w:rPr>
                <w:szCs w:val="24"/>
              </w:rPr>
              <w:t>Stacionariniam gydymui [ ]</w:t>
            </w:r>
          </w:p>
          <w:p w14:paraId="024F944C" w14:textId="77777777" w:rsidR="00B900F4" w:rsidRDefault="00D4278E">
            <w:pPr>
              <w:widowControl w:val="0"/>
              <w:tabs>
                <w:tab w:val="right" w:leader="dot" w:pos="9072"/>
              </w:tabs>
              <w:rPr>
                <w:szCs w:val="24"/>
              </w:rPr>
            </w:pPr>
            <w:r>
              <w:rPr>
                <w:szCs w:val="24"/>
              </w:rPr>
              <w:t>ar</w:t>
            </w:r>
          </w:p>
          <w:p w14:paraId="024F944D" w14:textId="77777777" w:rsidR="00B900F4" w:rsidRDefault="00D4278E">
            <w:pPr>
              <w:widowControl w:val="0"/>
              <w:tabs>
                <w:tab w:val="right" w:leader="dot" w:pos="9072"/>
              </w:tabs>
              <w:rPr>
                <w:szCs w:val="24"/>
              </w:rPr>
            </w:pPr>
            <w:r>
              <w:rPr>
                <w:szCs w:val="24"/>
              </w:rPr>
              <w:t>gydymui dienos stacionare [ ]</w:t>
            </w:r>
          </w:p>
        </w:tc>
      </w:tr>
    </w:tbl>
    <w:p w14:paraId="024F944F" w14:textId="77777777" w:rsidR="00B900F4" w:rsidRDefault="00B900F4">
      <w:pPr>
        <w:tabs>
          <w:tab w:val="right" w:leader="dot" w:pos="9072"/>
        </w:tabs>
        <w:rPr>
          <w:szCs w:val="24"/>
        </w:rPr>
      </w:pPr>
    </w:p>
    <w:p w14:paraId="024F9450" w14:textId="77777777" w:rsidR="00B900F4" w:rsidRDefault="00D4278E">
      <w:pPr>
        <w:tabs>
          <w:tab w:val="right" w:leader="dot" w:pos="9072"/>
        </w:tabs>
        <w:jc w:val="both"/>
        <w:rPr>
          <w:szCs w:val="24"/>
        </w:rPr>
      </w:pPr>
      <w:r>
        <w:rPr>
          <w:szCs w:val="24"/>
        </w:rPr>
        <w:t>(pildoma atskira kiekvienos farmacinės formos, stiprumo ir pakuotės dydžio lentelė)</w:t>
      </w:r>
    </w:p>
    <w:p w14:paraId="024F9451" w14:textId="77777777" w:rsidR="00B900F4" w:rsidRDefault="00B900F4">
      <w:pPr>
        <w:tabs>
          <w:tab w:val="right" w:leader="dot" w:pos="9072"/>
        </w:tabs>
        <w:jc w:val="both"/>
        <w:rPr>
          <w:szCs w:val="24"/>
        </w:rPr>
      </w:pPr>
    </w:p>
    <w:p w14:paraId="024F9452" w14:textId="77777777" w:rsidR="00B900F4" w:rsidRDefault="00D4278E">
      <w:pPr>
        <w:tabs>
          <w:tab w:val="right" w:leader="dot" w:pos="9072"/>
        </w:tabs>
        <w:jc w:val="both"/>
        <w:rPr>
          <w:szCs w:val="24"/>
        </w:rPr>
      </w:pPr>
      <w:r>
        <w:rPr>
          <w:szCs w:val="24"/>
        </w:rPr>
        <w:t xml:space="preserve">Ar vaistiniam preparatui yra taikomi duomenų išimtinumo ir rinkos išimtinumo laikotarpiai </w:t>
      </w:r>
      <w:r>
        <w:rPr>
          <w:szCs w:val="24"/>
        </w:rPr>
        <w:t>Lietuvoje ir (arba) kitose Europos šalyse?</w:t>
      </w:r>
    </w:p>
    <w:p w14:paraId="024F9453" w14:textId="77777777" w:rsidR="00B900F4" w:rsidRDefault="00B900F4">
      <w:pPr>
        <w:tabs>
          <w:tab w:val="right" w:leader="dot" w:pos="9072"/>
        </w:tabs>
        <w:jc w:val="both"/>
        <w:rPr>
          <w:szCs w:val="24"/>
        </w:rPr>
      </w:pPr>
    </w:p>
    <w:p w14:paraId="024F9454" w14:textId="77777777" w:rsidR="00B900F4" w:rsidRDefault="00D4278E">
      <w:pPr>
        <w:tabs>
          <w:tab w:val="right" w:leader="dot" w:pos="9072"/>
        </w:tabs>
        <w:jc w:val="both"/>
        <w:rPr>
          <w:szCs w:val="24"/>
        </w:rPr>
      </w:pPr>
      <w:r>
        <w:rPr>
          <w:szCs w:val="24"/>
        </w:rPr>
        <w:t>Taip [ ] (Jei taip, nurodyti taikomų duomenų išimtinumo ir rinkos išimtinumo laikotarpių Lietuvoje bei kitose Europos šalyse datas)</w:t>
      </w:r>
    </w:p>
    <w:p w14:paraId="024F9455" w14:textId="77777777" w:rsidR="00B900F4" w:rsidRDefault="00D4278E">
      <w:pPr>
        <w:tabs>
          <w:tab w:val="right" w:leader="dot" w:pos="9638"/>
        </w:tabs>
        <w:jc w:val="both"/>
        <w:rPr>
          <w:szCs w:val="24"/>
        </w:rPr>
      </w:pPr>
      <w:r>
        <w:rPr>
          <w:szCs w:val="24"/>
        </w:rPr>
        <w:tab/>
      </w:r>
    </w:p>
    <w:p w14:paraId="024F9456" w14:textId="77777777" w:rsidR="00B900F4" w:rsidRDefault="00D4278E">
      <w:pPr>
        <w:tabs>
          <w:tab w:val="right" w:leader="dot" w:pos="9638"/>
        </w:tabs>
        <w:jc w:val="both"/>
        <w:rPr>
          <w:szCs w:val="24"/>
        </w:rPr>
      </w:pPr>
      <w:r>
        <w:rPr>
          <w:szCs w:val="24"/>
        </w:rPr>
        <w:tab/>
      </w:r>
    </w:p>
    <w:p w14:paraId="024F9457" w14:textId="77777777" w:rsidR="00B900F4" w:rsidRDefault="00D4278E">
      <w:pPr>
        <w:tabs>
          <w:tab w:val="right" w:leader="dot" w:pos="9638"/>
        </w:tabs>
        <w:jc w:val="both"/>
        <w:rPr>
          <w:szCs w:val="24"/>
        </w:rPr>
      </w:pPr>
      <w:r>
        <w:rPr>
          <w:szCs w:val="24"/>
        </w:rPr>
        <w:tab/>
      </w:r>
    </w:p>
    <w:p w14:paraId="024F9458" w14:textId="77777777" w:rsidR="00B900F4" w:rsidRDefault="00D4278E">
      <w:pPr>
        <w:tabs>
          <w:tab w:val="right" w:leader="dot" w:pos="9072"/>
        </w:tabs>
        <w:rPr>
          <w:szCs w:val="24"/>
        </w:rPr>
      </w:pPr>
      <w:r>
        <w:rPr>
          <w:szCs w:val="24"/>
        </w:rPr>
        <w:t>Ne [ ]</w:t>
      </w:r>
    </w:p>
    <w:p w14:paraId="024F9459" w14:textId="561352A3" w:rsidR="00B900F4" w:rsidRDefault="00D4278E">
      <w:pPr>
        <w:tabs>
          <w:tab w:val="right" w:leader="dot" w:pos="9072"/>
        </w:tabs>
        <w:rPr>
          <w:szCs w:val="24"/>
        </w:rPr>
      </w:pPr>
    </w:p>
    <w:p w14:paraId="024F945A" w14:textId="2253334D" w:rsidR="00B900F4" w:rsidRDefault="00D4278E">
      <w:pPr>
        <w:tabs>
          <w:tab w:val="right" w:leader="dot" w:pos="9072"/>
        </w:tabs>
        <w:jc w:val="center"/>
        <w:rPr>
          <w:b/>
          <w:szCs w:val="24"/>
        </w:rPr>
      </w:pPr>
      <w:r>
        <w:rPr>
          <w:b/>
          <w:szCs w:val="24"/>
        </w:rPr>
        <w:t>III</w:t>
      </w:r>
      <w:r>
        <w:rPr>
          <w:b/>
          <w:szCs w:val="24"/>
        </w:rPr>
        <w:t xml:space="preserve">. </w:t>
      </w:r>
      <w:r>
        <w:rPr>
          <w:b/>
          <w:szCs w:val="24"/>
        </w:rPr>
        <w:t>SIŪLOMOS INDIKACIJOS, APRIBOJIMAI</w:t>
      </w:r>
    </w:p>
    <w:p w14:paraId="024F945B" w14:textId="77777777" w:rsidR="00B900F4" w:rsidRDefault="00B900F4">
      <w:pPr>
        <w:tabs>
          <w:tab w:val="right" w:leader="dot" w:pos="9072"/>
        </w:tabs>
        <w:rPr>
          <w:szCs w:val="24"/>
        </w:rPr>
      </w:pPr>
    </w:p>
    <w:p w14:paraId="024F945C" w14:textId="77777777" w:rsidR="00B900F4" w:rsidRDefault="00D4278E">
      <w:pPr>
        <w:tabs>
          <w:tab w:val="right" w:leader="dot" w:pos="9638"/>
        </w:tabs>
        <w:jc w:val="both"/>
        <w:rPr>
          <w:szCs w:val="24"/>
        </w:rPr>
      </w:pPr>
      <w:r>
        <w:rPr>
          <w:szCs w:val="24"/>
        </w:rPr>
        <w:t xml:space="preserve">Indikacijos </w:t>
      </w:r>
      <w:r>
        <w:rPr>
          <w:szCs w:val="24"/>
        </w:rPr>
        <w:t>pavadinimas</w:t>
      </w:r>
      <w:r>
        <w:rPr>
          <w:szCs w:val="24"/>
        </w:rPr>
        <w:tab/>
      </w:r>
    </w:p>
    <w:p w14:paraId="024F945D" w14:textId="77777777" w:rsidR="00B900F4" w:rsidRDefault="00D4278E">
      <w:pPr>
        <w:tabs>
          <w:tab w:val="right" w:leader="dot" w:pos="9638"/>
        </w:tabs>
        <w:jc w:val="both"/>
        <w:rPr>
          <w:szCs w:val="24"/>
        </w:rPr>
      </w:pPr>
      <w:r>
        <w:rPr>
          <w:szCs w:val="24"/>
        </w:rPr>
        <w:t>Ligos kodas</w:t>
      </w:r>
      <w:r>
        <w:rPr>
          <w:szCs w:val="24"/>
        </w:rPr>
        <w:tab/>
      </w:r>
    </w:p>
    <w:p w14:paraId="024F945E" w14:textId="77777777" w:rsidR="00B900F4" w:rsidRDefault="00D4278E">
      <w:pPr>
        <w:tabs>
          <w:tab w:val="right" w:leader="dot" w:pos="9638"/>
        </w:tabs>
        <w:jc w:val="both"/>
        <w:rPr>
          <w:szCs w:val="24"/>
        </w:rPr>
      </w:pPr>
      <w:r>
        <w:rPr>
          <w:szCs w:val="24"/>
        </w:rPr>
        <w:t>Siūlomi apribojimai</w:t>
      </w:r>
      <w:r>
        <w:rPr>
          <w:szCs w:val="24"/>
        </w:rPr>
        <w:tab/>
      </w:r>
    </w:p>
    <w:p w14:paraId="024F945F" w14:textId="77777777" w:rsidR="00B900F4" w:rsidRDefault="00D4278E">
      <w:pPr>
        <w:tabs>
          <w:tab w:val="right" w:leader="dot" w:pos="9072"/>
        </w:tabs>
        <w:jc w:val="both"/>
        <w:rPr>
          <w:szCs w:val="24"/>
        </w:rPr>
      </w:pPr>
      <w:r>
        <w:rPr>
          <w:szCs w:val="24"/>
        </w:rPr>
        <w:t>Siūlomas kompensavimo lygis:</w:t>
      </w:r>
    </w:p>
    <w:p w14:paraId="024F9460" w14:textId="77777777" w:rsidR="00B900F4" w:rsidRDefault="00D4278E">
      <w:pPr>
        <w:tabs>
          <w:tab w:val="right" w:leader="dot" w:pos="9072"/>
        </w:tabs>
        <w:jc w:val="both"/>
        <w:rPr>
          <w:szCs w:val="24"/>
        </w:rPr>
      </w:pPr>
      <w:r>
        <w:rPr>
          <w:szCs w:val="24"/>
        </w:rPr>
        <w:t>100 proc. [ ]</w:t>
      </w:r>
    </w:p>
    <w:p w14:paraId="024F9461" w14:textId="77777777" w:rsidR="00B900F4" w:rsidRDefault="00D4278E">
      <w:pPr>
        <w:tabs>
          <w:tab w:val="right" w:leader="dot" w:pos="9072"/>
        </w:tabs>
        <w:jc w:val="both"/>
        <w:rPr>
          <w:szCs w:val="24"/>
        </w:rPr>
      </w:pPr>
      <w:r>
        <w:rPr>
          <w:szCs w:val="24"/>
        </w:rPr>
        <w:t>90 proc. [ ]</w:t>
      </w:r>
    </w:p>
    <w:p w14:paraId="024F9462" w14:textId="77777777" w:rsidR="00B900F4" w:rsidRDefault="00D4278E">
      <w:pPr>
        <w:tabs>
          <w:tab w:val="right" w:leader="dot" w:pos="9072"/>
        </w:tabs>
        <w:jc w:val="both"/>
        <w:rPr>
          <w:szCs w:val="24"/>
        </w:rPr>
      </w:pPr>
      <w:r>
        <w:rPr>
          <w:szCs w:val="24"/>
        </w:rPr>
        <w:t>80 proc. [ ]</w:t>
      </w:r>
    </w:p>
    <w:p w14:paraId="024F9463" w14:textId="77777777" w:rsidR="00B900F4" w:rsidRDefault="00D4278E">
      <w:pPr>
        <w:tabs>
          <w:tab w:val="right" w:leader="dot" w:pos="9072"/>
        </w:tabs>
        <w:rPr>
          <w:szCs w:val="24"/>
        </w:rPr>
      </w:pPr>
      <w:r>
        <w:rPr>
          <w:szCs w:val="24"/>
        </w:rPr>
        <w:t>50 proc. [ ]</w:t>
      </w:r>
    </w:p>
    <w:p w14:paraId="024F9464" w14:textId="77777777" w:rsidR="00B900F4" w:rsidRDefault="00D4278E">
      <w:pPr>
        <w:tabs>
          <w:tab w:val="right" w:leader="dot" w:pos="9072"/>
        </w:tabs>
        <w:rPr>
          <w:szCs w:val="24"/>
        </w:rPr>
      </w:pPr>
      <w:r>
        <w:rPr>
          <w:szCs w:val="24"/>
        </w:rPr>
        <w:t>Apmokėti centralizuotai [ ]</w:t>
      </w:r>
    </w:p>
    <w:p w14:paraId="024F9465" w14:textId="0C22CA6C" w:rsidR="00B900F4" w:rsidRDefault="00D4278E">
      <w:pPr>
        <w:tabs>
          <w:tab w:val="right" w:leader="dot" w:pos="9072"/>
        </w:tabs>
        <w:rPr>
          <w:sz w:val="20"/>
        </w:rPr>
      </w:pPr>
    </w:p>
    <w:p w14:paraId="024F9466" w14:textId="1975C500" w:rsidR="00B900F4" w:rsidRDefault="00D4278E">
      <w:pPr>
        <w:tabs>
          <w:tab w:val="right" w:leader="dot" w:pos="9072"/>
        </w:tabs>
        <w:jc w:val="center"/>
        <w:rPr>
          <w:b/>
          <w:szCs w:val="24"/>
        </w:rPr>
      </w:pPr>
      <w:r>
        <w:rPr>
          <w:b/>
          <w:szCs w:val="24"/>
        </w:rPr>
        <w:t>IV</w:t>
      </w:r>
      <w:r>
        <w:rPr>
          <w:b/>
          <w:szCs w:val="24"/>
        </w:rPr>
        <w:t xml:space="preserve">. </w:t>
      </w:r>
      <w:r>
        <w:rPr>
          <w:b/>
          <w:szCs w:val="24"/>
        </w:rPr>
        <w:t xml:space="preserve">VAISTINIO PREPARATO INDIKACIJOS, DOZAVIMAS </w:t>
      </w:r>
    </w:p>
    <w:p w14:paraId="024F9467" w14:textId="77777777" w:rsidR="00B900F4" w:rsidRDefault="00B900F4">
      <w:pPr>
        <w:tabs>
          <w:tab w:val="right" w:leader="dot" w:pos="9072"/>
        </w:tabs>
        <w:rPr>
          <w:szCs w:val="24"/>
        </w:rPr>
      </w:pPr>
    </w:p>
    <w:p w14:paraId="024F9468" w14:textId="77777777" w:rsidR="00B900F4" w:rsidRDefault="00D4278E">
      <w:pPr>
        <w:tabs>
          <w:tab w:val="right" w:leader="dot" w:pos="9072"/>
        </w:tabs>
        <w:rPr>
          <w:szCs w:val="24"/>
        </w:rPr>
      </w:pPr>
      <w:r>
        <w:rPr>
          <w:szCs w:val="24"/>
        </w:rPr>
        <w:lastRenderedPageBreak/>
        <w:t xml:space="preserve">Lietuvoje registruotos vaistinio preparato </w:t>
      </w:r>
      <w:r>
        <w:rPr>
          <w:szCs w:val="24"/>
        </w:rPr>
        <w:t>indikacijos:</w:t>
      </w:r>
    </w:p>
    <w:p w14:paraId="024F9469" w14:textId="77777777" w:rsidR="00B900F4" w:rsidRDefault="00D4278E">
      <w:pPr>
        <w:tabs>
          <w:tab w:val="right" w:leader="dot" w:pos="9638"/>
        </w:tabs>
        <w:rPr>
          <w:sz w:val="20"/>
        </w:rPr>
      </w:pPr>
      <w:r>
        <w:rPr>
          <w:sz w:val="20"/>
        </w:rPr>
        <w:tab/>
      </w:r>
    </w:p>
    <w:p w14:paraId="024F946A" w14:textId="77777777" w:rsidR="00B900F4" w:rsidRDefault="00D4278E">
      <w:pPr>
        <w:tabs>
          <w:tab w:val="right" w:leader="dot" w:pos="9638"/>
        </w:tabs>
        <w:rPr>
          <w:sz w:val="20"/>
        </w:rPr>
      </w:pPr>
      <w:r>
        <w:rPr>
          <w:sz w:val="20"/>
        </w:rPr>
        <w:tab/>
      </w:r>
    </w:p>
    <w:p w14:paraId="024F946B" w14:textId="77777777" w:rsidR="00B900F4" w:rsidRDefault="00B900F4">
      <w:pPr>
        <w:tabs>
          <w:tab w:val="right" w:leader="dot" w:pos="9072"/>
        </w:tabs>
        <w:rPr>
          <w:sz w:val="20"/>
        </w:rPr>
      </w:pPr>
    </w:p>
    <w:p w14:paraId="024F946C" w14:textId="77777777" w:rsidR="00B900F4" w:rsidRDefault="00D4278E">
      <w:pPr>
        <w:tabs>
          <w:tab w:val="right" w:leader="dot" w:pos="9072"/>
        </w:tabs>
        <w:rPr>
          <w:szCs w:val="24"/>
        </w:rPr>
      </w:pPr>
      <w:r>
        <w:rPr>
          <w:szCs w:val="24"/>
        </w:rPr>
        <w:t>Pildoma kiekvienai indikacijai atskirai</w:t>
      </w:r>
    </w:p>
    <w:p w14:paraId="024F946D" w14:textId="77777777" w:rsidR="00B900F4" w:rsidRDefault="00B900F4">
      <w:pPr>
        <w:tabs>
          <w:tab w:val="right" w:leader="dot" w:pos="9072"/>
        </w:tabs>
        <w:rPr>
          <w:szCs w:val="24"/>
        </w:rPr>
      </w:pPr>
    </w:p>
    <w:tbl>
      <w:tblPr>
        <w:tblW w:w="5000" w:type="pct"/>
        <w:tblLook w:val="01E0" w:firstRow="1" w:lastRow="1" w:firstColumn="1" w:lastColumn="1" w:noHBand="0" w:noVBand="0"/>
      </w:tblPr>
      <w:tblGrid>
        <w:gridCol w:w="3472"/>
        <w:gridCol w:w="1794"/>
        <w:gridCol w:w="1796"/>
        <w:gridCol w:w="1794"/>
      </w:tblGrid>
      <w:tr w:rsidR="00B900F4" w14:paraId="024F9472" w14:textId="77777777">
        <w:trPr>
          <w:trHeight w:val="20"/>
        </w:trPr>
        <w:tc>
          <w:tcPr>
            <w:tcW w:w="1960" w:type="pct"/>
            <w:tcBorders>
              <w:top w:val="single" w:sz="4" w:space="0" w:color="auto"/>
              <w:left w:val="single" w:sz="4" w:space="0" w:color="auto"/>
              <w:bottom w:val="single" w:sz="4" w:space="0" w:color="auto"/>
              <w:right w:val="single" w:sz="4" w:space="0" w:color="auto"/>
            </w:tcBorders>
          </w:tcPr>
          <w:p w14:paraId="024F946E" w14:textId="77777777" w:rsidR="00B900F4" w:rsidRDefault="00D4278E">
            <w:pPr>
              <w:widowControl w:val="0"/>
              <w:tabs>
                <w:tab w:val="right" w:leader="dot" w:pos="9072"/>
              </w:tabs>
              <w:rPr>
                <w:szCs w:val="24"/>
              </w:rPr>
            </w:pPr>
            <w:r>
              <w:rPr>
                <w:szCs w:val="24"/>
              </w:rPr>
              <w:t>Indikacija</w:t>
            </w:r>
          </w:p>
        </w:tc>
        <w:tc>
          <w:tcPr>
            <w:tcW w:w="1013" w:type="pct"/>
            <w:tcBorders>
              <w:top w:val="single" w:sz="4" w:space="0" w:color="auto"/>
              <w:left w:val="single" w:sz="4" w:space="0" w:color="auto"/>
              <w:bottom w:val="single" w:sz="4" w:space="0" w:color="auto"/>
              <w:right w:val="single" w:sz="4" w:space="0" w:color="auto"/>
            </w:tcBorders>
          </w:tcPr>
          <w:p w14:paraId="024F946F" w14:textId="77777777" w:rsidR="00B900F4" w:rsidRDefault="00B900F4">
            <w:pPr>
              <w:widowControl w:val="0"/>
              <w:tabs>
                <w:tab w:val="right" w:leader="dot" w:pos="9072"/>
              </w:tabs>
              <w:rPr>
                <w:szCs w:val="24"/>
              </w:rPr>
            </w:pPr>
          </w:p>
        </w:tc>
        <w:tc>
          <w:tcPr>
            <w:tcW w:w="1014" w:type="pct"/>
            <w:tcBorders>
              <w:top w:val="single" w:sz="4" w:space="0" w:color="auto"/>
              <w:left w:val="single" w:sz="4" w:space="0" w:color="auto"/>
              <w:bottom w:val="single" w:sz="4" w:space="0" w:color="auto"/>
              <w:right w:val="single" w:sz="4" w:space="0" w:color="auto"/>
            </w:tcBorders>
          </w:tcPr>
          <w:p w14:paraId="024F9470" w14:textId="77777777" w:rsidR="00B900F4" w:rsidRDefault="00B900F4">
            <w:pPr>
              <w:widowControl w:val="0"/>
              <w:tabs>
                <w:tab w:val="right" w:leader="dot" w:pos="9072"/>
              </w:tabs>
              <w:rPr>
                <w:szCs w:val="24"/>
              </w:rPr>
            </w:pPr>
          </w:p>
        </w:tc>
        <w:tc>
          <w:tcPr>
            <w:tcW w:w="1013" w:type="pct"/>
            <w:tcBorders>
              <w:top w:val="single" w:sz="4" w:space="0" w:color="auto"/>
              <w:left w:val="single" w:sz="4" w:space="0" w:color="auto"/>
              <w:bottom w:val="single" w:sz="4" w:space="0" w:color="auto"/>
              <w:right w:val="single" w:sz="4" w:space="0" w:color="auto"/>
            </w:tcBorders>
          </w:tcPr>
          <w:p w14:paraId="024F9471" w14:textId="77777777" w:rsidR="00B900F4" w:rsidRDefault="00B900F4">
            <w:pPr>
              <w:widowControl w:val="0"/>
              <w:tabs>
                <w:tab w:val="right" w:leader="dot" w:pos="9072"/>
              </w:tabs>
              <w:rPr>
                <w:szCs w:val="24"/>
              </w:rPr>
            </w:pPr>
          </w:p>
        </w:tc>
      </w:tr>
      <w:tr w:rsidR="00B900F4" w14:paraId="024F9477" w14:textId="77777777">
        <w:trPr>
          <w:trHeight w:val="20"/>
        </w:trPr>
        <w:tc>
          <w:tcPr>
            <w:tcW w:w="1960" w:type="pct"/>
            <w:tcBorders>
              <w:top w:val="single" w:sz="4" w:space="0" w:color="auto"/>
              <w:left w:val="single" w:sz="4" w:space="0" w:color="auto"/>
              <w:bottom w:val="single" w:sz="4" w:space="0" w:color="auto"/>
              <w:right w:val="single" w:sz="4" w:space="0" w:color="auto"/>
            </w:tcBorders>
          </w:tcPr>
          <w:p w14:paraId="024F9473" w14:textId="77777777" w:rsidR="00B900F4" w:rsidRDefault="00D4278E">
            <w:pPr>
              <w:widowControl w:val="0"/>
              <w:tabs>
                <w:tab w:val="right" w:leader="dot" w:pos="9072"/>
              </w:tabs>
              <w:rPr>
                <w:szCs w:val="24"/>
              </w:rPr>
            </w:pPr>
            <w:r>
              <w:rPr>
                <w:szCs w:val="24"/>
              </w:rPr>
              <w:t>Ligos kodas</w:t>
            </w:r>
          </w:p>
        </w:tc>
        <w:tc>
          <w:tcPr>
            <w:tcW w:w="1013" w:type="pct"/>
            <w:tcBorders>
              <w:top w:val="single" w:sz="4" w:space="0" w:color="auto"/>
              <w:left w:val="single" w:sz="4" w:space="0" w:color="auto"/>
              <w:bottom w:val="single" w:sz="4" w:space="0" w:color="auto"/>
              <w:right w:val="single" w:sz="4" w:space="0" w:color="auto"/>
            </w:tcBorders>
          </w:tcPr>
          <w:p w14:paraId="024F9474" w14:textId="77777777" w:rsidR="00B900F4" w:rsidRDefault="00B900F4">
            <w:pPr>
              <w:widowControl w:val="0"/>
              <w:tabs>
                <w:tab w:val="right" w:leader="dot" w:pos="9072"/>
              </w:tabs>
              <w:rPr>
                <w:szCs w:val="24"/>
              </w:rPr>
            </w:pPr>
          </w:p>
        </w:tc>
        <w:tc>
          <w:tcPr>
            <w:tcW w:w="1014" w:type="pct"/>
            <w:tcBorders>
              <w:top w:val="single" w:sz="4" w:space="0" w:color="auto"/>
              <w:left w:val="single" w:sz="4" w:space="0" w:color="auto"/>
              <w:bottom w:val="single" w:sz="4" w:space="0" w:color="auto"/>
              <w:right w:val="single" w:sz="4" w:space="0" w:color="auto"/>
            </w:tcBorders>
          </w:tcPr>
          <w:p w14:paraId="024F9475" w14:textId="77777777" w:rsidR="00B900F4" w:rsidRDefault="00B900F4">
            <w:pPr>
              <w:widowControl w:val="0"/>
              <w:tabs>
                <w:tab w:val="right" w:leader="dot" w:pos="9072"/>
              </w:tabs>
              <w:rPr>
                <w:szCs w:val="24"/>
              </w:rPr>
            </w:pPr>
          </w:p>
        </w:tc>
        <w:tc>
          <w:tcPr>
            <w:tcW w:w="1013" w:type="pct"/>
            <w:tcBorders>
              <w:top w:val="single" w:sz="4" w:space="0" w:color="auto"/>
              <w:left w:val="single" w:sz="4" w:space="0" w:color="auto"/>
              <w:bottom w:val="single" w:sz="4" w:space="0" w:color="auto"/>
              <w:right w:val="single" w:sz="4" w:space="0" w:color="auto"/>
            </w:tcBorders>
          </w:tcPr>
          <w:p w14:paraId="024F9476" w14:textId="77777777" w:rsidR="00B900F4" w:rsidRDefault="00B900F4">
            <w:pPr>
              <w:widowControl w:val="0"/>
              <w:tabs>
                <w:tab w:val="right" w:leader="dot" w:pos="9072"/>
              </w:tabs>
              <w:rPr>
                <w:szCs w:val="24"/>
              </w:rPr>
            </w:pPr>
          </w:p>
        </w:tc>
      </w:tr>
      <w:tr w:rsidR="00B900F4" w14:paraId="024F947C" w14:textId="77777777">
        <w:trPr>
          <w:trHeight w:val="20"/>
        </w:trPr>
        <w:tc>
          <w:tcPr>
            <w:tcW w:w="1960" w:type="pct"/>
            <w:tcBorders>
              <w:top w:val="single" w:sz="4" w:space="0" w:color="auto"/>
              <w:left w:val="single" w:sz="4" w:space="0" w:color="auto"/>
              <w:bottom w:val="single" w:sz="4" w:space="0" w:color="auto"/>
              <w:right w:val="single" w:sz="4" w:space="0" w:color="auto"/>
            </w:tcBorders>
          </w:tcPr>
          <w:p w14:paraId="024F9478" w14:textId="77777777" w:rsidR="00B900F4" w:rsidRDefault="00D4278E">
            <w:pPr>
              <w:widowControl w:val="0"/>
              <w:tabs>
                <w:tab w:val="right" w:leader="dot" w:pos="9072"/>
              </w:tabs>
              <w:rPr>
                <w:szCs w:val="24"/>
              </w:rPr>
            </w:pPr>
            <w:r>
              <w:rPr>
                <w:szCs w:val="24"/>
              </w:rPr>
              <w:t>Vidutinė paros dozė</w:t>
            </w:r>
          </w:p>
        </w:tc>
        <w:tc>
          <w:tcPr>
            <w:tcW w:w="1013" w:type="pct"/>
            <w:tcBorders>
              <w:top w:val="single" w:sz="4" w:space="0" w:color="auto"/>
              <w:left w:val="single" w:sz="4" w:space="0" w:color="auto"/>
              <w:bottom w:val="single" w:sz="4" w:space="0" w:color="auto"/>
              <w:right w:val="single" w:sz="4" w:space="0" w:color="auto"/>
            </w:tcBorders>
          </w:tcPr>
          <w:p w14:paraId="024F9479" w14:textId="77777777" w:rsidR="00B900F4" w:rsidRDefault="00B900F4">
            <w:pPr>
              <w:widowControl w:val="0"/>
              <w:tabs>
                <w:tab w:val="right" w:leader="dot" w:pos="9072"/>
              </w:tabs>
              <w:rPr>
                <w:szCs w:val="24"/>
              </w:rPr>
            </w:pPr>
          </w:p>
        </w:tc>
        <w:tc>
          <w:tcPr>
            <w:tcW w:w="1014" w:type="pct"/>
            <w:tcBorders>
              <w:top w:val="single" w:sz="4" w:space="0" w:color="auto"/>
              <w:left w:val="single" w:sz="4" w:space="0" w:color="auto"/>
              <w:bottom w:val="single" w:sz="4" w:space="0" w:color="auto"/>
              <w:right w:val="single" w:sz="4" w:space="0" w:color="auto"/>
            </w:tcBorders>
          </w:tcPr>
          <w:p w14:paraId="024F947A" w14:textId="77777777" w:rsidR="00B900F4" w:rsidRDefault="00B900F4">
            <w:pPr>
              <w:widowControl w:val="0"/>
              <w:tabs>
                <w:tab w:val="right" w:leader="dot" w:pos="9072"/>
              </w:tabs>
              <w:rPr>
                <w:szCs w:val="24"/>
              </w:rPr>
            </w:pPr>
          </w:p>
        </w:tc>
        <w:tc>
          <w:tcPr>
            <w:tcW w:w="1013" w:type="pct"/>
            <w:tcBorders>
              <w:top w:val="single" w:sz="4" w:space="0" w:color="auto"/>
              <w:left w:val="single" w:sz="4" w:space="0" w:color="auto"/>
              <w:bottom w:val="single" w:sz="4" w:space="0" w:color="auto"/>
              <w:right w:val="single" w:sz="4" w:space="0" w:color="auto"/>
            </w:tcBorders>
          </w:tcPr>
          <w:p w14:paraId="024F947B" w14:textId="77777777" w:rsidR="00B900F4" w:rsidRDefault="00B900F4">
            <w:pPr>
              <w:widowControl w:val="0"/>
              <w:tabs>
                <w:tab w:val="right" w:leader="dot" w:pos="9072"/>
              </w:tabs>
              <w:rPr>
                <w:szCs w:val="24"/>
              </w:rPr>
            </w:pPr>
          </w:p>
        </w:tc>
      </w:tr>
      <w:tr w:rsidR="00B900F4" w14:paraId="024F94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960" w:type="pct"/>
            <w:vAlign w:val="center"/>
          </w:tcPr>
          <w:p w14:paraId="024F947D" w14:textId="77777777" w:rsidR="00B900F4" w:rsidRDefault="00D4278E">
            <w:pPr>
              <w:widowControl w:val="0"/>
              <w:tabs>
                <w:tab w:val="right" w:leader="dot" w:pos="9072"/>
              </w:tabs>
              <w:rPr>
                <w:szCs w:val="24"/>
              </w:rPr>
            </w:pPr>
            <w:r>
              <w:rPr>
                <w:szCs w:val="24"/>
              </w:rPr>
              <w:t>Gydymo kurso trukmė</w:t>
            </w:r>
          </w:p>
        </w:tc>
        <w:tc>
          <w:tcPr>
            <w:tcW w:w="3040" w:type="pct"/>
            <w:gridSpan w:val="3"/>
          </w:tcPr>
          <w:p w14:paraId="024F947E" w14:textId="77777777" w:rsidR="00B900F4" w:rsidRDefault="00B900F4">
            <w:pPr>
              <w:widowControl w:val="0"/>
              <w:tabs>
                <w:tab w:val="right" w:leader="dot" w:pos="9072"/>
              </w:tabs>
              <w:rPr>
                <w:szCs w:val="24"/>
              </w:rPr>
            </w:pPr>
          </w:p>
        </w:tc>
      </w:tr>
    </w:tbl>
    <w:p w14:paraId="024F9480" w14:textId="1C660A48" w:rsidR="00B900F4" w:rsidRDefault="00D4278E">
      <w:pPr>
        <w:tabs>
          <w:tab w:val="right" w:leader="dot" w:pos="9072"/>
        </w:tabs>
        <w:jc w:val="center"/>
        <w:rPr>
          <w:b/>
          <w:szCs w:val="24"/>
        </w:rPr>
      </w:pPr>
    </w:p>
    <w:p w14:paraId="024F9481" w14:textId="1FA15ABD" w:rsidR="00B900F4" w:rsidRDefault="00D4278E">
      <w:pPr>
        <w:tabs>
          <w:tab w:val="right" w:leader="dot" w:pos="9072"/>
        </w:tabs>
        <w:jc w:val="center"/>
        <w:rPr>
          <w:b/>
          <w:szCs w:val="24"/>
        </w:rPr>
      </w:pPr>
      <w:r>
        <w:rPr>
          <w:b/>
          <w:szCs w:val="24"/>
        </w:rPr>
        <w:t>V</w:t>
      </w:r>
      <w:r>
        <w:rPr>
          <w:b/>
          <w:szCs w:val="24"/>
        </w:rPr>
        <w:t xml:space="preserve">. </w:t>
      </w:r>
      <w:r>
        <w:rPr>
          <w:b/>
          <w:szCs w:val="24"/>
        </w:rPr>
        <w:t>VAISTINIO PREPARATO RINKODAROS TEISĖS TURĖTOJO AR JO ATSTOVO DEKLARUOTOS KAINOS KITIMAS LIETUVOJE</w:t>
      </w:r>
    </w:p>
    <w:p w14:paraId="024F9482" w14:textId="77777777" w:rsidR="00B900F4" w:rsidRDefault="00D4278E">
      <w:pPr>
        <w:tabs>
          <w:tab w:val="right" w:leader="dot" w:pos="9072"/>
        </w:tabs>
        <w:jc w:val="center"/>
        <w:rPr>
          <w:b/>
          <w:i/>
          <w:szCs w:val="24"/>
        </w:rPr>
      </w:pPr>
      <w:r>
        <w:rPr>
          <w:i/>
          <w:szCs w:val="24"/>
        </w:rPr>
        <w:t xml:space="preserve">(Šioje </w:t>
      </w:r>
      <w:r>
        <w:rPr>
          <w:i/>
          <w:szCs w:val="24"/>
        </w:rPr>
        <w:t>lentelėje pateikiama konfidenciali informacija, kuri viešai nėra skelbiama)</w:t>
      </w:r>
    </w:p>
    <w:p w14:paraId="024F9483" w14:textId="77777777" w:rsidR="00B900F4" w:rsidRDefault="00B900F4">
      <w:pPr>
        <w:tabs>
          <w:tab w:val="right" w:leader="dot" w:pos="9072"/>
        </w:tabs>
        <w:rPr>
          <w:szCs w:val="24"/>
        </w:rPr>
      </w:pPr>
    </w:p>
    <w:p w14:paraId="024F9484" w14:textId="77777777" w:rsidR="00B900F4" w:rsidRDefault="00D4278E">
      <w:pPr>
        <w:tabs>
          <w:tab w:val="right" w:leader="dot" w:pos="9072"/>
        </w:tabs>
        <w:jc w:val="both"/>
        <w:rPr>
          <w:szCs w:val="24"/>
        </w:rPr>
      </w:pPr>
      <w:r>
        <w:rPr>
          <w:szCs w:val="24"/>
        </w:rPr>
        <w:t>Nurodyti siūlomą vaistinio preparato kainą einamaisiais metais ir trejus ankstesnius metus (kiekvienos farmacinės formos, stiprumo, pakuotės dydžio atskirai).</w:t>
      </w:r>
    </w:p>
    <w:p w14:paraId="024F9485" w14:textId="77777777" w:rsidR="00B900F4" w:rsidRDefault="00B900F4">
      <w:pPr>
        <w:tabs>
          <w:tab w:val="right" w:leader="dot" w:pos="9072"/>
        </w:tabs>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2"/>
        <w:gridCol w:w="2038"/>
        <w:gridCol w:w="2276"/>
        <w:gridCol w:w="2352"/>
      </w:tblGrid>
      <w:tr w:rsidR="00B900F4" w14:paraId="024F948C" w14:textId="77777777">
        <w:tc>
          <w:tcPr>
            <w:tcW w:w="2159" w:type="dxa"/>
          </w:tcPr>
          <w:p w14:paraId="024F9486" w14:textId="77777777" w:rsidR="00B900F4" w:rsidRDefault="00D4278E">
            <w:pPr>
              <w:rPr>
                <w:bCs/>
                <w:szCs w:val="24"/>
                <w:lang w:eastAsia="lt-LT"/>
              </w:rPr>
            </w:pPr>
            <w:r>
              <w:rPr>
                <w:bCs/>
                <w:szCs w:val="24"/>
                <w:lang w:eastAsia="lt-LT"/>
              </w:rPr>
              <w:t>Vaistinio</w:t>
            </w:r>
          </w:p>
          <w:p w14:paraId="024F9487" w14:textId="77777777" w:rsidR="00B900F4" w:rsidRDefault="00D4278E">
            <w:pPr>
              <w:rPr>
                <w:bCs/>
                <w:szCs w:val="24"/>
                <w:lang w:eastAsia="lt-LT"/>
              </w:rPr>
            </w:pPr>
            <w:r>
              <w:rPr>
                <w:bCs/>
                <w:szCs w:val="24"/>
                <w:lang w:eastAsia="lt-LT"/>
              </w:rPr>
              <w:t>preparato</w:t>
            </w:r>
          </w:p>
          <w:p w14:paraId="024F9488" w14:textId="77777777" w:rsidR="00B900F4" w:rsidRDefault="00D4278E">
            <w:pPr>
              <w:rPr>
                <w:bCs/>
                <w:szCs w:val="24"/>
                <w:lang w:eastAsia="lt-LT"/>
              </w:rPr>
            </w:pPr>
            <w:r>
              <w:rPr>
                <w:bCs/>
                <w:szCs w:val="24"/>
                <w:lang w:eastAsia="lt-LT"/>
              </w:rPr>
              <w:t>pavadinimas</w:t>
            </w:r>
          </w:p>
        </w:tc>
        <w:tc>
          <w:tcPr>
            <w:tcW w:w="2161" w:type="dxa"/>
          </w:tcPr>
          <w:p w14:paraId="024F9489" w14:textId="77777777" w:rsidR="00B900F4" w:rsidRDefault="00D4278E">
            <w:pPr>
              <w:jc w:val="center"/>
              <w:rPr>
                <w:bCs/>
                <w:szCs w:val="24"/>
                <w:lang w:eastAsia="lt-LT"/>
              </w:rPr>
            </w:pPr>
            <w:r>
              <w:rPr>
                <w:bCs/>
                <w:szCs w:val="24"/>
                <w:lang w:eastAsia="lt-LT"/>
              </w:rPr>
              <w:t>Pirmieji metai</w:t>
            </w:r>
          </w:p>
        </w:tc>
        <w:tc>
          <w:tcPr>
            <w:tcW w:w="2430" w:type="dxa"/>
          </w:tcPr>
          <w:p w14:paraId="024F948A" w14:textId="77777777" w:rsidR="00B900F4" w:rsidRDefault="00D4278E">
            <w:pPr>
              <w:jc w:val="center"/>
              <w:rPr>
                <w:bCs/>
                <w:szCs w:val="24"/>
                <w:lang w:eastAsia="lt-LT"/>
              </w:rPr>
            </w:pPr>
            <w:r>
              <w:rPr>
                <w:bCs/>
                <w:szCs w:val="24"/>
                <w:lang w:eastAsia="lt-LT"/>
              </w:rPr>
              <w:t>Antrieji metai</w:t>
            </w:r>
          </w:p>
        </w:tc>
        <w:tc>
          <w:tcPr>
            <w:tcW w:w="2520" w:type="dxa"/>
          </w:tcPr>
          <w:p w14:paraId="024F948B" w14:textId="77777777" w:rsidR="00B900F4" w:rsidRDefault="00D4278E">
            <w:pPr>
              <w:jc w:val="center"/>
              <w:rPr>
                <w:bCs/>
                <w:szCs w:val="24"/>
                <w:lang w:eastAsia="lt-LT"/>
              </w:rPr>
            </w:pPr>
            <w:r>
              <w:rPr>
                <w:bCs/>
                <w:szCs w:val="24"/>
                <w:lang w:eastAsia="lt-LT"/>
              </w:rPr>
              <w:t>Tretieji metai</w:t>
            </w:r>
          </w:p>
        </w:tc>
      </w:tr>
      <w:tr w:rsidR="00B900F4" w14:paraId="024F9491" w14:textId="77777777">
        <w:tc>
          <w:tcPr>
            <w:tcW w:w="2159" w:type="dxa"/>
          </w:tcPr>
          <w:p w14:paraId="024F948D" w14:textId="77777777" w:rsidR="00B900F4" w:rsidRDefault="00B900F4">
            <w:pPr>
              <w:rPr>
                <w:bCs/>
                <w:szCs w:val="24"/>
                <w:lang w:eastAsia="lt-LT"/>
              </w:rPr>
            </w:pPr>
          </w:p>
        </w:tc>
        <w:tc>
          <w:tcPr>
            <w:tcW w:w="2161" w:type="dxa"/>
          </w:tcPr>
          <w:p w14:paraId="024F948E" w14:textId="77777777" w:rsidR="00B900F4" w:rsidRDefault="00B900F4">
            <w:pPr>
              <w:jc w:val="center"/>
              <w:rPr>
                <w:bCs/>
                <w:szCs w:val="24"/>
                <w:lang w:eastAsia="lt-LT"/>
              </w:rPr>
            </w:pPr>
          </w:p>
        </w:tc>
        <w:tc>
          <w:tcPr>
            <w:tcW w:w="2430" w:type="dxa"/>
          </w:tcPr>
          <w:p w14:paraId="024F948F" w14:textId="77777777" w:rsidR="00B900F4" w:rsidRDefault="00B900F4">
            <w:pPr>
              <w:jc w:val="center"/>
              <w:rPr>
                <w:bCs/>
                <w:szCs w:val="24"/>
                <w:lang w:eastAsia="lt-LT"/>
              </w:rPr>
            </w:pPr>
          </w:p>
        </w:tc>
        <w:tc>
          <w:tcPr>
            <w:tcW w:w="2520" w:type="dxa"/>
          </w:tcPr>
          <w:p w14:paraId="024F9490" w14:textId="77777777" w:rsidR="00B900F4" w:rsidRDefault="00B900F4">
            <w:pPr>
              <w:jc w:val="center"/>
              <w:rPr>
                <w:bCs/>
                <w:szCs w:val="24"/>
                <w:lang w:eastAsia="lt-LT"/>
              </w:rPr>
            </w:pPr>
          </w:p>
        </w:tc>
      </w:tr>
      <w:tr w:rsidR="00B900F4" w14:paraId="024F9496" w14:textId="77777777">
        <w:tc>
          <w:tcPr>
            <w:tcW w:w="2159" w:type="dxa"/>
          </w:tcPr>
          <w:p w14:paraId="024F9492" w14:textId="77777777" w:rsidR="00B900F4" w:rsidRDefault="00B900F4">
            <w:pPr>
              <w:rPr>
                <w:bCs/>
                <w:szCs w:val="24"/>
                <w:lang w:eastAsia="lt-LT"/>
              </w:rPr>
            </w:pPr>
          </w:p>
        </w:tc>
        <w:tc>
          <w:tcPr>
            <w:tcW w:w="2161" w:type="dxa"/>
          </w:tcPr>
          <w:p w14:paraId="024F9493" w14:textId="77777777" w:rsidR="00B900F4" w:rsidRDefault="00B900F4">
            <w:pPr>
              <w:jc w:val="center"/>
              <w:rPr>
                <w:bCs/>
                <w:szCs w:val="24"/>
                <w:lang w:eastAsia="lt-LT"/>
              </w:rPr>
            </w:pPr>
          </w:p>
        </w:tc>
        <w:tc>
          <w:tcPr>
            <w:tcW w:w="2430" w:type="dxa"/>
          </w:tcPr>
          <w:p w14:paraId="024F9494" w14:textId="77777777" w:rsidR="00B900F4" w:rsidRDefault="00B900F4">
            <w:pPr>
              <w:jc w:val="center"/>
              <w:rPr>
                <w:bCs/>
                <w:szCs w:val="24"/>
                <w:lang w:eastAsia="lt-LT"/>
              </w:rPr>
            </w:pPr>
          </w:p>
        </w:tc>
        <w:tc>
          <w:tcPr>
            <w:tcW w:w="2520" w:type="dxa"/>
          </w:tcPr>
          <w:p w14:paraId="024F9495" w14:textId="77777777" w:rsidR="00B900F4" w:rsidRDefault="00B900F4">
            <w:pPr>
              <w:jc w:val="center"/>
              <w:rPr>
                <w:bCs/>
                <w:szCs w:val="24"/>
                <w:lang w:eastAsia="lt-LT"/>
              </w:rPr>
            </w:pPr>
          </w:p>
        </w:tc>
      </w:tr>
    </w:tbl>
    <w:p w14:paraId="024F9497" w14:textId="2CD12EA1" w:rsidR="00B900F4" w:rsidRDefault="00D4278E">
      <w:pPr>
        <w:rPr>
          <w:szCs w:val="24"/>
        </w:rPr>
      </w:pPr>
    </w:p>
    <w:p w14:paraId="024F9498" w14:textId="2037EC04" w:rsidR="00B900F4" w:rsidRDefault="00D4278E">
      <w:pPr>
        <w:jc w:val="center"/>
        <w:rPr>
          <w:b/>
          <w:szCs w:val="24"/>
        </w:rPr>
      </w:pPr>
      <w:r>
        <w:rPr>
          <w:b/>
          <w:szCs w:val="24"/>
        </w:rPr>
        <w:t>VI</w:t>
      </w:r>
      <w:r>
        <w:rPr>
          <w:b/>
          <w:szCs w:val="24"/>
        </w:rPr>
        <w:t xml:space="preserve">. </w:t>
      </w:r>
      <w:r>
        <w:rPr>
          <w:b/>
          <w:szCs w:val="24"/>
        </w:rPr>
        <w:t>DUOMENYS APIE VAISTINIO PREPARATO KAINĄ IR KOMPENSAVIMĄ KITOSE ŠALYSE (APIE KIEKVIENĄ FARMACINĘ FORMĄ, STIPRUMĄ, PAKUOTĖS DYDĮ ATSKIRAI)</w:t>
      </w:r>
    </w:p>
    <w:p w14:paraId="024F9499" w14:textId="77777777" w:rsidR="00B900F4" w:rsidRDefault="00D4278E">
      <w:pPr>
        <w:tabs>
          <w:tab w:val="right" w:leader="dot" w:pos="9072"/>
        </w:tabs>
        <w:jc w:val="center"/>
        <w:rPr>
          <w:b/>
          <w:i/>
          <w:szCs w:val="24"/>
        </w:rPr>
      </w:pPr>
      <w:r>
        <w:rPr>
          <w:i/>
          <w:szCs w:val="24"/>
        </w:rPr>
        <w:t xml:space="preserve">(Šioje lentelėje pateikiama </w:t>
      </w:r>
      <w:r>
        <w:rPr>
          <w:i/>
          <w:szCs w:val="24"/>
        </w:rPr>
        <w:t>konfidenciali informacija, kuri viešai nėra skelbiama)</w:t>
      </w:r>
    </w:p>
    <w:p w14:paraId="024F949A" w14:textId="77777777" w:rsidR="00B900F4" w:rsidRDefault="00B900F4">
      <w:pPr>
        <w:jc w:val="center"/>
        <w:rPr>
          <w:b/>
          <w:szCs w:val="24"/>
        </w:rPr>
      </w:pPr>
    </w:p>
    <w:p w14:paraId="024F949B" w14:textId="77777777" w:rsidR="00B900F4" w:rsidRDefault="00B900F4">
      <w:pPr>
        <w:rPr>
          <w:szCs w:val="24"/>
        </w:rPr>
      </w:pPr>
    </w:p>
    <w:tbl>
      <w:tblPr>
        <w:tblW w:w="46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256"/>
        <w:gridCol w:w="1330"/>
        <w:gridCol w:w="2109"/>
        <w:gridCol w:w="1950"/>
      </w:tblGrid>
      <w:tr w:rsidR="00B900F4" w14:paraId="024F94A1" w14:textId="77777777">
        <w:trPr>
          <w:trHeight w:val="1675"/>
        </w:trPr>
        <w:tc>
          <w:tcPr>
            <w:tcW w:w="935" w:type="pct"/>
          </w:tcPr>
          <w:p w14:paraId="024F949C" w14:textId="77777777" w:rsidR="00B900F4" w:rsidRDefault="00D4278E">
            <w:pPr>
              <w:widowControl w:val="0"/>
              <w:jc w:val="center"/>
              <w:rPr>
                <w:szCs w:val="24"/>
              </w:rPr>
            </w:pPr>
            <w:r>
              <w:rPr>
                <w:szCs w:val="24"/>
              </w:rPr>
              <w:t>Vaistinis preparatas (įrašyti farmacinę formą, stiprumą, pakuotės dydį)</w:t>
            </w:r>
          </w:p>
        </w:tc>
        <w:tc>
          <w:tcPr>
            <w:tcW w:w="872" w:type="pct"/>
          </w:tcPr>
          <w:p w14:paraId="024F949D" w14:textId="77777777" w:rsidR="00B900F4" w:rsidRDefault="00D4278E">
            <w:pPr>
              <w:widowControl w:val="0"/>
              <w:jc w:val="center"/>
              <w:rPr>
                <w:szCs w:val="24"/>
              </w:rPr>
            </w:pPr>
            <w:r>
              <w:rPr>
                <w:szCs w:val="24"/>
              </w:rPr>
              <w:t>Vaistinio preparato rinkodaros teisės turėtojo ar jo atstovo deklaruota kaina eurais, neįskaitant mokesčių</w:t>
            </w:r>
          </w:p>
        </w:tc>
        <w:tc>
          <w:tcPr>
            <w:tcW w:w="968" w:type="pct"/>
          </w:tcPr>
          <w:p w14:paraId="024F949E" w14:textId="77777777" w:rsidR="00B900F4" w:rsidRDefault="00D4278E">
            <w:pPr>
              <w:widowControl w:val="0"/>
              <w:jc w:val="center"/>
              <w:rPr>
                <w:szCs w:val="24"/>
              </w:rPr>
            </w:pPr>
            <w:r>
              <w:rPr>
                <w:szCs w:val="24"/>
              </w:rPr>
              <w:t xml:space="preserve">Vaistinio preparato </w:t>
            </w:r>
            <w:r>
              <w:rPr>
                <w:szCs w:val="24"/>
              </w:rPr>
              <w:t>pakuotės dydis (nurodoma, jei skiriasi nuo siūlomo Lietuvai pakuotės dydžio)</w:t>
            </w:r>
          </w:p>
        </w:tc>
        <w:tc>
          <w:tcPr>
            <w:tcW w:w="1161" w:type="pct"/>
          </w:tcPr>
          <w:p w14:paraId="024F949F" w14:textId="77777777" w:rsidR="00B900F4" w:rsidRDefault="00D4278E">
            <w:pPr>
              <w:widowControl w:val="0"/>
              <w:jc w:val="center"/>
              <w:rPr>
                <w:szCs w:val="24"/>
              </w:rPr>
            </w:pPr>
            <w:r>
              <w:rPr>
                <w:szCs w:val="24"/>
              </w:rPr>
              <w:t>Vaistinis preparatas kompensuojamas/ nekompensuojamas</w:t>
            </w:r>
          </w:p>
        </w:tc>
        <w:tc>
          <w:tcPr>
            <w:tcW w:w="1065" w:type="pct"/>
          </w:tcPr>
          <w:p w14:paraId="024F94A0" w14:textId="77777777" w:rsidR="00B900F4" w:rsidRDefault="00D4278E">
            <w:pPr>
              <w:widowControl w:val="0"/>
              <w:jc w:val="center"/>
              <w:rPr>
                <w:szCs w:val="24"/>
              </w:rPr>
            </w:pPr>
            <w:r>
              <w:rPr>
                <w:szCs w:val="24"/>
              </w:rPr>
              <w:t>Kompensuojamos indikacijos</w:t>
            </w:r>
          </w:p>
        </w:tc>
      </w:tr>
      <w:tr w:rsidR="00B900F4" w14:paraId="024F94A7" w14:textId="77777777">
        <w:trPr>
          <w:trHeight w:val="20"/>
        </w:trPr>
        <w:tc>
          <w:tcPr>
            <w:tcW w:w="935" w:type="pct"/>
          </w:tcPr>
          <w:p w14:paraId="024F94A2" w14:textId="77777777" w:rsidR="00B900F4" w:rsidRDefault="00D4278E">
            <w:pPr>
              <w:widowControl w:val="0"/>
              <w:rPr>
                <w:szCs w:val="24"/>
              </w:rPr>
            </w:pPr>
            <w:r>
              <w:rPr>
                <w:szCs w:val="24"/>
              </w:rPr>
              <w:t>Siūloma kaina Lietuvai</w:t>
            </w:r>
          </w:p>
        </w:tc>
        <w:tc>
          <w:tcPr>
            <w:tcW w:w="872" w:type="pct"/>
          </w:tcPr>
          <w:p w14:paraId="024F94A3" w14:textId="77777777" w:rsidR="00B900F4" w:rsidRDefault="00B900F4">
            <w:pPr>
              <w:widowControl w:val="0"/>
              <w:rPr>
                <w:szCs w:val="24"/>
              </w:rPr>
            </w:pPr>
          </w:p>
        </w:tc>
        <w:tc>
          <w:tcPr>
            <w:tcW w:w="968" w:type="pct"/>
          </w:tcPr>
          <w:p w14:paraId="024F94A4" w14:textId="77777777" w:rsidR="00B900F4" w:rsidRDefault="00B900F4">
            <w:pPr>
              <w:widowControl w:val="0"/>
              <w:rPr>
                <w:szCs w:val="24"/>
              </w:rPr>
            </w:pPr>
          </w:p>
        </w:tc>
        <w:tc>
          <w:tcPr>
            <w:tcW w:w="1161" w:type="pct"/>
          </w:tcPr>
          <w:p w14:paraId="024F94A5" w14:textId="77777777" w:rsidR="00B900F4" w:rsidRDefault="00B900F4">
            <w:pPr>
              <w:widowControl w:val="0"/>
              <w:rPr>
                <w:szCs w:val="24"/>
              </w:rPr>
            </w:pPr>
          </w:p>
        </w:tc>
        <w:tc>
          <w:tcPr>
            <w:tcW w:w="1065" w:type="pct"/>
          </w:tcPr>
          <w:p w14:paraId="024F94A6" w14:textId="77777777" w:rsidR="00B900F4" w:rsidRDefault="00B900F4">
            <w:pPr>
              <w:widowControl w:val="0"/>
              <w:rPr>
                <w:szCs w:val="24"/>
              </w:rPr>
            </w:pPr>
          </w:p>
        </w:tc>
      </w:tr>
      <w:tr w:rsidR="00B900F4" w14:paraId="024F94AD" w14:textId="77777777">
        <w:trPr>
          <w:trHeight w:val="20"/>
        </w:trPr>
        <w:tc>
          <w:tcPr>
            <w:tcW w:w="935" w:type="pct"/>
          </w:tcPr>
          <w:p w14:paraId="024F94A8" w14:textId="77777777" w:rsidR="00B900F4" w:rsidRDefault="00D4278E">
            <w:pPr>
              <w:widowControl w:val="0"/>
              <w:rPr>
                <w:szCs w:val="24"/>
              </w:rPr>
            </w:pPr>
            <w:r>
              <w:rPr>
                <w:szCs w:val="24"/>
              </w:rPr>
              <w:t xml:space="preserve">Žemiausia vaistinio preparato </w:t>
            </w:r>
            <w:r>
              <w:rPr>
                <w:szCs w:val="24"/>
              </w:rPr>
              <w:lastRenderedPageBreak/>
              <w:t xml:space="preserve">rinkodaros teisės turėtojo kaina pagal </w:t>
            </w:r>
            <w:r>
              <w:rPr>
                <w:szCs w:val="24"/>
              </w:rPr>
              <w:t>išvardytas šalis (įrašyti šalį ir kainą)</w:t>
            </w:r>
          </w:p>
        </w:tc>
        <w:tc>
          <w:tcPr>
            <w:tcW w:w="872" w:type="pct"/>
          </w:tcPr>
          <w:p w14:paraId="024F94A9" w14:textId="77777777" w:rsidR="00B900F4" w:rsidRDefault="00B900F4">
            <w:pPr>
              <w:widowControl w:val="0"/>
              <w:rPr>
                <w:szCs w:val="24"/>
              </w:rPr>
            </w:pPr>
          </w:p>
        </w:tc>
        <w:tc>
          <w:tcPr>
            <w:tcW w:w="968" w:type="pct"/>
          </w:tcPr>
          <w:p w14:paraId="024F94AA" w14:textId="77777777" w:rsidR="00B900F4" w:rsidRDefault="00B900F4">
            <w:pPr>
              <w:widowControl w:val="0"/>
              <w:rPr>
                <w:szCs w:val="24"/>
              </w:rPr>
            </w:pPr>
          </w:p>
        </w:tc>
        <w:tc>
          <w:tcPr>
            <w:tcW w:w="1161" w:type="pct"/>
          </w:tcPr>
          <w:p w14:paraId="024F94AB" w14:textId="77777777" w:rsidR="00B900F4" w:rsidRDefault="00B900F4">
            <w:pPr>
              <w:widowControl w:val="0"/>
              <w:rPr>
                <w:szCs w:val="24"/>
              </w:rPr>
            </w:pPr>
          </w:p>
        </w:tc>
        <w:tc>
          <w:tcPr>
            <w:tcW w:w="1065" w:type="pct"/>
          </w:tcPr>
          <w:p w14:paraId="024F94AC" w14:textId="77777777" w:rsidR="00B900F4" w:rsidRDefault="00B900F4">
            <w:pPr>
              <w:widowControl w:val="0"/>
              <w:rPr>
                <w:szCs w:val="24"/>
              </w:rPr>
            </w:pPr>
          </w:p>
        </w:tc>
      </w:tr>
      <w:tr w:rsidR="00B900F4" w14:paraId="024F94B3" w14:textId="77777777">
        <w:trPr>
          <w:trHeight w:val="20"/>
        </w:trPr>
        <w:tc>
          <w:tcPr>
            <w:tcW w:w="935" w:type="pct"/>
          </w:tcPr>
          <w:p w14:paraId="024F94AE" w14:textId="77777777" w:rsidR="00B900F4" w:rsidRDefault="00D4278E">
            <w:pPr>
              <w:widowControl w:val="0"/>
              <w:rPr>
                <w:szCs w:val="24"/>
              </w:rPr>
            </w:pPr>
            <w:r>
              <w:rPr>
                <w:szCs w:val="24"/>
              </w:rPr>
              <w:lastRenderedPageBreak/>
              <w:t>Didžiausia vaistinio preparato rinkodaros teisės turėtojo kaina pagal išvardytas šalis (įrašyti šalį ir kainą)</w:t>
            </w:r>
          </w:p>
        </w:tc>
        <w:tc>
          <w:tcPr>
            <w:tcW w:w="872" w:type="pct"/>
          </w:tcPr>
          <w:p w14:paraId="024F94AF" w14:textId="77777777" w:rsidR="00B900F4" w:rsidRDefault="00B900F4">
            <w:pPr>
              <w:widowControl w:val="0"/>
              <w:rPr>
                <w:szCs w:val="24"/>
              </w:rPr>
            </w:pPr>
          </w:p>
        </w:tc>
        <w:tc>
          <w:tcPr>
            <w:tcW w:w="968" w:type="pct"/>
          </w:tcPr>
          <w:p w14:paraId="024F94B0" w14:textId="77777777" w:rsidR="00B900F4" w:rsidRDefault="00B900F4">
            <w:pPr>
              <w:widowControl w:val="0"/>
              <w:rPr>
                <w:szCs w:val="24"/>
              </w:rPr>
            </w:pPr>
          </w:p>
        </w:tc>
        <w:tc>
          <w:tcPr>
            <w:tcW w:w="1161" w:type="pct"/>
          </w:tcPr>
          <w:p w14:paraId="024F94B1" w14:textId="77777777" w:rsidR="00B900F4" w:rsidRDefault="00B900F4">
            <w:pPr>
              <w:widowControl w:val="0"/>
              <w:rPr>
                <w:szCs w:val="24"/>
              </w:rPr>
            </w:pPr>
          </w:p>
        </w:tc>
        <w:tc>
          <w:tcPr>
            <w:tcW w:w="1065" w:type="pct"/>
          </w:tcPr>
          <w:p w14:paraId="024F94B2" w14:textId="77777777" w:rsidR="00B900F4" w:rsidRDefault="00B900F4">
            <w:pPr>
              <w:widowControl w:val="0"/>
              <w:rPr>
                <w:szCs w:val="24"/>
              </w:rPr>
            </w:pPr>
          </w:p>
        </w:tc>
      </w:tr>
      <w:tr w:rsidR="00B900F4" w14:paraId="024F94B9" w14:textId="77777777">
        <w:trPr>
          <w:trHeight w:val="20"/>
        </w:trPr>
        <w:tc>
          <w:tcPr>
            <w:tcW w:w="935" w:type="pct"/>
          </w:tcPr>
          <w:p w14:paraId="024F94B4" w14:textId="77777777" w:rsidR="00B900F4" w:rsidRDefault="00D4278E">
            <w:pPr>
              <w:widowControl w:val="0"/>
              <w:rPr>
                <w:szCs w:val="24"/>
              </w:rPr>
            </w:pPr>
            <w:r>
              <w:rPr>
                <w:szCs w:val="24"/>
              </w:rPr>
              <w:t>Airija</w:t>
            </w:r>
          </w:p>
        </w:tc>
        <w:tc>
          <w:tcPr>
            <w:tcW w:w="872" w:type="pct"/>
          </w:tcPr>
          <w:p w14:paraId="024F94B5" w14:textId="77777777" w:rsidR="00B900F4" w:rsidRDefault="00B900F4">
            <w:pPr>
              <w:widowControl w:val="0"/>
              <w:rPr>
                <w:szCs w:val="24"/>
              </w:rPr>
            </w:pPr>
          </w:p>
        </w:tc>
        <w:tc>
          <w:tcPr>
            <w:tcW w:w="968" w:type="pct"/>
          </w:tcPr>
          <w:p w14:paraId="024F94B6" w14:textId="77777777" w:rsidR="00B900F4" w:rsidRDefault="00B900F4">
            <w:pPr>
              <w:widowControl w:val="0"/>
              <w:rPr>
                <w:szCs w:val="24"/>
              </w:rPr>
            </w:pPr>
          </w:p>
        </w:tc>
        <w:tc>
          <w:tcPr>
            <w:tcW w:w="1161" w:type="pct"/>
          </w:tcPr>
          <w:p w14:paraId="024F94B7" w14:textId="77777777" w:rsidR="00B900F4" w:rsidRDefault="00B900F4">
            <w:pPr>
              <w:widowControl w:val="0"/>
              <w:rPr>
                <w:szCs w:val="24"/>
              </w:rPr>
            </w:pPr>
          </w:p>
        </w:tc>
        <w:tc>
          <w:tcPr>
            <w:tcW w:w="1065" w:type="pct"/>
          </w:tcPr>
          <w:p w14:paraId="024F94B8" w14:textId="77777777" w:rsidR="00B900F4" w:rsidRDefault="00B900F4">
            <w:pPr>
              <w:widowControl w:val="0"/>
              <w:rPr>
                <w:szCs w:val="24"/>
              </w:rPr>
            </w:pPr>
          </w:p>
        </w:tc>
      </w:tr>
      <w:tr w:rsidR="00B900F4" w14:paraId="024F94BF" w14:textId="77777777">
        <w:trPr>
          <w:trHeight w:val="20"/>
        </w:trPr>
        <w:tc>
          <w:tcPr>
            <w:tcW w:w="935" w:type="pct"/>
          </w:tcPr>
          <w:p w14:paraId="024F94BA" w14:textId="77777777" w:rsidR="00B900F4" w:rsidRDefault="00D4278E">
            <w:pPr>
              <w:widowControl w:val="0"/>
              <w:rPr>
                <w:szCs w:val="24"/>
              </w:rPr>
            </w:pPr>
            <w:r>
              <w:rPr>
                <w:szCs w:val="24"/>
              </w:rPr>
              <w:t>Austrija</w:t>
            </w:r>
          </w:p>
        </w:tc>
        <w:tc>
          <w:tcPr>
            <w:tcW w:w="872" w:type="pct"/>
          </w:tcPr>
          <w:p w14:paraId="024F94BB" w14:textId="77777777" w:rsidR="00B900F4" w:rsidRDefault="00B900F4">
            <w:pPr>
              <w:widowControl w:val="0"/>
              <w:rPr>
                <w:szCs w:val="24"/>
              </w:rPr>
            </w:pPr>
          </w:p>
        </w:tc>
        <w:tc>
          <w:tcPr>
            <w:tcW w:w="968" w:type="pct"/>
          </w:tcPr>
          <w:p w14:paraId="024F94BC" w14:textId="77777777" w:rsidR="00B900F4" w:rsidRDefault="00B900F4">
            <w:pPr>
              <w:widowControl w:val="0"/>
              <w:rPr>
                <w:szCs w:val="24"/>
              </w:rPr>
            </w:pPr>
          </w:p>
        </w:tc>
        <w:tc>
          <w:tcPr>
            <w:tcW w:w="1161" w:type="pct"/>
          </w:tcPr>
          <w:p w14:paraId="024F94BD" w14:textId="77777777" w:rsidR="00B900F4" w:rsidRDefault="00B900F4">
            <w:pPr>
              <w:widowControl w:val="0"/>
              <w:rPr>
                <w:szCs w:val="24"/>
              </w:rPr>
            </w:pPr>
          </w:p>
        </w:tc>
        <w:tc>
          <w:tcPr>
            <w:tcW w:w="1065" w:type="pct"/>
          </w:tcPr>
          <w:p w14:paraId="024F94BE" w14:textId="77777777" w:rsidR="00B900F4" w:rsidRDefault="00B900F4">
            <w:pPr>
              <w:widowControl w:val="0"/>
              <w:rPr>
                <w:szCs w:val="24"/>
              </w:rPr>
            </w:pPr>
          </w:p>
        </w:tc>
      </w:tr>
      <w:tr w:rsidR="00B900F4" w14:paraId="024F94C5" w14:textId="77777777">
        <w:trPr>
          <w:trHeight w:val="20"/>
        </w:trPr>
        <w:tc>
          <w:tcPr>
            <w:tcW w:w="935" w:type="pct"/>
          </w:tcPr>
          <w:p w14:paraId="024F94C0" w14:textId="77777777" w:rsidR="00B900F4" w:rsidRDefault="00D4278E">
            <w:pPr>
              <w:widowControl w:val="0"/>
              <w:rPr>
                <w:szCs w:val="24"/>
              </w:rPr>
            </w:pPr>
            <w:r>
              <w:rPr>
                <w:szCs w:val="24"/>
              </w:rPr>
              <w:t>Belgija</w:t>
            </w:r>
          </w:p>
        </w:tc>
        <w:tc>
          <w:tcPr>
            <w:tcW w:w="872" w:type="pct"/>
          </w:tcPr>
          <w:p w14:paraId="024F94C1" w14:textId="77777777" w:rsidR="00B900F4" w:rsidRDefault="00B900F4">
            <w:pPr>
              <w:widowControl w:val="0"/>
              <w:rPr>
                <w:szCs w:val="24"/>
              </w:rPr>
            </w:pPr>
          </w:p>
        </w:tc>
        <w:tc>
          <w:tcPr>
            <w:tcW w:w="968" w:type="pct"/>
          </w:tcPr>
          <w:p w14:paraId="024F94C2" w14:textId="77777777" w:rsidR="00B900F4" w:rsidRDefault="00B900F4">
            <w:pPr>
              <w:widowControl w:val="0"/>
              <w:rPr>
                <w:szCs w:val="24"/>
              </w:rPr>
            </w:pPr>
          </w:p>
        </w:tc>
        <w:tc>
          <w:tcPr>
            <w:tcW w:w="1161" w:type="pct"/>
          </w:tcPr>
          <w:p w14:paraId="024F94C3" w14:textId="77777777" w:rsidR="00B900F4" w:rsidRDefault="00B900F4">
            <w:pPr>
              <w:widowControl w:val="0"/>
              <w:rPr>
                <w:szCs w:val="24"/>
              </w:rPr>
            </w:pPr>
          </w:p>
        </w:tc>
        <w:tc>
          <w:tcPr>
            <w:tcW w:w="1065" w:type="pct"/>
          </w:tcPr>
          <w:p w14:paraId="024F94C4" w14:textId="77777777" w:rsidR="00B900F4" w:rsidRDefault="00B900F4">
            <w:pPr>
              <w:widowControl w:val="0"/>
              <w:rPr>
                <w:szCs w:val="24"/>
              </w:rPr>
            </w:pPr>
          </w:p>
        </w:tc>
      </w:tr>
      <w:tr w:rsidR="00B900F4" w14:paraId="024F94CB" w14:textId="77777777">
        <w:trPr>
          <w:trHeight w:val="20"/>
        </w:trPr>
        <w:tc>
          <w:tcPr>
            <w:tcW w:w="935" w:type="pct"/>
          </w:tcPr>
          <w:p w14:paraId="024F94C6" w14:textId="77777777" w:rsidR="00B900F4" w:rsidRDefault="00D4278E">
            <w:pPr>
              <w:widowControl w:val="0"/>
              <w:rPr>
                <w:szCs w:val="24"/>
              </w:rPr>
            </w:pPr>
            <w:r>
              <w:rPr>
                <w:szCs w:val="24"/>
              </w:rPr>
              <w:t>Bulgarija</w:t>
            </w:r>
          </w:p>
        </w:tc>
        <w:tc>
          <w:tcPr>
            <w:tcW w:w="872" w:type="pct"/>
          </w:tcPr>
          <w:p w14:paraId="024F94C7" w14:textId="77777777" w:rsidR="00B900F4" w:rsidRDefault="00B900F4">
            <w:pPr>
              <w:widowControl w:val="0"/>
              <w:rPr>
                <w:szCs w:val="24"/>
              </w:rPr>
            </w:pPr>
          </w:p>
        </w:tc>
        <w:tc>
          <w:tcPr>
            <w:tcW w:w="968" w:type="pct"/>
          </w:tcPr>
          <w:p w14:paraId="024F94C8" w14:textId="77777777" w:rsidR="00B900F4" w:rsidRDefault="00B900F4">
            <w:pPr>
              <w:widowControl w:val="0"/>
              <w:rPr>
                <w:szCs w:val="24"/>
              </w:rPr>
            </w:pPr>
          </w:p>
        </w:tc>
        <w:tc>
          <w:tcPr>
            <w:tcW w:w="1161" w:type="pct"/>
          </w:tcPr>
          <w:p w14:paraId="024F94C9" w14:textId="77777777" w:rsidR="00B900F4" w:rsidRDefault="00B900F4">
            <w:pPr>
              <w:widowControl w:val="0"/>
              <w:rPr>
                <w:szCs w:val="24"/>
              </w:rPr>
            </w:pPr>
          </w:p>
        </w:tc>
        <w:tc>
          <w:tcPr>
            <w:tcW w:w="1065" w:type="pct"/>
          </w:tcPr>
          <w:p w14:paraId="024F94CA" w14:textId="77777777" w:rsidR="00B900F4" w:rsidRDefault="00B900F4">
            <w:pPr>
              <w:widowControl w:val="0"/>
              <w:rPr>
                <w:szCs w:val="24"/>
              </w:rPr>
            </w:pPr>
          </w:p>
        </w:tc>
      </w:tr>
      <w:tr w:rsidR="00B900F4" w14:paraId="024F94D1" w14:textId="77777777">
        <w:trPr>
          <w:trHeight w:val="20"/>
        </w:trPr>
        <w:tc>
          <w:tcPr>
            <w:tcW w:w="935" w:type="pct"/>
          </w:tcPr>
          <w:p w14:paraId="024F94CC" w14:textId="77777777" w:rsidR="00B900F4" w:rsidRDefault="00D4278E">
            <w:pPr>
              <w:widowControl w:val="0"/>
              <w:rPr>
                <w:szCs w:val="24"/>
              </w:rPr>
            </w:pPr>
            <w:r>
              <w:rPr>
                <w:szCs w:val="24"/>
              </w:rPr>
              <w:t>Čekija</w:t>
            </w:r>
          </w:p>
        </w:tc>
        <w:tc>
          <w:tcPr>
            <w:tcW w:w="872" w:type="pct"/>
          </w:tcPr>
          <w:p w14:paraId="024F94CD" w14:textId="77777777" w:rsidR="00B900F4" w:rsidRDefault="00B900F4">
            <w:pPr>
              <w:widowControl w:val="0"/>
              <w:rPr>
                <w:szCs w:val="24"/>
              </w:rPr>
            </w:pPr>
          </w:p>
        </w:tc>
        <w:tc>
          <w:tcPr>
            <w:tcW w:w="968" w:type="pct"/>
          </w:tcPr>
          <w:p w14:paraId="024F94CE" w14:textId="77777777" w:rsidR="00B900F4" w:rsidRDefault="00B900F4">
            <w:pPr>
              <w:widowControl w:val="0"/>
              <w:rPr>
                <w:szCs w:val="24"/>
              </w:rPr>
            </w:pPr>
          </w:p>
        </w:tc>
        <w:tc>
          <w:tcPr>
            <w:tcW w:w="1161" w:type="pct"/>
          </w:tcPr>
          <w:p w14:paraId="024F94CF" w14:textId="77777777" w:rsidR="00B900F4" w:rsidRDefault="00B900F4">
            <w:pPr>
              <w:widowControl w:val="0"/>
              <w:rPr>
                <w:szCs w:val="24"/>
              </w:rPr>
            </w:pPr>
          </w:p>
        </w:tc>
        <w:tc>
          <w:tcPr>
            <w:tcW w:w="1065" w:type="pct"/>
          </w:tcPr>
          <w:p w14:paraId="024F94D0" w14:textId="77777777" w:rsidR="00B900F4" w:rsidRDefault="00B900F4">
            <w:pPr>
              <w:widowControl w:val="0"/>
              <w:rPr>
                <w:szCs w:val="24"/>
              </w:rPr>
            </w:pPr>
          </w:p>
        </w:tc>
      </w:tr>
      <w:tr w:rsidR="00B900F4" w14:paraId="024F94D7" w14:textId="77777777">
        <w:trPr>
          <w:trHeight w:val="20"/>
        </w:trPr>
        <w:tc>
          <w:tcPr>
            <w:tcW w:w="935" w:type="pct"/>
          </w:tcPr>
          <w:p w14:paraId="024F94D2" w14:textId="77777777" w:rsidR="00B900F4" w:rsidRDefault="00D4278E">
            <w:pPr>
              <w:widowControl w:val="0"/>
              <w:rPr>
                <w:szCs w:val="24"/>
              </w:rPr>
            </w:pPr>
            <w:r>
              <w:rPr>
                <w:szCs w:val="24"/>
              </w:rPr>
              <w:t>Danija</w:t>
            </w:r>
          </w:p>
        </w:tc>
        <w:tc>
          <w:tcPr>
            <w:tcW w:w="872" w:type="pct"/>
          </w:tcPr>
          <w:p w14:paraId="024F94D3" w14:textId="77777777" w:rsidR="00B900F4" w:rsidRDefault="00B900F4">
            <w:pPr>
              <w:widowControl w:val="0"/>
              <w:rPr>
                <w:szCs w:val="24"/>
              </w:rPr>
            </w:pPr>
          </w:p>
        </w:tc>
        <w:tc>
          <w:tcPr>
            <w:tcW w:w="968" w:type="pct"/>
          </w:tcPr>
          <w:p w14:paraId="024F94D4" w14:textId="77777777" w:rsidR="00B900F4" w:rsidRDefault="00B900F4">
            <w:pPr>
              <w:widowControl w:val="0"/>
              <w:rPr>
                <w:szCs w:val="24"/>
              </w:rPr>
            </w:pPr>
          </w:p>
        </w:tc>
        <w:tc>
          <w:tcPr>
            <w:tcW w:w="1161" w:type="pct"/>
          </w:tcPr>
          <w:p w14:paraId="024F94D5" w14:textId="77777777" w:rsidR="00B900F4" w:rsidRDefault="00B900F4">
            <w:pPr>
              <w:widowControl w:val="0"/>
              <w:rPr>
                <w:szCs w:val="24"/>
              </w:rPr>
            </w:pPr>
          </w:p>
        </w:tc>
        <w:tc>
          <w:tcPr>
            <w:tcW w:w="1065" w:type="pct"/>
          </w:tcPr>
          <w:p w14:paraId="024F94D6" w14:textId="77777777" w:rsidR="00B900F4" w:rsidRDefault="00B900F4">
            <w:pPr>
              <w:widowControl w:val="0"/>
              <w:rPr>
                <w:szCs w:val="24"/>
              </w:rPr>
            </w:pPr>
          </w:p>
        </w:tc>
      </w:tr>
      <w:tr w:rsidR="00B900F4" w14:paraId="024F94DD" w14:textId="77777777">
        <w:trPr>
          <w:trHeight w:val="20"/>
        </w:trPr>
        <w:tc>
          <w:tcPr>
            <w:tcW w:w="935" w:type="pct"/>
          </w:tcPr>
          <w:p w14:paraId="024F94D8" w14:textId="77777777" w:rsidR="00B900F4" w:rsidRDefault="00D4278E">
            <w:pPr>
              <w:widowControl w:val="0"/>
              <w:rPr>
                <w:szCs w:val="24"/>
              </w:rPr>
            </w:pPr>
            <w:r>
              <w:rPr>
                <w:szCs w:val="24"/>
              </w:rPr>
              <w:t xml:space="preserve">Didžioji </w:t>
            </w:r>
            <w:r>
              <w:rPr>
                <w:szCs w:val="24"/>
              </w:rPr>
              <w:t>Britanija</w:t>
            </w:r>
          </w:p>
        </w:tc>
        <w:tc>
          <w:tcPr>
            <w:tcW w:w="872" w:type="pct"/>
          </w:tcPr>
          <w:p w14:paraId="024F94D9" w14:textId="77777777" w:rsidR="00B900F4" w:rsidRDefault="00B900F4">
            <w:pPr>
              <w:widowControl w:val="0"/>
              <w:rPr>
                <w:szCs w:val="24"/>
              </w:rPr>
            </w:pPr>
          </w:p>
        </w:tc>
        <w:tc>
          <w:tcPr>
            <w:tcW w:w="968" w:type="pct"/>
          </w:tcPr>
          <w:p w14:paraId="024F94DA" w14:textId="77777777" w:rsidR="00B900F4" w:rsidRDefault="00B900F4">
            <w:pPr>
              <w:widowControl w:val="0"/>
              <w:rPr>
                <w:szCs w:val="24"/>
              </w:rPr>
            </w:pPr>
          </w:p>
        </w:tc>
        <w:tc>
          <w:tcPr>
            <w:tcW w:w="1161" w:type="pct"/>
          </w:tcPr>
          <w:p w14:paraId="024F94DB" w14:textId="77777777" w:rsidR="00B900F4" w:rsidRDefault="00B900F4">
            <w:pPr>
              <w:widowControl w:val="0"/>
              <w:rPr>
                <w:szCs w:val="24"/>
              </w:rPr>
            </w:pPr>
          </w:p>
        </w:tc>
        <w:tc>
          <w:tcPr>
            <w:tcW w:w="1065" w:type="pct"/>
          </w:tcPr>
          <w:p w14:paraId="024F94DC" w14:textId="77777777" w:rsidR="00B900F4" w:rsidRDefault="00B900F4">
            <w:pPr>
              <w:widowControl w:val="0"/>
              <w:rPr>
                <w:szCs w:val="24"/>
              </w:rPr>
            </w:pPr>
          </w:p>
        </w:tc>
      </w:tr>
      <w:tr w:rsidR="00B900F4" w14:paraId="024F94E3" w14:textId="77777777">
        <w:trPr>
          <w:trHeight w:val="20"/>
        </w:trPr>
        <w:tc>
          <w:tcPr>
            <w:tcW w:w="935" w:type="pct"/>
          </w:tcPr>
          <w:p w14:paraId="024F94DE" w14:textId="77777777" w:rsidR="00B900F4" w:rsidRDefault="00D4278E">
            <w:pPr>
              <w:widowControl w:val="0"/>
              <w:rPr>
                <w:szCs w:val="24"/>
              </w:rPr>
            </w:pPr>
            <w:r>
              <w:rPr>
                <w:szCs w:val="24"/>
              </w:rPr>
              <w:t>Estija</w:t>
            </w:r>
          </w:p>
        </w:tc>
        <w:tc>
          <w:tcPr>
            <w:tcW w:w="872" w:type="pct"/>
          </w:tcPr>
          <w:p w14:paraId="024F94DF" w14:textId="77777777" w:rsidR="00B900F4" w:rsidRDefault="00B900F4">
            <w:pPr>
              <w:widowControl w:val="0"/>
              <w:rPr>
                <w:szCs w:val="24"/>
              </w:rPr>
            </w:pPr>
          </w:p>
        </w:tc>
        <w:tc>
          <w:tcPr>
            <w:tcW w:w="968" w:type="pct"/>
          </w:tcPr>
          <w:p w14:paraId="024F94E0" w14:textId="77777777" w:rsidR="00B900F4" w:rsidRDefault="00B900F4">
            <w:pPr>
              <w:widowControl w:val="0"/>
              <w:rPr>
                <w:szCs w:val="24"/>
              </w:rPr>
            </w:pPr>
          </w:p>
        </w:tc>
        <w:tc>
          <w:tcPr>
            <w:tcW w:w="1161" w:type="pct"/>
          </w:tcPr>
          <w:p w14:paraId="024F94E1" w14:textId="77777777" w:rsidR="00B900F4" w:rsidRDefault="00B900F4">
            <w:pPr>
              <w:widowControl w:val="0"/>
              <w:rPr>
                <w:szCs w:val="24"/>
              </w:rPr>
            </w:pPr>
          </w:p>
        </w:tc>
        <w:tc>
          <w:tcPr>
            <w:tcW w:w="1065" w:type="pct"/>
          </w:tcPr>
          <w:p w14:paraId="024F94E2" w14:textId="77777777" w:rsidR="00B900F4" w:rsidRDefault="00B900F4">
            <w:pPr>
              <w:widowControl w:val="0"/>
              <w:rPr>
                <w:szCs w:val="24"/>
              </w:rPr>
            </w:pPr>
          </w:p>
        </w:tc>
      </w:tr>
      <w:tr w:rsidR="00B900F4" w14:paraId="024F94E9" w14:textId="77777777">
        <w:trPr>
          <w:trHeight w:val="20"/>
        </w:trPr>
        <w:tc>
          <w:tcPr>
            <w:tcW w:w="935" w:type="pct"/>
          </w:tcPr>
          <w:p w14:paraId="024F94E4" w14:textId="77777777" w:rsidR="00B900F4" w:rsidRDefault="00D4278E">
            <w:pPr>
              <w:widowControl w:val="0"/>
              <w:rPr>
                <w:szCs w:val="24"/>
              </w:rPr>
            </w:pPr>
            <w:r>
              <w:rPr>
                <w:szCs w:val="24"/>
              </w:rPr>
              <w:t>Graikija</w:t>
            </w:r>
          </w:p>
        </w:tc>
        <w:tc>
          <w:tcPr>
            <w:tcW w:w="872" w:type="pct"/>
          </w:tcPr>
          <w:p w14:paraId="024F94E5" w14:textId="77777777" w:rsidR="00B900F4" w:rsidRDefault="00B900F4">
            <w:pPr>
              <w:widowControl w:val="0"/>
              <w:rPr>
                <w:szCs w:val="24"/>
              </w:rPr>
            </w:pPr>
          </w:p>
        </w:tc>
        <w:tc>
          <w:tcPr>
            <w:tcW w:w="968" w:type="pct"/>
          </w:tcPr>
          <w:p w14:paraId="024F94E6" w14:textId="77777777" w:rsidR="00B900F4" w:rsidRDefault="00B900F4">
            <w:pPr>
              <w:widowControl w:val="0"/>
              <w:rPr>
                <w:szCs w:val="24"/>
              </w:rPr>
            </w:pPr>
          </w:p>
        </w:tc>
        <w:tc>
          <w:tcPr>
            <w:tcW w:w="1161" w:type="pct"/>
          </w:tcPr>
          <w:p w14:paraId="024F94E7" w14:textId="77777777" w:rsidR="00B900F4" w:rsidRDefault="00B900F4">
            <w:pPr>
              <w:widowControl w:val="0"/>
              <w:rPr>
                <w:szCs w:val="24"/>
              </w:rPr>
            </w:pPr>
          </w:p>
        </w:tc>
        <w:tc>
          <w:tcPr>
            <w:tcW w:w="1065" w:type="pct"/>
          </w:tcPr>
          <w:p w14:paraId="024F94E8" w14:textId="77777777" w:rsidR="00B900F4" w:rsidRDefault="00B900F4">
            <w:pPr>
              <w:widowControl w:val="0"/>
              <w:rPr>
                <w:szCs w:val="24"/>
              </w:rPr>
            </w:pPr>
          </w:p>
        </w:tc>
      </w:tr>
      <w:tr w:rsidR="00B900F4" w14:paraId="024F94EF" w14:textId="77777777">
        <w:trPr>
          <w:trHeight w:val="20"/>
        </w:trPr>
        <w:tc>
          <w:tcPr>
            <w:tcW w:w="935" w:type="pct"/>
          </w:tcPr>
          <w:p w14:paraId="024F94EA" w14:textId="77777777" w:rsidR="00B900F4" w:rsidRDefault="00D4278E">
            <w:pPr>
              <w:widowControl w:val="0"/>
              <w:rPr>
                <w:szCs w:val="24"/>
              </w:rPr>
            </w:pPr>
            <w:r>
              <w:rPr>
                <w:szCs w:val="24"/>
              </w:rPr>
              <w:t>Ispanija</w:t>
            </w:r>
          </w:p>
        </w:tc>
        <w:tc>
          <w:tcPr>
            <w:tcW w:w="872" w:type="pct"/>
          </w:tcPr>
          <w:p w14:paraId="024F94EB" w14:textId="77777777" w:rsidR="00B900F4" w:rsidRDefault="00B900F4">
            <w:pPr>
              <w:widowControl w:val="0"/>
              <w:rPr>
                <w:szCs w:val="24"/>
              </w:rPr>
            </w:pPr>
          </w:p>
        </w:tc>
        <w:tc>
          <w:tcPr>
            <w:tcW w:w="968" w:type="pct"/>
          </w:tcPr>
          <w:p w14:paraId="024F94EC" w14:textId="77777777" w:rsidR="00B900F4" w:rsidRDefault="00B900F4">
            <w:pPr>
              <w:widowControl w:val="0"/>
              <w:rPr>
                <w:szCs w:val="24"/>
              </w:rPr>
            </w:pPr>
          </w:p>
        </w:tc>
        <w:tc>
          <w:tcPr>
            <w:tcW w:w="1161" w:type="pct"/>
          </w:tcPr>
          <w:p w14:paraId="024F94ED" w14:textId="77777777" w:rsidR="00B900F4" w:rsidRDefault="00B900F4">
            <w:pPr>
              <w:widowControl w:val="0"/>
              <w:rPr>
                <w:szCs w:val="24"/>
              </w:rPr>
            </w:pPr>
          </w:p>
        </w:tc>
        <w:tc>
          <w:tcPr>
            <w:tcW w:w="1065" w:type="pct"/>
          </w:tcPr>
          <w:p w14:paraId="024F94EE" w14:textId="77777777" w:rsidR="00B900F4" w:rsidRDefault="00B900F4">
            <w:pPr>
              <w:widowControl w:val="0"/>
              <w:rPr>
                <w:szCs w:val="24"/>
              </w:rPr>
            </w:pPr>
          </w:p>
        </w:tc>
      </w:tr>
      <w:tr w:rsidR="00B900F4" w14:paraId="024F94F5" w14:textId="77777777">
        <w:trPr>
          <w:trHeight w:val="20"/>
        </w:trPr>
        <w:tc>
          <w:tcPr>
            <w:tcW w:w="935" w:type="pct"/>
          </w:tcPr>
          <w:p w14:paraId="024F94F0" w14:textId="77777777" w:rsidR="00B900F4" w:rsidRDefault="00D4278E">
            <w:pPr>
              <w:widowControl w:val="0"/>
              <w:rPr>
                <w:szCs w:val="24"/>
              </w:rPr>
            </w:pPr>
            <w:r>
              <w:rPr>
                <w:szCs w:val="24"/>
              </w:rPr>
              <w:t>Italija</w:t>
            </w:r>
          </w:p>
        </w:tc>
        <w:tc>
          <w:tcPr>
            <w:tcW w:w="872" w:type="pct"/>
          </w:tcPr>
          <w:p w14:paraId="024F94F1" w14:textId="77777777" w:rsidR="00B900F4" w:rsidRDefault="00B900F4">
            <w:pPr>
              <w:widowControl w:val="0"/>
              <w:rPr>
                <w:szCs w:val="24"/>
              </w:rPr>
            </w:pPr>
          </w:p>
        </w:tc>
        <w:tc>
          <w:tcPr>
            <w:tcW w:w="968" w:type="pct"/>
          </w:tcPr>
          <w:p w14:paraId="024F94F2" w14:textId="77777777" w:rsidR="00B900F4" w:rsidRDefault="00B900F4">
            <w:pPr>
              <w:widowControl w:val="0"/>
              <w:rPr>
                <w:szCs w:val="24"/>
              </w:rPr>
            </w:pPr>
          </w:p>
        </w:tc>
        <w:tc>
          <w:tcPr>
            <w:tcW w:w="1161" w:type="pct"/>
          </w:tcPr>
          <w:p w14:paraId="024F94F3" w14:textId="77777777" w:rsidR="00B900F4" w:rsidRDefault="00B900F4">
            <w:pPr>
              <w:widowControl w:val="0"/>
              <w:rPr>
                <w:szCs w:val="24"/>
              </w:rPr>
            </w:pPr>
          </w:p>
        </w:tc>
        <w:tc>
          <w:tcPr>
            <w:tcW w:w="1065" w:type="pct"/>
          </w:tcPr>
          <w:p w14:paraId="024F94F4" w14:textId="77777777" w:rsidR="00B900F4" w:rsidRDefault="00B900F4">
            <w:pPr>
              <w:widowControl w:val="0"/>
              <w:rPr>
                <w:szCs w:val="24"/>
              </w:rPr>
            </w:pPr>
          </w:p>
        </w:tc>
      </w:tr>
      <w:tr w:rsidR="00B900F4" w14:paraId="024F94FB" w14:textId="77777777">
        <w:trPr>
          <w:trHeight w:val="20"/>
        </w:trPr>
        <w:tc>
          <w:tcPr>
            <w:tcW w:w="935" w:type="pct"/>
          </w:tcPr>
          <w:p w14:paraId="024F94F6" w14:textId="77777777" w:rsidR="00B900F4" w:rsidRDefault="00D4278E">
            <w:pPr>
              <w:widowControl w:val="0"/>
              <w:rPr>
                <w:szCs w:val="24"/>
              </w:rPr>
            </w:pPr>
            <w:r>
              <w:rPr>
                <w:szCs w:val="24"/>
              </w:rPr>
              <w:t>Kipras</w:t>
            </w:r>
          </w:p>
        </w:tc>
        <w:tc>
          <w:tcPr>
            <w:tcW w:w="872" w:type="pct"/>
          </w:tcPr>
          <w:p w14:paraId="024F94F7" w14:textId="77777777" w:rsidR="00B900F4" w:rsidRDefault="00B900F4">
            <w:pPr>
              <w:widowControl w:val="0"/>
              <w:rPr>
                <w:szCs w:val="24"/>
              </w:rPr>
            </w:pPr>
          </w:p>
        </w:tc>
        <w:tc>
          <w:tcPr>
            <w:tcW w:w="968" w:type="pct"/>
          </w:tcPr>
          <w:p w14:paraId="024F94F8" w14:textId="77777777" w:rsidR="00B900F4" w:rsidRDefault="00B900F4">
            <w:pPr>
              <w:widowControl w:val="0"/>
              <w:rPr>
                <w:szCs w:val="24"/>
              </w:rPr>
            </w:pPr>
          </w:p>
        </w:tc>
        <w:tc>
          <w:tcPr>
            <w:tcW w:w="1161" w:type="pct"/>
          </w:tcPr>
          <w:p w14:paraId="024F94F9" w14:textId="77777777" w:rsidR="00B900F4" w:rsidRDefault="00B900F4">
            <w:pPr>
              <w:widowControl w:val="0"/>
              <w:rPr>
                <w:szCs w:val="24"/>
              </w:rPr>
            </w:pPr>
          </w:p>
        </w:tc>
        <w:tc>
          <w:tcPr>
            <w:tcW w:w="1065" w:type="pct"/>
          </w:tcPr>
          <w:p w14:paraId="024F94FA" w14:textId="77777777" w:rsidR="00B900F4" w:rsidRDefault="00B900F4">
            <w:pPr>
              <w:widowControl w:val="0"/>
              <w:rPr>
                <w:szCs w:val="24"/>
              </w:rPr>
            </w:pPr>
          </w:p>
        </w:tc>
      </w:tr>
      <w:tr w:rsidR="00B900F4" w14:paraId="024F9501" w14:textId="77777777">
        <w:trPr>
          <w:trHeight w:val="20"/>
        </w:trPr>
        <w:tc>
          <w:tcPr>
            <w:tcW w:w="935" w:type="pct"/>
          </w:tcPr>
          <w:p w14:paraId="024F94FC" w14:textId="77777777" w:rsidR="00B900F4" w:rsidRDefault="00D4278E">
            <w:pPr>
              <w:widowControl w:val="0"/>
              <w:rPr>
                <w:szCs w:val="24"/>
              </w:rPr>
            </w:pPr>
            <w:r>
              <w:rPr>
                <w:szCs w:val="24"/>
              </w:rPr>
              <w:t>Kroatija</w:t>
            </w:r>
          </w:p>
        </w:tc>
        <w:tc>
          <w:tcPr>
            <w:tcW w:w="872" w:type="pct"/>
          </w:tcPr>
          <w:p w14:paraId="024F94FD" w14:textId="77777777" w:rsidR="00B900F4" w:rsidRDefault="00B900F4">
            <w:pPr>
              <w:widowControl w:val="0"/>
              <w:rPr>
                <w:szCs w:val="24"/>
              </w:rPr>
            </w:pPr>
          </w:p>
        </w:tc>
        <w:tc>
          <w:tcPr>
            <w:tcW w:w="968" w:type="pct"/>
          </w:tcPr>
          <w:p w14:paraId="024F94FE" w14:textId="77777777" w:rsidR="00B900F4" w:rsidRDefault="00B900F4">
            <w:pPr>
              <w:widowControl w:val="0"/>
              <w:rPr>
                <w:szCs w:val="24"/>
              </w:rPr>
            </w:pPr>
          </w:p>
        </w:tc>
        <w:tc>
          <w:tcPr>
            <w:tcW w:w="1161" w:type="pct"/>
          </w:tcPr>
          <w:p w14:paraId="024F94FF" w14:textId="77777777" w:rsidR="00B900F4" w:rsidRDefault="00B900F4">
            <w:pPr>
              <w:widowControl w:val="0"/>
              <w:rPr>
                <w:szCs w:val="24"/>
              </w:rPr>
            </w:pPr>
          </w:p>
        </w:tc>
        <w:tc>
          <w:tcPr>
            <w:tcW w:w="1065" w:type="pct"/>
          </w:tcPr>
          <w:p w14:paraId="024F9500" w14:textId="77777777" w:rsidR="00B900F4" w:rsidRDefault="00B900F4">
            <w:pPr>
              <w:widowControl w:val="0"/>
              <w:rPr>
                <w:szCs w:val="24"/>
              </w:rPr>
            </w:pPr>
          </w:p>
        </w:tc>
      </w:tr>
      <w:tr w:rsidR="00B900F4" w14:paraId="024F9507" w14:textId="77777777">
        <w:trPr>
          <w:trHeight w:val="20"/>
        </w:trPr>
        <w:tc>
          <w:tcPr>
            <w:tcW w:w="935" w:type="pct"/>
          </w:tcPr>
          <w:p w14:paraId="024F9502" w14:textId="77777777" w:rsidR="00B900F4" w:rsidRDefault="00D4278E">
            <w:pPr>
              <w:widowControl w:val="0"/>
              <w:rPr>
                <w:szCs w:val="24"/>
              </w:rPr>
            </w:pPr>
            <w:r>
              <w:rPr>
                <w:szCs w:val="24"/>
              </w:rPr>
              <w:t>Latvija</w:t>
            </w:r>
          </w:p>
        </w:tc>
        <w:tc>
          <w:tcPr>
            <w:tcW w:w="872" w:type="pct"/>
          </w:tcPr>
          <w:p w14:paraId="024F9503" w14:textId="77777777" w:rsidR="00B900F4" w:rsidRDefault="00B900F4">
            <w:pPr>
              <w:widowControl w:val="0"/>
              <w:rPr>
                <w:szCs w:val="24"/>
              </w:rPr>
            </w:pPr>
          </w:p>
        </w:tc>
        <w:tc>
          <w:tcPr>
            <w:tcW w:w="968" w:type="pct"/>
          </w:tcPr>
          <w:p w14:paraId="024F9504" w14:textId="77777777" w:rsidR="00B900F4" w:rsidRDefault="00B900F4">
            <w:pPr>
              <w:widowControl w:val="0"/>
              <w:rPr>
                <w:szCs w:val="24"/>
              </w:rPr>
            </w:pPr>
          </w:p>
        </w:tc>
        <w:tc>
          <w:tcPr>
            <w:tcW w:w="1161" w:type="pct"/>
          </w:tcPr>
          <w:p w14:paraId="024F9505" w14:textId="77777777" w:rsidR="00B900F4" w:rsidRDefault="00B900F4">
            <w:pPr>
              <w:widowControl w:val="0"/>
              <w:rPr>
                <w:szCs w:val="24"/>
              </w:rPr>
            </w:pPr>
          </w:p>
        </w:tc>
        <w:tc>
          <w:tcPr>
            <w:tcW w:w="1065" w:type="pct"/>
          </w:tcPr>
          <w:p w14:paraId="024F9506" w14:textId="77777777" w:rsidR="00B900F4" w:rsidRDefault="00B900F4">
            <w:pPr>
              <w:widowControl w:val="0"/>
              <w:rPr>
                <w:szCs w:val="24"/>
              </w:rPr>
            </w:pPr>
          </w:p>
        </w:tc>
      </w:tr>
      <w:tr w:rsidR="00B900F4" w14:paraId="024F950D" w14:textId="77777777">
        <w:trPr>
          <w:trHeight w:val="20"/>
        </w:trPr>
        <w:tc>
          <w:tcPr>
            <w:tcW w:w="935" w:type="pct"/>
          </w:tcPr>
          <w:p w14:paraId="024F9508" w14:textId="77777777" w:rsidR="00B900F4" w:rsidRDefault="00D4278E">
            <w:pPr>
              <w:widowControl w:val="0"/>
              <w:rPr>
                <w:szCs w:val="24"/>
              </w:rPr>
            </w:pPr>
            <w:r>
              <w:rPr>
                <w:szCs w:val="24"/>
              </w:rPr>
              <w:t>Lenkija</w:t>
            </w:r>
          </w:p>
        </w:tc>
        <w:tc>
          <w:tcPr>
            <w:tcW w:w="872" w:type="pct"/>
          </w:tcPr>
          <w:p w14:paraId="024F9509" w14:textId="77777777" w:rsidR="00B900F4" w:rsidRDefault="00B900F4">
            <w:pPr>
              <w:widowControl w:val="0"/>
              <w:rPr>
                <w:szCs w:val="24"/>
              </w:rPr>
            </w:pPr>
          </w:p>
        </w:tc>
        <w:tc>
          <w:tcPr>
            <w:tcW w:w="968" w:type="pct"/>
          </w:tcPr>
          <w:p w14:paraId="024F950A" w14:textId="77777777" w:rsidR="00B900F4" w:rsidRDefault="00B900F4">
            <w:pPr>
              <w:widowControl w:val="0"/>
              <w:rPr>
                <w:szCs w:val="24"/>
              </w:rPr>
            </w:pPr>
          </w:p>
        </w:tc>
        <w:tc>
          <w:tcPr>
            <w:tcW w:w="1161" w:type="pct"/>
          </w:tcPr>
          <w:p w14:paraId="024F950B" w14:textId="77777777" w:rsidR="00B900F4" w:rsidRDefault="00B900F4">
            <w:pPr>
              <w:widowControl w:val="0"/>
              <w:rPr>
                <w:szCs w:val="24"/>
              </w:rPr>
            </w:pPr>
          </w:p>
        </w:tc>
        <w:tc>
          <w:tcPr>
            <w:tcW w:w="1065" w:type="pct"/>
          </w:tcPr>
          <w:p w14:paraId="024F950C" w14:textId="77777777" w:rsidR="00B900F4" w:rsidRDefault="00B900F4">
            <w:pPr>
              <w:widowControl w:val="0"/>
              <w:rPr>
                <w:szCs w:val="24"/>
              </w:rPr>
            </w:pPr>
          </w:p>
        </w:tc>
      </w:tr>
      <w:tr w:rsidR="00B900F4" w14:paraId="024F9513" w14:textId="77777777">
        <w:trPr>
          <w:trHeight w:val="20"/>
        </w:trPr>
        <w:tc>
          <w:tcPr>
            <w:tcW w:w="935" w:type="pct"/>
          </w:tcPr>
          <w:p w14:paraId="024F950E" w14:textId="77777777" w:rsidR="00B900F4" w:rsidRDefault="00D4278E">
            <w:pPr>
              <w:widowControl w:val="0"/>
              <w:rPr>
                <w:szCs w:val="24"/>
              </w:rPr>
            </w:pPr>
            <w:r>
              <w:rPr>
                <w:szCs w:val="24"/>
              </w:rPr>
              <w:t>Liuksemburgas</w:t>
            </w:r>
          </w:p>
        </w:tc>
        <w:tc>
          <w:tcPr>
            <w:tcW w:w="872" w:type="pct"/>
          </w:tcPr>
          <w:p w14:paraId="024F950F" w14:textId="77777777" w:rsidR="00B900F4" w:rsidRDefault="00B900F4">
            <w:pPr>
              <w:widowControl w:val="0"/>
              <w:rPr>
                <w:szCs w:val="24"/>
              </w:rPr>
            </w:pPr>
          </w:p>
        </w:tc>
        <w:tc>
          <w:tcPr>
            <w:tcW w:w="968" w:type="pct"/>
          </w:tcPr>
          <w:p w14:paraId="024F9510" w14:textId="77777777" w:rsidR="00B900F4" w:rsidRDefault="00B900F4">
            <w:pPr>
              <w:widowControl w:val="0"/>
              <w:rPr>
                <w:szCs w:val="24"/>
              </w:rPr>
            </w:pPr>
          </w:p>
        </w:tc>
        <w:tc>
          <w:tcPr>
            <w:tcW w:w="1161" w:type="pct"/>
          </w:tcPr>
          <w:p w14:paraId="024F9511" w14:textId="77777777" w:rsidR="00B900F4" w:rsidRDefault="00B900F4">
            <w:pPr>
              <w:widowControl w:val="0"/>
              <w:rPr>
                <w:szCs w:val="24"/>
              </w:rPr>
            </w:pPr>
          </w:p>
        </w:tc>
        <w:tc>
          <w:tcPr>
            <w:tcW w:w="1065" w:type="pct"/>
          </w:tcPr>
          <w:p w14:paraId="024F9512" w14:textId="77777777" w:rsidR="00B900F4" w:rsidRDefault="00B900F4">
            <w:pPr>
              <w:widowControl w:val="0"/>
              <w:rPr>
                <w:szCs w:val="24"/>
              </w:rPr>
            </w:pPr>
          </w:p>
        </w:tc>
      </w:tr>
      <w:tr w:rsidR="00B900F4" w14:paraId="024F9519" w14:textId="77777777">
        <w:trPr>
          <w:trHeight w:val="20"/>
        </w:trPr>
        <w:tc>
          <w:tcPr>
            <w:tcW w:w="935" w:type="pct"/>
          </w:tcPr>
          <w:p w14:paraId="024F9514" w14:textId="77777777" w:rsidR="00B900F4" w:rsidRDefault="00D4278E">
            <w:pPr>
              <w:widowControl w:val="0"/>
              <w:rPr>
                <w:szCs w:val="24"/>
              </w:rPr>
            </w:pPr>
            <w:r>
              <w:rPr>
                <w:szCs w:val="24"/>
              </w:rPr>
              <w:t>Malta</w:t>
            </w:r>
          </w:p>
        </w:tc>
        <w:tc>
          <w:tcPr>
            <w:tcW w:w="872" w:type="pct"/>
          </w:tcPr>
          <w:p w14:paraId="024F9515" w14:textId="77777777" w:rsidR="00B900F4" w:rsidRDefault="00B900F4">
            <w:pPr>
              <w:widowControl w:val="0"/>
              <w:rPr>
                <w:szCs w:val="24"/>
              </w:rPr>
            </w:pPr>
          </w:p>
        </w:tc>
        <w:tc>
          <w:tcPr>
            <w:tcW w:w="968" w:type="pct"/>
          </w:tcPr>
          <w:p w14:paraId="024F9516" w14:textId="77777777" w:rsidR="00B900F4" w:rsidRDefault="00B900F4">
            <w:pPr>
              <w:widowControl w:val="0"/>
              <w:rPr>
                <w:szCs w:val="24"/>
              </w:rPr>
            </w:pPr>
          </w:p>
        </w:tc>
        <w:tc>
          <w:tcPr>
            <w:tcW w:w="1161" w:type="pct"/>
          </w:tcPr>
          <w:p w14:paraId="024F9517" w14:textId="77777777" w:rsidR="00B900F4" w:rsidRDefault="00B900F4">
            <w:pPr>
              <w:widowControl w:val="0"/>
              <w:rPr>
                <w:szCs w:val="24"/>
              </w:rPr>
            </w:pPr>
          </w:p>
        </w:tc>
        <w:tc>
          <w:tcPr>
            <w:tcW w:w="1065" w:type="pct"/>
          </w:tcPr>
          <w:p w14:paraId="024F9518" w14:textId="77777777" w:rsidR="00B900F4" w:rsidRDefault="00B900F4">
            <w:pPr>
              <w:widowControl w:val="0"/>
              <w:rPr>
                <w:szCs w:val="24"/>
              </w:rPr>
            </w:pPr>
          </w:p>
        </w:tc>
      </w:tr>
      <w:tr w:rsidR="00B900F4" w14:paraId="024F951F" w14:textId="77777777">
        <w:trPr>
          <w:trHeight w:val="20"/>
        </w:trPr>
        <w:tc>
          <w:tcPr>
            <w:tcW w:w="935" w:type="pct"/>
          </w:tcPr>
          <w:p w14:paraId="024F951A" w14:textId="77777777" w:rsidR="00B900F4" w:rsidRDefault="00D4278E">
            <w:pPr>
              <w:widowControl w:val="0"/>
              <w:rPr>
                <w:szCs w:val="24"/>
              </w:rPr>
            </w:pPr>
            <w:r>
              <w:rPr>
                <w:szCs w:val="24"/>
              </w:rPr>
              <w:t>Olandija</w:t>
            </w:r>
          </w:p>
        </w:tc>
        <w:tc>
          <w:tcPr>
            <w:tcW w:w="872" w:type="pct"/>
          </w:tcPr>
          <w:p w14:paraId="024F951B" w14:textId="77777777" w:rsidR="00B900F4" w:rsidRDefault="00B900F4">
            <w:pPr>
              <w:widowControl w:val="0"/>
              <w:rPr>
                <w:szCs w:val="24"/>
              </w:rPr>
            </w:pPr>
          </w:p>
        </w:tc>
        <w:tc>
          <w:tcPr>
            <w:tcW w:w="968" w:type="pct"/>
          </w:tcPr>
          <w:p w14:paraId="024F951C" w14:textId="77777777" w:rsidR="00B900F4" w:rsidRDefault="00B900F4">
            <w:pPr>
              <w:widowControl w:val="0"/>
              <w:rPr>
                <w:szCs w:val="24"/>
              </w:rPr>
            </w:pPr>
          </w:p>
        </w:tc>
        <w:tc>
          <w:tcPr>
            <w:tcW w:w="1161" w:type="pct"/>
          </w:tcPr>
          <w:p w14:paraId="024F951D" w14:textId="77777777" w:rsidR="00B900F4" w:rsidRDefault="00B900F4">
            <w:pPr>
              <w:widowControl w:val="0"/>
              <w:rPr>
                <w:szCs w:val="24"/>
              </w:rPr>
            </w:pPr>
          </w:p>
        </w:tc>
        <w:tc>
          <w:tcPr>
            <w:tcW w:w="1065" w:type="pct"/>
          </w:tcPr>
          <w:p w14:paraId="024F951E" w14:textId="77777777" w:rsidR="00B900F4" w:rsidRDefault="00B900F4">
            <w:pPr>
              <w:widowControl w:val="0"/>
              <w:rPr>
                <w:szCs w:val="24"/>
              </w:rPr>
            </w:pPr>
          </w:p>
        </w:tc>
      </w:tr>
      <w:tr w:rsidR="00B900F4" w14:paraId="024F9525" w14:textId="77777777">
        <w:trPr>
          <w:trHeight w:val="20"/>
        </w:trPr>
        <w:tc>
          <w:tcPr>
            <w:tcW w:w="935" w:type="pct"/>
          </w:tcPr>
          <w:p w14:paraId="024F9520" w14:textId="77777777" w:rsidR="00B900F4" w:rsidRDefault="00D4278E">
            <w:pPr>
              <w:widowControl w:val="0"/>
              <w:rPr>
                <w:szCs w:val="24"/>
              </w:rPr>
            </w:pPr>
            <w:r>
              <w:rPr>
                <w:szCs w:val="24"/>
              </w:rPr>
              <w:t>Portugalija</w:t>
            </w:r>
          </w:p>
        </w:tc>
        <w:tc>
          <w:tcPr>
            <w:tcW w:w="872" w:type="pct"/>
          </w:tcPr>
          <w:p w14:paraId="024F9521" w14:textId="77777777" w:rsidR="00B900F4" w:rsidRDefault="00B900F4">
            <w:pPr>
              <w:widowControl w:val="0"/>
              <w:rPr>
                <w:szCs w:val="24"/>
              </w:rPr>
            </w:pPr>
          </w:p>
        </w:tc>
        <w:tc>
          <w:tcPr>
            <w:tcW w:w="968" w:type="pct"/>
          </w:tcPr>
          <w:p w14:paraId="024F9522" w14:textId="77777777" w:rsidR="00B900F4" w:rsidRDefault="00B900F4">
            <w:pPr>
              <w:widowControl w:val="0"/>
              <w:rPr>
                <w:szCs w:val="24"/>
              </w:rPr>
            </w:pPr>
          </w:p>
        </w:tc>
        <w:tc>
          <w:tcPr>
            <w:tcW w:w="1161" w:type="pct"/>
          </w:tcPr>
          <w:p w14:paraId="024F9523" w14:textId="77777777" w:rsidR="00B900F4" w:rsidRDefault="00B900F4">
            <w:pPr>
              <w:widowControl w:val="0"/>
              <w:rPr>
                <w:szCs w:val="24"/>
              </w:rPr>
            </w:pPr>
          </w:p>
        </w:tc>
        <w:tc>
          <w:tcPr>
            <w:tcW w:w="1065" w:type="pct"/>
          </w:tcPr>
          <w:p w14:paraId="024F9524" w14:textId="77777777" w:rsidR="00B900F4" w:rsidRDefault="00B900F4">
            <w:pPr>
              <w:widowControl w:val="0"/>
              <w:rPr>
                <w:szCs w:val="24"/>
              </w:rPr>
            </w:pPr>
          </w:p>
        </w:tc>
      </w:tr>
      <w:tr w:rsidR="00B900F4" w14:paraId="024F952B" w14:textId="77777777">
        <w:trPr>
          <w:trHeight w:val="20"/>
        </w:trPr>
        <w:tc>
          <w:tcPr>
            <w:tcW w:w="935" w:type="pct"/>
          </w:tcPr>
          <w:p w14:paraId="024F9526" w14:textId="77777777" w:rsidR="00B900F4" w:rsidRDefault="00D4278E">
            <w:pPr>
              <w:widowControl w:val="0"/>
              <w:rPr>
                <w:szCs w:val="24"/>
              </w:rPr>
            </w:pPr>
            <w:r>
              <w:rPr>
                <w:szCs w:val="24"/>
              </w:rPr>
              <w:t>Prancūzija</w:t>
            </w:r>
          </w:p>
        </w:tc>
        <w:tc>
          <w:tcPr>
            <w:tcW w:w="872" w:type="pct"/>
          </w:tcPr>
          <w:p w14:paraId="024F9527" w14:textId="77777777" w:rsidR="00B900F4" w:rsidRDefault="00B900F4">
            <w:pPr>
              <w:widowControl w:val="0"/>
              <w:rPr>
                <w:szCs w:val="24"/>
              </w:rPr>
            </w:pPr>
          </w:p>
        </w:tc>
        <w:tc>
          <w:tcPr>
            <w:tcW w:w="968" w:type="pct"/>
          </w:tcPr>
          <w:p w14:paraId="024F9528" w14:textId="77777777" w:rsidR="00B900F4" w:rsidRDefault="00B900F4">
            <w:pPr>
              <w:widowControl w:val="0"/>
              <w:rPr>
                <w:szCs w:val="24"/>
              </w:rPr>
            </w:pPr>
          </w:p>
        </w:tc>
        <w:tc>
          <w:tcPr>
            <w:tcW w:w="1161" w:type="pct"/>
          </w:tcPr>
          <w:p w14:paraId="024F9529" w14:textId="77777777" w:rsidR="00B900F4" w:rsidRDefault="00B900F4">
            <w:pPr>
              <w:widowControl w:val="0"/>
              <w:rPr>
                <w:szCs w:val="24"/>
              </w:rPr>
            </w:pPr>
          </w:p>
        </w:tc>
        <w:tc>
          <w:tcPr>
            <w:tcW w:w="1065" w:type="pct"/>
          </w:tcPr>
          <w:p w14:paraId="024F952A" w14:textId="77777777" w:rsidR="00B900F4" w:rsidRDefault="00B900F4">
            <w:pPr>
              <w:widowControl w:val="0"/>
              <w:rPr>
                <w:szCs w:val="24"/>
              </w:rPr>
            </w:pPr>
          </w:p>
        </w:tc>
      </w:tr>
      <w:tr w:rsidR="00B900F4" w14:paraId="024F9531" w14:textId="77777777">
        <w:trPr>
          <w:trHeight w:val="20"/>
        </w:trPr>
        <w:tc>
          <w:tcPr>
            <w:tcW w:w="935" w:type="pct"/>
          </w:tcPr>
          <w:p w14:paraId="024F952C" w14:textId="77777777" w:rsidR="00B900F4" w:rsidRDefault="00D4278E">
            <w:pPr>
              <w:widowControl w:val="0"/>
              <w:rPr>
                <w:szCs w:val="24"/>
              </w:rPr>
            </w:pPr>
            <w:r>
              <w:rPr>
                <w:szCs w:val="24"/>
              </w:rPr>
              <w:t>Rumunija</w:t>
            </w:r>
          </w:p>
        </w:tc>
        <w:tc>
          <w:tcPr>
            <w:tcW w:w="872" w:type="pct"/>
          </w:tcPr>
          <w:p w14:paraId="024F952D" w14:textId="77777777" w:rsidR="00B900F4" w:rsidRDefault="00B900F4">
            <w:pPr>
              <w:widowControl w:val="0"/>
              <w:rPr>
                <w:szCs w:val="24"/>
              </w:rPr>
            </w:pPr>
          </w:p>
        </w:tc>
        <w:tc>
          <w:tcPr>
            <w:tcW w:w="968" w:type="pct"/>
          </w:tcPr>
          <w:p w14:paraId="024F952E" w14:textId="77777777" w:rsidR="00B900F4" w:rsidRDefault="00B900F4">
            <w:pPr>
              <w:widowControl w:val="0"/>
              <w:rPr>
                <w:szCs w:val="24"/>
              </w:rPr>
            </w:pPr>
          </w:p>
        </w:tc>
        <w:tc>
          <w:tcPr>
            <w:tcW w:w="1161" w:type="pct"/>
          </w:tcPr>
          <w:p w14:paraId="024F952F" w14:textId="77777777" w:rsidR="00B900F4" w:rsidRDefault="00B900F4">
            <w:pPr>
              <w:widowControl w:val="0"/>
              <w:rPr>
                <w:szCs w:val="24"/>
              </w:rPr>
            </w:pPr>
          </w:p>
        </w:tc>
        <w:tc>
          <w:tcPr>
            <w:tcW w:w="1065" w:type="pct"/>
          </w:tcPr>
          <w:p w14:paraId="024F9530" w14:textId="77777777" w:rsidR="00B900F4" w:rsidRDefault="00B900F4">
            <w:pPr>
              <w:widowControl w:val="0"/>
              <w:rPr>
                <w:szCs w:val="24"/>
              </w:rPr>
            </w:pPr>
          </w:p>
        </w:tc>
      </w:tr>
      <w:tr w:rsidR="00B900F4" w14:paraId="024F9537" w14:textId="77777777">
        <w:trPr>
          <w:trHeight w:val="20"/>
        </w:trPr>
        <w:tc>
          <w:tcPr>
            <w:tcW w:w="935" w:type="pct"/>
          </w:tcPr>
          <w:p w14:paraId="024F9532" w14:textId="77777777" w:rsidR="00B900F4" w:rsidRDefault="00D4278E">
            <w:pPr>
              <w:widowControl w:val="0"/>
              <w:rPr>
                <w:szCs w:val="24"/>
              </w:rPr>
            </w:pPr>
            <w:r>
              <w:rPr>
                <w:szCs w:val="24"/>
              </w:rPr>
              <w:t>Slovakija</w:t>
            </w:r>
          </w:p>
        </w:tc>
        <w:tc>
          <w:tcPr>
            <w:tcW w:w="872" w:type="pct"/>
          </w:tcPr>
          <w:p w14:paraId="024F9533" w14:textId="77777777" w:rsidR="00B900F4" w:rsidRDefault="00B900F4">
            <w:pPr>
              <w:widowControl w:val="0"/>
              <w:rPr>
                <w:szCs w:val="24"/>
              </w:rPr>
            </w:pPr>
          </w:p>
        </w:tc>
        <w:tc>
          <w:tcPr>
            <w:tcW w:w="968" w:type="pct"/>
          </w:tcPr>
          <w:p w14:paraId="024F9534" w14:textId="77777777" w:rsidR="00B900F4" w:rsidRDefault="00B900F4">
            <w:pPr>
              <w:widowControl w:val="0"/>
              <w:rPr>
                <w:szCs w:val="24"/>
              </w:rPr>
            </w:pPr>
          </w:p>
        </w:tc>
        <w:tc>
          <w:tcPr>
            <w:tcW w:w="1161" w:type="pct"/>
          </w:tcPr>
          <w:p w14:paraId="024F9535" w14:textId="77777777" w:rsidR="00B900F4" w:rsidRDefault="00B900F4">
            <w:pPr>
              <w:widowControl w:val="0"/>
              <w:rPr>
                <w:szCs w:val="24"/>
              </w:rPr>
            </w:pPr>
          </w:p>
        </w:tc>
        <w:tc>
          <w:tcPr>
            <w:tcW w:w="1065" w:type="pct"/>
          </w:tcPr>
          <w:p w14:paraId="024F9536" w14:textId="77777777" w:rsidR="00B900F4" w:rsidRDefault="00B900F4">
            <w:pPr>
              <w:widowControl w:val="0"/>
              <w:rPr>
                <w:szCs w:val="24"/>
              </w:rPr>
            </w:pPr>
          </w:p>
        </w:tc>
      </w:tr>
      <w:tr w:rsidR="00B900F4" w14:paraId="024F953D" w14:textId="77777777">
        <w:trPr>
          <w:trHeight w:val="20"/>
        </w:trPr>
        <w:tc>
          <w:tcPr>
            <w:tcW w:w="935" w:type="pct"/>
          </w:tcPr>
          <w:p w14:paraId="024F9538" w14:textId="77777777" w:rsidR="00B900F4" w:rsidRDefault="00D4278E">
            <w:pPr>
              <w:widowControl w:val="0"/>
              <w:rPr>
                <w:szCs w:val="24"/>
              </w:rPr>
            </w:pPr>
            <w:r>
              <w:rPr>
                <w:szCs w:val="24"/>
              </w:rPr>
              <w:t>Slovėnija</w:t>
            </w:r>
          </w:p>
        </w:tc>
        <w:tc>
          <w:tcPr>
            <w:tcW w:w="872" w:type="pct"/>
          </w:tcPr>
          <w:p w14:paraId="024F9539" w14:textId="77777777" w:rsidR="00B900F4" w:rsidRDefault="00B900F4">
            <w:pPr>
              <w:widowControl w:val="0"/>
              <w:rPr>
                <w:szCs w:val="24"/>
              </w:rPr>
            </w:pPr>
          </w:p>
        </w:tc>
        <w:tc>
          <w:tcPr>
            <w:tcW w:w="968" w:type="pct"/>
          </w:tcPr>
          <w:p w14:paraId="024F953A" w14:textId="77777777" w:rsidR="00B900F4" w:rsidRDefault="00B900F4">
            <w:pPr>
              <w:widowControl w:val="0"/>
              <w:rPr>
                <w:szCs w:val="24"/>
              </w:rPr>
            </w:pPr>
          </w:p>
        </w:tc>
        <w:tc>
          <w:tcPr>
            <w:tcW w:w="1161" w:type="pct"/>
          </w:tcPr>
          <w:p w14:paraId="024F953B" w14:textId="77777777" w:rsidR="00B900F4" w:rsidRDefault="00B900F4">
            <w:pPr>
              <w:widowControl w:val="0"/>
              <w:rPr>
                <w:szCs w:val="24"/>
              </w:rPr>
            </w:pPr>
          </w:p>
        </w:tc>
        <w:tc>
          <w:tcPr>
            <w:tcW w:w="1065" w:type="pct"/>
          </w:tcPr>
          <w:p w14:paraId="024F953C" w14:textId="77777777" w:rsidR="00B900F4" w:rsidRDefault="00B900F4">
            <w:pPr>
              <w:widowControl w:val="0"/>
              <w:rPr>
                <w:szCs w:val="24"/>
              </w:rPr>
            </w:pPr>
          </w:p>
        </w:tc>
      </w:tr>
      <w:tr w:rsidR="00B900F4" w14:paraId="024F9543" w14:textId="77777777">
        <w:trPr>
          <w:trHeight w:val="20"/>
        </w:trPr>
        <w:tc>
          <w:tcPr>
            <w:tcW w:w="935" w:type="pct"/>
          </w:tcPr>
          <w:p w14:paraId="024F953E" w14:textId="77777777" w:rsidR="00B900F4" w:rsidRDefault="00D4278E">
            <w:pPr>
              <w:widowControl w:val="0"/>
              <w:rPr>
                <w:szCs w:val="24"/>
              </w:rPr>
            </w:pPr>
            <w:r>
              <w:rPr>
                <w:szCs w:val="24"/>
              </w:rPr>
              <w:t>Suomija</w:t>
            </w:r>
          </w:p>
        </w:tc>
        <w:tc>
          <w:tcPr>
            <w:tcW w:w="872" w:type="pct"/>
          </w:tcPr>
          <w:p w14:paraId="024F953F" w14:textId="77777777" w:rsidR="00B900F4" w:rsidRDefault="00B900F4">
            <w:pPr>
              <w:widowControl w:val="0"/>
              <w:rPr>
                <w:szCs w:val="24"/>
              </w:rPr>
            </w:pPr>
          </w:p>
        </w:tc>
        <w:tc>
          <w:tcPr>
            <w:tcW w:w="968" w:type="pct"/>
          </w:tcPr>
          <w:p w14:paraId="024F9540" w14:textId="77777777" w:rsidR="00B900F4" w:rsidRDefault="00B900F4">
            <w:pPr>
              <w:widowControl w:val="0"/>
              <w:rPr>
                <w:szCs w:val="24"/>
              </w:rPr>
            </w:pPr>
          </w:p>
        </w:tc>
        <w:tc>
          <w:tcPr>
            <w:tcW w:w="1161" w:type="pct"/>
          </w:tcPr>
          <w:p w14:paraId="024F9541" w14:textId="77777777" w:rsidR="00B900F4" w:rsidRDefault="00B900F4">
            <w:pPr>
              <w:widowControl w:val="0"/>
              <w:rPr>
                <w:szCs w:val="24"/>
              </w:rPr>
            </w:pPr>
          </w:p>
        </w:tc>
        <w:tc>
          <w:tcPr>
            <w:tcW w:w="1065" w:type="pct"/>
          </w:tcPr>
          <w:p w14:paraId="024F9542" w14:textId="77777777" w:rsidR="00B900F4" w:rsidRDefault="00B900F4">
            <w:pPr>
              <w:widowControl w:val="0"/>
              <w:rPr>
                <w:szCs w:val="24"/>
              </w:rPr>
            </w:pPr>
          </w:p>
        </w:tc>
      </w:tr>
      <w:tr w:rsidR="00B900F4" w14:paraId="024F9549" w14:textId="77777777">
        <w:trPr>
          <w:trHeight w:val="20"/>
        </w:trPr>
        <w:tc>
          <w:tcPr>
            <w:tcW w:w="935" w:type="pct"/>
          </w:tcPr>
          <w:p w14:paraId="024F9544" w14:textId="77777777" w:rsidR="00B900F4" w:rsidRDefault="00D4278E">
            <w:pPr>
              <w:widowControl w:val="0"/>
              <w:rPr>
                <w:szCs w:val="24"/>
              </w:rPr>
            </w:pPr>
            <w:r>
              <w:rPr>
                <w:szCs w:val="24"/>
              </w:rPr>
              <w:t>Švedija</w:t>
            </w:r>
          </w:p>
        </w:tc>
        <w:tc>
          <w:tcPr>
            <w:tcW w:w="872" w:type="pct"/>
          </w:tcPr>
          <w:p w14:paraId="024F9545" w14:textId="77777777" w:rsidR="00B900F4" w:rsidRDefault="00B900F4">
            <w:pPr>
              <w:widowControl w:val="0"/>
              <w:rPr>
                <w:szCs w:val="24"/>
              </w:rPr>
            </w:pPr>
          </w:p>
        </w:tc>
        <w:tc>
          <w:tcPr>
            <w:tcW w:w="968" w:type="pct"/>
          </w:tcPr>
          <w:p w14:paraId="024F9546" w14:textId="77777777" w:rsidR="00B900F4" w:rsidRDefault="00B900F4">
            <w:pPr>
              <w:widowControl w:val="0"/>
              <w:rPr>
                <w:szCs w:val="24"/>
              </w:rPr>
            </w:pPr>
          </w:p>
        </w:tc>
        <w:tc>
          <w:tcPr>
            <w:tcW w:w="1161" w:type="pct"/>
          </w:tcPr>
          <w:p w14:paraId="024F9547" w14:textId="77777777" w:rsidR="00B900F4" w:rsidRDefault="00B900F4">
            <w:pPr>
              <w:widowControl w:val="0"/>
              <w:rPr>
                <w:szCs w:val="24"/>
              </w:rPr>
            </w:pPr>
          </w:p>
        </w:tc>
        <w:tc>
          <w:tcPr>
            <w:tcW w:w="1065" w:type="pct"/>
          </w:tcPr>
          <w:p w14:paraId="024F9548" w14:textId="77777777" w:rsidR="00B900F4" w:rsidRDefault="00B900F4">
            <w:pPr>
              <w:widowControl w:val="0"/>
              <w:rPr>
                <w:szCs w:val="24"/>
              </w:rPr>
            </w:pPr>
          </w:p>
        </w:tc>
      </w:tr>
      <w:tr w:rsidR="00B900F4" w14:paraId="024F954F" w14:textId="77777777">
        <w:trPr>
          <w:trHeight w:val="20"/>
        </w:trPr>
        <w:tc>
          <w:tcPr>
            <w:tcW w:w="935" w:type="pct"/>
          </w:tcPr>
          <w:p w14:paraId="024F954A" w14:textId="77777777" w:rsidR="00B900F4" w:rsidRDefault="00D4278E">
            <w:pPr>
              <w:widowControl w:val="0"/>
              <w:rPr>
                <w:szCs w:val="24"/>
              </w:rPr>
            </w:pPr>
            <w:r>
              <w:rPr>
                <w:szCs w:val="24"/>
              </w:rPr>
              <w:t>Vengrija</w:t>
            </w:r>
          </w:p>
        </w:tc>
        <w:tc>
          <w:tcPr>
            <w:tcW w:w="872" w:type="pct"/>
          </w:tcPr>
          <w:p w14:paraId="024F954B" w14:textId="77777777" w:rsidR="00B900F4" w:rsidRDefault="00B900F4">
            <w:pPr>
              <w:widowControl w:val="0"/>
              <w:rPr>
                <w:szCs w:val="24"/>
              </w:rPr>
            </w:pPr>
          </w:p>
        </w:tc>
        <w:tc>
          <w:tcPr>
            <w:tcW w:w="968" w:type="pct"/>
          </w:tcPr>
          <w:p w14:paraId="024F954C" w14:textId="77777777" w:rsidR="00B900F4" w:rsidRDefault="00B900F4">
            <w:pPr>
              <w:widowControl w:val="0"/>
              <w:rPr>
                <w:szCs w:val="24"/>
              </w:rPr>
            </w:pPr>
          </w:p>
        </w:tc>
        <w:tc>
          <w:tcPr>
            <w:tcW w:w="1161" w:type="pct"/>
          </w:tcPr>
          <w:p w14:paraId="024F954D" w14:textId="77777777" w:rsidR="00B900F4" w:rsidRDefault="00B900F4">
            <w:pPr>
              <w:widowControl w:val="0"/>
              <w:rPr>
                <w:szCs w:val="24"/>
              </w:rPr>
            </w:pPr>
          </w:p>
        </w:tc>
        <w:tc>
          <w:tcPr>
            <w:tcW w:w="1065" w:type="pct"/>
          </w:tcPr>
          <w:p w14:paraId="024F954E" w14:textId="77777777" w:rsidR="00B900F4" w:rsidRDefault="00B900F4">
            <w:pPr>
              <w:widowControl w:val="0"/>
              <w:rPr>
                <w:szCs w:val="24"/>
              </w:rPr>
            </w:pPr>
          </w:p>
        </w:tc>
      </w:tr>
      <w:tr w:rsidR="00B900F4" w14:paraId="024F9555" w14:textId="77777777">
        <w:trPr>
          <w:trHeight w:val="20"/>
        </w:trPr>
        <w:tc>
          <w:tcPr>
            <w:tcW w:w="935" w:type="pct"/>
          </w:tcPr>
          <w:p w14:paraId="024F9550" w14:textId="77777777" w:rsidR="00B900F4" w:rsidRDefault="00D4278E">
            <w:pPr>
              <w:widowControl w:val="0"/>
              <w:rPr>
                <w:szCs w:val="24"/>
              </w:rPr>
            </w:pPr>
            <w:r>
              <w:rPr>
                <w:szCs w:val="24"/>
              </w:rPr>
              <w:t>Vokietija</w:t>
            </w:r>
          </w:p>
        </w:tc>
        <w:tc>
          <w:tcPr>
            <w:tcW w:w="872" w:type="pct"/>
          </w:tcPr>
          <w:p w14:paraId="024F9551" w14:textId="77777777" w:rsidR="00B900F4" w:rsidRDefault="00B900F4">
            <w:pPr>
              <w:widowControl w:val="0"/>
              <w:rPr>
                <w:szCs w:val="24"/>
              </w:rPr>
            </w:pPr>
          </w:p>
        </w:tc>
        <w:tc>
          <w:tcPr>
            <w:tcW w:w="968" w:type="pct"/>
          </w:tcPr>
          <w:p w14:paraId="024F9552" w14:textId="77777777" w:rsidR="00B900F4" w:rsidRDefault="00B900F4">
            <w:pPr>
              <w:widowControl w:val="0"/>
              <w:rPr>
                <w:szCs w:val="24"/>
              </w:rPr>
            </w:pPr>
          </w:p>
        </w:tc>
        <w:tc>
          <w:tcPr>
            <w:tcW w:w="1161" w:type="pct"/>
          </w:tcPr>
          <w:p w14:paraId="024F9553" w14:textId="77777777" w:rsidR="00B900F4" w:rsidRDefault="00B900F4">
            <w:pPr>
              <w:widowControl w:val="0"/>
              <w:rPr>
                <w:szCs w:val="24"/>
              </w:rPr>
            </w:pPr>
          </w:p>
        </w:tc>
        <w:tc>
          <w:tcPr>
            <w:tcW w:w="1065" w:type="pct"/>
          </w:tcPr>
          <w:p w14:paraId="024F9554" w14:textId="77777777" w:rsidR="00B900F4" w:rsidRDefault="00B900F4">
            <w:pPr>
              <w:widowControl w:val="0"/>
              <w:rPr>
                <w:szCs w:val="24"/>
              </w:rPr>
            </w:pPr>
          </w:p>
        </w:tc>
      </w:tr>
      <w:tr w:rsidR="00B900F4" w14:paraId="024F955B" w14:textId="77777777">
        <w:trPr>
          <w:trHeight w:val="20"/>
        </w:trPr>
        <w:tc>
          <w:tcPr>
            <w:tcW w:w="935" w:type="pct"/>
          </w:tcPr>
          <w:p w14:paraId="024F9556" w14:textId="77777777" w:rsidR="00B900F4" w:rsidRDefault="00D4278E">
            <w:pPr>
              <w:widowControl w:val="0"/>
              <w:rPr>
                <w:szCs w:val="24"/>
              </w:rPr>
            </w:pPr>
            <w:r>
              <w:rPr>
                <w:szCs w:val="24"/>
              </w:rPr>
              <w:t xml:space="preserve">Kitos šalys (pareiškėjo </w:t>
            </w:r>
            <w:r>
              <w:rPr>
                <w:szCs w:val="24"/>
              </w:rPr>
              <w:lastRenderedPageBreak/>
              <w:t>pasirinkimu)</w:t>
            </w:r>
          </w:p>
        </w:tc>
        <w:tc>
          <w:tcPr>
            <w:tcW w:w="872" w:type="pct"/>
          </w:tcPr>
          <w:p w14:paraId="024F9557" w14:textId="77777777" w:rsidR="00B900F4" w:rsidRDefault="00B900F4">
            <w:pPr>
              <w:widowControl w:val="0"/>
              <w:rPr>
                <w:szCs w:val="24"/>
              </w:rPr>
            </w:pPr>
          </w:p>
        </w:tc>
        <w:tc>
          <w:tcPr>
            <w:tcW w:w="968" w:type="pct"/>
          </w:tcPr>
          <w:p w14:paraId="024F9558" w14:textId="77777777" w:rsidR="00B900F4" w:rsidRDefault="00B900F4">
            <w:pPr>
              <w:widowControl w:val="0"/>
              <w:rPr>
                <w:szCs w:val="24"/>
              </w:rPr>
            </w:pPr>
          </w:p>
        </w:tc>
        <w:tc>
          <w:tcPr>
            <w:tcW w:w="1161" w:type="pct"/>
          </w:tcPr>
          <w:p w14:paraId="024F9559" w14:textId="77777777" w:rsidR="00B900F4" w:rsidRDefault="00B900F4">
            <w:pPr>
              <w:widowControl w:val="0"/>
              <w:rPr>
                <w:szCs w:val="24"/>
              </w:rPr>
            </w:pPr>
          </w:p>
        </w:tc>
        <w:tc>
          <w:tcPr>
            <w:tcW w:w="1065" w:type="pct"/>
          </w:tcPr>
          <w:p w14:paraId="024F955A" w14:textId="77777777" w:rsidR="00B900F4" w:rsidRDefault="00B900F4">
            <w:pPr>
              <w:widowControl w:val="0"/>
              <w:rPr>
                <w:szCs w:val="24"/>
              </w:rPr>
            </w:pPr>
          </w:p>
        </w:tc>
      </w:tr>
      <w:tr w:rsidR="00B900F4" w14:paraId="024F9561" w14:textId="77777777">
        <w:trPr>
          <w:trHeight w:val="20"/>
        </w:trPr>
        <w:tc>
          <w:tcPr>
            <w:tcW w:w="935" w:type="pct"/>
          </w:tcPr>
          <w:p w14:paraId="024F955C" w14:textId="77777777" w:rsidR="00B900F4" w:rsidRDefault="00D4278E">
            <w:pPr>
              <w:widowControl w:val="0"/>
              <w:rPr>
                <w:szCs w:val="24"/>
              </w:rPr>
            </w:pPr>
            <w:r>
              <w:rPr>
                <w:szCs w:val="24"/>
              </w:rPr>
              <w:lastRenderedPageBreak/>
              <w:t>Kainų šalyse vidurkis</w:t>
            </w:r>
          </w:p>
        </w:tc>
        <w:tc>
          <w:tcPr>
            <w:tcW w:w="872" w:type="pct"/>
          </w:tcPr>
          <w:p w14:paraId="024F955D" w14:textId="77777777" w:rsidR="00B900F4" w:rsidRDefault="00B900F4">
            <w:pPr>
              <w:widowControl w:val="0"/>
              <w:rPr>
                <w:szCs w:val="24"/>
              </w:rPr>
            </w:pPr>
          </w:p>
        </w:tc>
        <w:tc>
          <w:tcPr>
            <w:tcW w:w="968" w:type="pct"/>
          </w:tcPr>
          <w:p w14:paraId="024F955E" w14:textId="77777777" w:rsidR="00B900F4" w:rsidRDefault="00B900F4">
            <w:pPr>
              <w:widowControl w:val="0"/>
              <w:rPr>
                <w:szCs w:val="24"/>
              </w:rPr>
            </w:pPr>
          </w:p>
        </w:tc>
        <w:tc>
          <w:tcPr>
            <w:tcW w:w="1161" w:type="pct"/>
          </w:tcPr>
          <w:p w14:paraId="024F955F" w14:textId="77777777" w:rsidR="00B900F4" w:rsidRDefault="00B900F4">
            <w:pPr>
              <w:widowControl w:val="0"/>
              <w:rPr>
                <w:szCs w:val="24"/>
              </w:rPr>
            </w:pPr>
          </w:p>
        </w:tc>
        <w:tc>
          <w:tcPr>
            <w:tcW w:w="1065" w:type="pct"/>
          </w:tcPr>
          <w:p w14:paraId="024F9560" w14:textId="77777777" w:rsidR="00B900F4" w:rsidRDefault="00B900F4">
            <w:pPr>
              <w:widowControl w:val="0"/>
              <w:rPr>
                <w:szCs w:val="24"/>
              </w:rPr>
            </w:pPr>
          </w:p>
        </w:tc>
      </w:tr>
    </w:tbl>
    <w:p w14:paraId="024F9562" w14:textId="77777777" w:rsidR="00B900F4" w:rsidRDefault="00B900F4">
      <w:pPr>
        <w:rPr>
          <w:szCs w:val="24"/>
        </w:rPr>
      </w:pPr>
    </w:p>
    <w:p w14:paraId="024F9563" w14:textId="2D47B032" w:rsidR="00B900F4" w:rsidRDefault="00D4278E">
      <w:pPr>
        <w:jc w:val="both"/>
        <w:rPr>
          <w:szCs w:val="24"/>
        </w:rPr>
      </w:pPr>
    </w:p>
    <w:p w14:paraId="024F9564" w14:textId="3DB611D5" w:rsidR="00B900F4" w:rsidRDefault="00D4278E">
      <w:pPr>
        <w:ind w:firstLine="720"/>
        <w:jc w:val="center"/>
        <w:rPr>
          <w:b/>
          <w:szCs w:val="24"/>
        </w:rPr>
      </w:pPr>
      <w:r>
        <w:rPr>
          <w:b/>
          <w:szCs w:val="24"/>
        </w:rPr>
        <w:t>VII</w:t>
      </w:r>
      <w:r>
        <w:rPr>
          <w:b/>
          <w:szCs w:val="24"/>
        </w:rPr>
        <w:t xml:space="preserve">. </w:t>
      </w:r>
      <w:r>
        <w:rPr>
          <w:b/>
          <w:szCs w:val="24"/>
        </w:rPr>
        <w:t xml:space="preserve">DUOMENYS APIE PLANUOJAMŲ GYDYTI VAISTINIU PREPARATU PACIENTŲ SKAIČIŲ, PROGNOZUOJAMĄ METINĘ GYDYMO VAISTINIU PREPARATU KAINĄ IR </w:t>
      </w:r>
      <w:r>
        <w:rPr>
          <w:b/>
          <w:szCs w:val="24"/>
        </w:rPr>
        <w:t>PROGNOZUOJAMAS PRIVALOMOJO SVEIKATOS DRAUDIMO FONDO BIUDŽETO IŠLAIDAS</w:t>
      </w:r>
    </w:p>
    <w:p w14:paraId="024F9565" w14:textId="77777777" w:rsidR="00B900F4" w:rsidRDefault="00B900F4">
      <w:pPr>
        <w:ind w:firstLine="720"/>
        <w:jc w:val="both"/>
        <w:rPr>
          <w:szCs w:val="24"/>
        </w:rPr>
      </w:pPr>
    </w:p>
    <w:p w14:paraId="024F9566" w14:textId="396686A1" w:rsidR="00B900F4" w:rsidRDefault="00D4278E">
      <w:pPr>
        <w:tabs>
          <w:tab w:val="left" w:pos="993"/>
        </w:tabs>
        <w:ind w:firstLine="720"/>
        <w:jc w:val="both"/>
        <w:rPr>
          <w:sz w:val="20"/>
        </w:rPr>
      </w:pPr>
      <w:r>
        <w:rPr>
          <w:szCs w:val="24"/>
          <w:lang w:val="en-GB"/>
        </w:rPr>
        <w:t>1</w:t>
      </w:r>
      <w:r>
        <w:rPr>
          <w:szCs w:val="24"/>
          <w:lang w:val="en-GB"/>
        </w:rPr>
        <w:t>.</w:t>
      </w:r>
      <w:r>
        <w:rPr>
          <w:szCs w:val="24"/>
          <w:lang w:val="en-GB"/>
        </w:rPr>
        <w:tab/>
      </w:r>
      <w:r>
        <w:rPr>
          <w:sz w:val="20"/>
        </w:rPr>
        <w:t>Kuo dabar gydoma liga ar sindromas, kuriems gydyti siūloma įtraukti naują vaistinį preparatą į Ligų ir kompensuojamųjų vaistų joms gydyti sąrašą (toliau – A sąrašas arba atitinka</w:t>
      </w:r>
      <w:r>
        <w:rPr>
          <w:sz w:val="20"/>
        </w:rPr>
        <w:t>mas sąrašas) arba į Centralizuotai iš Privalomojo sveikatos draudimo fondo biudžeto apmokamų vaistinių preparatų ir medicinos pagalbos priemonių sąrašą (toliau – Centralizuotai apmokamų vaistų sąrašas arba atitinkamas sąrašas):</w:t>
      </w:r>
    </w:p>
    <w:p w14:paraId="024F9567" w14:textId="77777777" w:rsidR="00B900F4" w:rsidRDefault="00B900F4">
      <w:pPr>
        <w:tabs>
          <w:tab w:val="left" w:pos="1418"/>
          <w:tab w:val="left" w:pos="5245"/>
        </w:tabs>
        <w:ind w:left="568"/>
        <w:rPr>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851"/>
        <w:gridCol w:w="1701"/>
        <w:gridCol w:w="1633"/>
        <w:gridCol w:w="2610"/>
      </w:tblGrid>
      <w:tr w:rsidR="00B900F4" w14:paraId="024F956D" w14:textId="77777777">
        <w:tc>
          <w:tcPr>
            <w:tcW w:w="2835" w:type="dxa"/>
            <w:vAlign w:val="center"/>
          </w:tcPr>
          <w:p w14:paraId="024F9568" w14:textId="77777777" w:rsidR="00B900F4" w:rsidRDefault="00D4278E">
            <w:pPr>
              <w:tabs>
                <w:tab w:val="left" w:pos="1418"/>
                <w:tab w:val="left" w:pos="5245"/>
              </w:tabs>
              <w:jc w:val="center"/>
              <w:rPr>
                <w:szCs w:val="24"/>
                <w:lang w:eastAsia="lt-LT"/>
              </w:rPr>
            </w:pPr>
            <w:r>
              <w:rPr>
                <w:szCs w:val="24"/>
                <w:lang w:eastAsia="lt-LT"/>
              </w:rPr>
              <w:t xml:space="preserve">Kompensuojamųjų arba </w:t>
            </w:r>
            <w:r>
              <w:rPr>
                <w:szCs w:val="24"/>
                <w:lang w:eastAsia="lt-LT"/>
              </w:rPr>
              <w:t>centralizuotai apmokamų vaistinių preparatų ligai arba sindromui, kuriems gydyti siūloma į atitinkamą sąrašą įrašyti naują vaistinį preparatą, bendrinis pavadinimas</w:t>
            </w:r>
          </w:p>
        </w:tc>
        <w:tc>
          <w:tcPr>
            <w:tcW w:w="851" w:type="dxa"/>
            <w:vAlign w:val="center"/>
          </w:tcPr>
          <w:p w14:paraId="024F9569" w14:textId="77777777" w:rsidR="00B900F4" w:rsidRDefault="00D4278E">
            <w:pPr>
              <w:tabs>
                <w:tab w:val="left" w:pos="1418"/>
                <w:tab w:val="left" w:pos="5245"/>
              </w:tabs>
              <w:jc w:val="center"/>
              <w:rPr>
                <w:szCs w:val="24"/>
                <w:lang w:eastAsia="lt-LT"/>
              </w:rPr>
            </w:pPr>
            <w:r>
              <w:rPr>
                <w:szCs w:val="24"/>
                <w:lang w:eastAsia="lt-LT"/>
              </w:rPr>
              <w:t>ATC kodas</w:t>
            </w:r>
          </w:p>
        </w:tc>
        <w:tc>
          <w:tcPr>
            <w:tcW w:w="1701" w:type="dxa"/>
            <w:vAlign w:val="center"/>
          </w:tcPr>
          <w:p w14:paraId="024F956A" w14:textId="77777777" w:rsidR="00B900F4" w:rsidRDefault="00D4278E">
            <w:pPr>
              <w:tabs>
                <w:tab w:val="left" w:pos="1418"/>
                <w:tab w:val="left" w:pos="5245"/>
              </w:tabs>
              <w:jc w:val="center"/>
              <w:rPr>
                <w:szCs w:val="24"/>
                <w:lang w:eastAsia="lt-LT"/>
              </w:rPr>
            </w:pPr>
            <w:r>
              <w:rPr>
                <w:szCs w:val="24"/>
                <w:lang w:eastAsia="lt-LT"/>
              </w:rPr>
              <w:t>Privalomojo sveikatos draudimo fondo (PSDF) biudžeto išlaidos (Eur)</w:t>
            </w:r>
          </w:p>
        </w:tc>
        <w:tc>
          <w:tcPr>
            <w:tcW w:w="1633" w:type="dxa"/>
            <w:vAlign w:val="center"/>
          </w:tcPr>
          <w:p w14:paraId="024F956B" w14:textId="77777777" w:rsidR="00B900F4" w:rsidRDefault="00D4278E">
            <w:pPr>
              <w:tabs>
                <w:tab w:val="left" w:pos="1418"/>
                <w:tab w:val="left" w:pos="5245"/>
              </w:tabs>
              <w:jc w:val="center"/>
              <w:rPr>
                <w:szCs w:val="24"/>
                <w:lang w:eastAsia="lt-LT"/>
              </w:rPr>
            </w:pPr>
            <w:r>
              <w:rPr>
                <w:szCs w:val="24"/>
                <w:lang w:eastAsia="lt-LT"/>
              </w:rPr>
              <w:t>Pacientų skai</w:t>
            </w:r>
            <w:r>
              <w:rPr>
                <w:szCs w:val="24"/>
                <w:lang w:eastAsia="lt-LT"/>
              </w:rPr>
              <w:t>čius</w:t>
            </w:r>
          </w:p>
        </w:tc>
        <w:tc>
          <w:tcPr>
            <w:tcW w:w="2610" w:type="dxa"/>
            <w:vAlign w:val="center"/>
          </w:tcPr>
          <w:p w14:paraId="024F956C" w14:textId="77777777" w:rsidR="00B900F4" w:rsidRDefault="00D4278E">
            <w:pPr>
              <w:tabs>
                <w:tab w:val="left" w:pos="1418"/>
                <w:tab w:val="left" w:pos="5245"/>
              </w:tabs>
              <w:jc w:val="center"/>
              <w:rPr>
                <w:szCs w:val="24"/>
                <w:lang w:eastAsia="lt-LT"/>
              </w:rPr>
            </w:pPr>
            <w:r>
              <w:rPr>
                <w:szCs w:val="24"/>
                <w:lang w:eastAsia="lt-LT"/>
              </w:rPr>
              <w:t>Pastabos</w:t>
            </w:r>
          </w:p>
        </w:tc>
      </w:tr>
      <w:tr w:rsidR="00B900F4" w14:paraId="024F9573" w14:textId="77777777">
        <w:tc>
          <w:tcPr>
            <w:tcW w:w="2835" w:type="dxa"/>
            <w:vAlign w:val="center"/>
          </w:tcPr>
          <w:p w14:paraId="024F956E" w14:textId="77777777" w:rsidR="00B900F4" w:rsidRDefault="00B900F4">
            <w:pPr>
              <w:tabs>
                <w:tab w:val="left" w:pos="1418"/>
                <w:tab w:val="left" w:pos="5245"/>
              </w:tabs>
              <w:jc w:val="center"/>
              <w:rPr>
                <w:sz w:val="20"/>
                <w:szCs w:val="24"/>
                <w:lang w:eastAsia="lt-LT"/>
              </w:rPr>
            </w:pPr>
          </w:p>
        </w:tc>
        <w:tc>
          <w:tcPr>
            <w:tcW w:w="851" w:type="dxa"/>
          </w:tcPr>
          <w:p w14:paraId="024F956F" w14:textId="77777777" w:rsidR="00B900F4" w:rsidRDefault="00B900F4">
            <w:pPr>
              <w:tabs>
                <w:tab w:val="left" w:pos="1418"/>
                <w:tab w:val="left" w:pos="5245"/>
              </w:tabs>
              <w:jc w:val="center"/>
              <w:rPr>
                <w:sz w:val="20"/>
                <w:szCs w:val="24"/>
                <w:lang w:eastAsia="lt-LT"/>
              </w:rPr>
            </w:pPr>
          </w:p>
        </w:tc>
        <w:tc>
          <w:tcPr>
            <w:tcW w:w="1701" w:type="dxa"/>
            <w:vAlign w:val="center"/>
          </w:tcPr>
          <w:p w14:paraId="024F9570" w14:textId="77777777" w:rsidR="00B900F4" w:rsidRDefault="00B900F4">
            <w:pPr>
              <w:tabs>
                <w:tab w:val="left" w:pos="1418"/>
                <w:tab w:val="left" w:pos="5245"/>
              </w:tabs>
              <w:jc w:val="center"/>
              <w:rPr>
                <w:sz w:val="20"/>
                <w:szCs w:val="24"/>
                <w:lang w:eastAsia="lt-LT"/>
              </w:rPr>
            </w:pPr>
          </w:p>
        </w:tc>
        <w:tc>
          <w:tcPr>
            <w:tcW w:w="1633" w:type="dxa"/>
            <w:vAlign w:val="center"/>
          </w:tcPr>
          <w:p w14:paraId="024F9571" w14:textId="77777777" w:rsidR="00B900F4" w:rsidRDefault="00B900F4">
            <w:pPr>
              <w:tabs>
                <w:tab w:val="left" w:pos="1418"/>
                <w:tab w:val="left" w:pos="5245"/>
              </w:tabs>
              <w:jc w:val="center"/>
              <w:rPr>
                <w:sz w:val="20"/>
                <w:szCs w:val="24"/>
                <w:lang w:eastAsia="lt-LT"/>
              </w:rPr>
            </w:pPr>
          </w:p>
        </w:tc>
        <w:tc>
          <w:tcPr>
            <w:tcW w:w="2610" w:type="dxa"/>
            <w:vAlign w:val="center"/>
          </w:tcPr>
          <w:p w14:paraId="024F9572" w14:textId="77777777" w:rsidR="00B900F4" w:rsidRDefault="00B900F4">
            <w:pPr>
              <w:tabs>
                <w:tab w:val="left" w:pos="1418"/>
                <w:tab w:val="left" w:pos="5245"/>
              </w:tabs>
              <w:jc w:val="center"/>
              <w:rPr>
                <w:sz w:val="20"/>
                <w:szCs w:val="24"/>
                <w:lang w:eastAsia="lt-LT"/>
              </w:rPr>
            </w:pPr>
          </w:p>
        </w:tc>
      </w:tr>
      <w:tr w:rsidR="00B900F4" w14:paraId="024F9579" w14:textId="77777777">
        <w:tc>
          <w:tcPr>
            <w:tcW w:w="2835" w:type="dxa"/>
            <w:vAlign w:val="center"/>
          </w:tcPr>
          <w:p w14:paraId="024F9574" w14:textId="77777777" w:rsidR="00B900F4" w:rsidRDefault="00D4278E">
            <w:pPr>
              <w:tabs>
                <w:tab w:val="left" w:pos="1418"/>
                <w:tab w:val="left" w:pos="5245"/>
              </w:tabs>
              <w:jc w:val="center"/>
              <w:rPr>
                <w:szCs w:val="24"/>
                <w:lang w:eastAsia="lt-LT"/>
              </w:rPr>
            </w:pPr>
            <w:r>
              <w:rPr>
                <w:szCs w:val="24"/>
                <w:lang w:eastAsia="lt-LT"/>
              </w:rPr>
              <w:t>Bendra suma</w:t>
            </w:r>
          </w:p>
        </w:tc>
        <w:tc>
          <w:tcPr>
            <w:tcW w:w="851" w:type="dxa"/>
          </w:tcPr>
          <w:p w14:paraId="024F9575" w14:textId="77777777" w:rsidR="00B900F4" w:rsidRDefault="00B900F4">
            <w:pPr>
              <w:tabs>
                <w:tab w:val="left" w:pos="1418"/>
                <w:tab w:val="left" w:pos="5245"/>
              </w:tabs>
              <w:jc w:val="center"/>
              <w:rPr>
                <w:szCs w:val="24"/>
                <w:lang w:eastAsia="lt-LT"/>
              </w:rPr>
            </w:pPr>
          </w:p>
        </w:tc>
        <w:tc>
          <w:tcPr>
            <w:tcW w:w="1701" w:type="dxa"/>
            <w:vAlign w:val="center"/>
          </w:tcPr>
          <w:p w14:paraId="024F9576" w14:textId="77777777" w:rsidR="00B900F4" w:rsidRDefault="00B900F4">
            <w:pPr>
              <w:tabs>
                <w:tab w:val="left" w:pos="1418"/>
                <w:tab w:val="left" w:pos="5245"/>
              </w:tabs>
              <w:jc w:val="center"/>
              <w:rPr>
                <w:szCs w:val="24"/>
                <w:lang w:eastAsia="lt-LT"/>
              </w:rPr>
            </w:pPr>
          </w:p>
        </w:tc>
        <w:tc>
          <w:tcPr>
            <w:tcW w:w="1633" w:type="dxa"/>
            <w:vAlign w:val="center"/>
          </w:tcPr>
          <w:p w14:paraId="024F9577" w14:textId="77777777" w:rsidR="00B900F4" w:rsidRDefault="00B900F4">
            <w:pPr>
              <w:tabs>
                <w:tab w:val="left" w:pos="1418"/>
                <w:tab w:val="left" w:pos="5245"/>
              </w:tabs>
              <w:jc w:val="center"/>
              <w:rPr>
                <w:szCs w:val="24"/>
                <w:lang w:eastAsia="lt-LT"/>
              </w:rPr>
            </w:pPr>
          </w:p>
        </w:tc>
        <w:tc>
          <w:tcPr>
            <w:tcW w:w="2610" w:type="dxa"/>
            <w:vAlign w:val="center"/>
          </w:tcPr>
          <w:p w14:paraId="024F9578" w14:textId="77777777" w:rsidR="00B900F4" w:rsidRDefault="00B900F4">
            <w:pPr>
              <w:tabs>
                <w:tab w:val="left" w:pos="1418"/>
                <w:tab w:val="left" w:pos="5245"/>
              </w:tabs>
              <w:jc w:val="center"/>
              <w:rPr>
                <w:szCs w:val="24"/>
                <w:lang w:eastAsia="lt-LT"/>
              </w:rPr>
            </w:pPr>
          </w:p>
        </w:tc>
      </w:tr>
    </w:tbl>
    <w:p w14:paraId="024F957A" w14:textId="7C25D0EB" w:rsidR="00B900F4" w:rsidRDefault="00D4278E">
      <w:pPr>
        <w:tabs>
          <w:tab w:val="left" w:pos="1418"/>
          <w:tab w:val="left" w:pos="5245"/>
        </w:tabs>
        <w:rPr>
          <w:b/>
          <w:vanish/>
          <w:sz w:val="20"/>
          <w:szCs w:val="24"/>
        </w:rPr>
      </w:pPr>
    </w:p>
    <w:p w14:paraId="024F957B" w14:textId="68E144FD" w:rsidR="00B900F4" w:rsidRDefault="00D4278E">
      <w:pPr>
        <w:tabs>
          <w:tab w:val="left" w:pos="709"/>
          <w:tab w:val="left" w:pos="9214"/>
        </w:tabs>
        <w:ind w:left="720"/>
        <w:jc w:val="both"/>
        <w:rPr>
          <w:szCs w:val="24"/>
          <w:lang w:val="en-GB"/>
        </w:rPr>
      </w:pPr>
      <w:r>
        <w:rPr>
          <w:szCs w:val="24"/>
          <w:lang w:val="en-GB"/>
        </w:rPr>
        <w:t>2</w:t>
      </w:r>
      <w:r>
        <w:rPr>
          <w:szCs w:val="24"/>
          <w:lang w:val="en-GB"/>
        </w:rPr>
        <w:t xml:space="preserve">. Statistinis gyventojų skaičius Lietuvoje________________________________ </w:t>
      </w:r>
    </w:p>
    <w:p w14:paraId="024F957C" w14:textId="49FA81E2" w:rsidR="00B900F4" w:rsidRDefault="00D4278E">
      <w:pPr>
        <w:tabs>
          <w:tab w:val="left" w:pos="709"/>
          <w:tab w:val="left" w:pos="9214"/>
        </w:tabs>
        <w:ind w:left="720"/>
        <w:rPr>
          <w:szCs w:val="24"/>
        </w:rPr>
      </w:pPr>
    </w:p>
    <w:p w14:paraId="024F957D" w14:textId="648C79B4" w:rsidR="00B900F4" w:rsidRDefault="00D4278E">
      <w:pPr>
        <w:tabs>
          <w:tab w:val="left" w:pos="709"/>
          <w:tab w:val="left" w:pos="5245"/>
        </w:tabs>
        <w:ind w:left="720"/>
        <w:rPr>
          <w:szCs w:val="24"/>
        </w:rPr>
      </w:pPr>
      <w:r>
        <w:rPr>
          <w:szCs w:val="24"/>
        </w:rPr>
        <w:t>3</w:t>
      </w:r>
      <w:r>
        <w:rPr>
          <w:szCs w:val="24"/>
        </w:rPr>
        <w:t>. Planuojamo gydyti pacientų skaičiaus apskaičiavimas:</w:t>
      </w:r>
    </w:p>
    <w:p w14:paraId="024F957E" w14:textId="77777777" w:rsidR="00B900F4" w:rsidRDefault="00B900F4">
      <w:pPr>
        <w:contextualSpacing/>
        <w:rPr>
          <w:vanish/>
          <w:szCs w:val="24"/>
          <w:lang w:val="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179"/>
        <w:gridCol w:w="1800"/>
        <w:gridCol w:w="1800"/>
        <w:gridCol w:w="1710"/>
        <w:gridCol w:w="1890"/>
      </w:tblGrid>
      <w:tr w:rsidR="00B900F4" w14:paraId="024F9583" w14:textId="77777777">
        <w:trPr>
          <w:trHeight w:val="413"/>
        </w:trPr>
        <w:tc>
          <w:tcPr>
            <w:tcW w:w="1701" w:type="dxa"/>
            <w:vMerge w:val="restart"/>
            <w:vAlign w:val="center"/>
          </w:tcPr>
          <w:p w14:paraId="024F957F" w14:textId="77777777" w:rsidR="00B900F4" w:rsidRDefault="00D4278E">
            <w:pPr>
              <w:jc w:val="center"/>
              <w:rPr>
                <w:bCs/>
                <w:szCs w:val="24"/>
                <w:lang w:eastAsia="lt-LT"/>
              </w:rPr>
            </w:pPr>
            <w:r>
              <w:rPr>
                <w:bCs/>
                <w:szCs w:val="24"/>
                <w:lang w:eastAsia="lt-LT"/>
              </w:rPr>
              <w:t>Rodiklio pavadinimas</w:t>
            </w:r>
          </w:p>
        </w:tc>
        <w:tc>
          <w:tcPr>
            <w:tcW w:w="1179" w:type="dxa"/>
            <w:vMerge w:val="restart"/>
            <w:vAlign w:val="center"/>
          </w:tcPr>
          <w:p w14:paraId="024F9580" w14:textId="77777777" w:rsidR="00B900F4" w:rsidRDefault="00D4278E">
            <w:pPr>
              <w:jc w:val="center"/>
              <w:rPr>
                <w:bCs/>
                <w:szCs w:val="24"/>
                <w:lang w:eastAsia="lt-LT"/>
              </w:rPr>
            </w:pPr>
            <w:r>
              <w:rPr>
                <w:bCs/>
                <w:szCs w:val="24"/>
                <w:lang w:eastAsia="lt-LT"/>
              </w:rPr>
              <w:t>Rodiklio reikšmė</w:t>
            </w:r>
          </w:p>
        </w:tc>
        <w:tc>
          <w:tcPr>
            <w:tcW w:w="5310" w:type="dxa"/>
            <w:gridSpan w:val="3"/>
            <w:vAlign w:val="center"/>
          </w:tcPr>
          <w:p w14:paraId="024F9581" w14:textId="77777777" w:rsidR="00B900F4" w:rsidRDefault="00D4278E">
            <w:pPr>
              <w:jc w:val="center"/>
              <w:rPr>
                <w:bCs/>
                <w:szCs w:val="24"/>
                <w:lang w:eastAsia="lt-LT"/>
              </w:rPr>
            </w:pPr>
            <w:r>
              <w:rPr>
                <w:bCs/>
                <w:szCs w:val="24"/>
                <w:lang w:eastAsia="lt-LT"/>
              </w:rPr>
              <w:t>Pacientų skaičius</w:t>
            </w:r>
          </w:p>
        </w:tc>
        <w:tc>
          <w:tcPr>
            <w:tcW w:w="1890" w:type="dxa"/>
            <w:vMerge w:val="restart"/>
          </w:tcPr>
          <w:p w14:paraId="024F9582" w14:textId="77777777" w:rsidR="00B900F4" w:rsidRDefault="00D4278E">
            <w:pPr>
              <w:jc w:val="center"/>
              <w:rPr>
                <w:bCs/>
                <w:szCs w:val="24"/>
                <w:lang w:eastAsia="lt-LT"/>
              </w:rPr>
            </w:pPr>
            <w:r>
              <w:rPr>
                <w:bCs/>
                <w:szCs w:val="24"/>
                <w:lang w:eastAsia="lt-LT"/>
              </w:rPr>
              <w:t xml:space="preserve">Pastabos ir </w:t>
            </w:r>
            <w:r>
              <w:rPr>
                <w:bCs/>
                <w:szCs w:val="24"/>
                <w:lang w:eastAsia="lt-LT"/>
              </w:rPr>
              <w:t>duomenų šaltinis</w:t>
            </w:r>
          </w:p>
        </w:tc>
      </w:tr>
      <w:tr w:rsidR="00B900F4" w14:paraId="024F958D" w14:textId="77777777">
        <w:trPr>
          <w:trHeight w:val="412"/>
        </w:trPr>
        <w:tc>
          <w:tcPr>
            <w:tcW w:w="1701" w:type="dxa"/>
            <w:vMerge/>
            <w:vAlign w:val="center"/>
          </w:tcPr>
          <w:p w14:paraId="024F9584" w14:textId="77777777" w:rsidR="00B900F4" w:rsidRDefault="00B900F4">
            <w:pPr>
              <w:jc w:val="center"/>
              <w:rPr>
                <w:bCs/>
                <w:szCs w:val="24"/>
                <w:lang w:eastAsia="lt-LT"/>
              </w:rPr>
            </w:pPr>
          </w:p>
        </w:tc>
        <w:tc>
          <w:tcPr>
            <w:tcW w:w="1179" w:type="dxa"/>
            <w:vMerge/>
            <w:vAlign w:val="center"/>
          </w:tcPr>
          <w:p w14:paraId="024F9585" w14:textId="77777777" w:rsidR="00B900F4" w:rsidRDefault="00B900F4">
            <w:pPr>
              <w:jc w:val="center"/>
              <w:rPr>
                <w:bCs/>
                <w:szCs w:val="24"/>
                <w:lang w:eastAsia="lt-LT"/>
              </w:rPr>
            </w:pPr>
          </w:p>
        </w:tc>
        <w:tc>
          <w:tcPr>
            <w:tcW w:w="1800" w:type="dxa"/>
            <w:vAlign w:val="center"/>
          </w:tcPr>
          <w:p w14:paraId="024F9586" w14:textId="77777777" w:rsidR="00B900F4" w:rsidRDefault="00D4278E">
            <w:pPr>
              <w:jc w:val="center"/>
              <w:rPr>
                <w:bCs/>
                <w:szCs w:val="24"/>
                <w:lang w:eastAsia="lt-LT"/>
              </w:rPr>
            </w:pPr>
            <w:r>
              <w:rPr>
                <w:bCs/>
                <w:szCs w:val="24"/>
                <w:lang w:eastAsia="lt-LT"/>
              </w:rPr>
              <w:t>Pirmieji</w:t>
            </w:r>
          </w:p>
          <w:p w14:paraId="024F9587" w14:textId="77777777" w:rsidR="00B900F4" w:rsidRDefault="00D4278E">
            <w:pPr>
              <w:jc w:val="center"/>
              <w:rPr>
                <w:bCs/>
                <w:szCs w:val="24"/>
                <w:lang w:eastAsia="lt-LT"/>
              </w:rPr>
            </w:pPr>
            <w:r>
              <w:rPr>
                <w:bCs/>
                <w:szCs w:val="24"/>
                <w:lang w:eastAsia="lt-LT"/>
              </w:rPr>
              <w:t>metai</w:t>
            </w:r>
          </w:p>
        </w:tc>
        <w:tc>
          <w:tcPr>
            <w:tcW w:w="1800" w:type="dxa"/>
            <w:vAlign w:val="center"/>
          </w:tcPr>
          <w:p w14:paraId="024F9588" w14:textId="77777777" w:rsidR="00B900F4" w:rsidRDefault="00D4278E">
            <w:pPr>
              <w:jc w:val="center"/>
              <w:rPr>
                <w:bCs/>
                <w:szCs w:val="24"/>
                <w:lang w:eastAsia="lt-LT"/>
              </w:rPr>
            </w:pPr>
            <w:r>
              <w:rPr>
                <w:bCs/>
                <w:szCs w:val="24"/>
                <w:lang w:eastAsia="lt-LT"/>
              </w:rPr>
              <w:t>Antrieji</w:t>
            </w:r>
          </w:p>
          <w:p w14:paraId="024F9589" w14:textId="77777777" w:rsidR="00B900F4" w:rsidRDefault="00D4278E">
            <w:pPr>
              <w:jc w:val="center"/>
              <w:rPr>
                <w:bCs/>
                <w:szCs w:val="24"/>
                <w:lang w:eastAsia="lt-LT"/>
              </w:rPr>
            </w:pPr>
            <w:r>
              <w:rPr>
                <w:bCs/>
                <w:szCs w:val="24"/>
                <w:lang w:eastAsia="lt-LT"/>
              </w:rPr>
              <w:t>metai</w:t>
            </w:r>
          </w:p>
        </w:tc>
        <w:tc>
          <w:tcPr>
            <w:tcW w:w="1710" w:type="dxa"/>
            <w:vAlign w:val="center"/>
          </w:tcPr>
          <w:p w14:paraId="024F958A" w14:textId="77777777" w:rsidR="00B900F4" w:rsidRDefault="00D4278E">
            <w:pPr>
              <w:jc w:val="center"/>
              <w:rPr>
                <w:bCs/>
                <w:szCs w:val="24"/>
                <w:lang w:eastAsia="lt-LT"/>
              </w:rPr>
            </w:pPr>
            <w:r>
              <w:rPr>
                <w:bCs/>
                <w:szCs w:val="24"/>
                <w:lang w:eastAsia="lt-LT"/>
              </w:rPr>
              <w:t xml:space="preserve">Tretieji </w:t>
            </w:r>
          </w:p>
          <w:p w14:paraId="024F958B" w14:textId="77777777" w:rsidR="00B900F4" w:rsidRDefault="00D4278E">
            <w:pPr>
              <w:jc w:val="center"/>
              <w:rPr>
                <w:bCs/>
                <w:szCs w:val="24"/>
                <w:lang w:eastAsia="lt-LT"/>
              </w:rPr>
            </w:pPr>
            <w:r>
              <w:rPr>
                <w:bCs/>
                <w:szCs w:val="24"/>
                <w:lang w:eastAsia="lt-LT"/>
              </w:rPr>
              <w:t>metai</w:t>
            </w:r>
          </w:p>
        </w:tc>
        <w:tc>
          <w:tcPr>
            <w:tcW w:w="1890" w:type="dxa"/>
            <w:vMerge/>
          </w:tcPr>
          <w:p w14:paraId="024F958C" w14:textId="77777777" w:rsidR="00B900F4" w:rsidRDefault="00B900F4">
            <w:pPr>
              <w:jc w:val="center"/>
              <w:rPr>
                <w:bCs/>
                <w:szCs w:val="24"/>
                <w:lang w:eastAsia="lt-LT"/>
              </w:rPr>
            </w:pPr>
          </w:p>
        </w:tc>
      </w:tr>
      <w:tr w:rsidR="00B900F4" w14:paraId="024F9594" w14:textId="77777777">
        <w:tc>
          <w:tcPr>
            <w:tcW w:w="1701" w:type="dxa"/>
          </w:tcPr>
          <w:p w14:paraId="024F958E" w14:textId="77777777" w:rsidR="00B900F4" w:rsidRDefault="00D4278E">
            <w:pPr>
              <w:rPr>
                <w:bCs/>
                <w:szCs w:val="24"/>
                <w:lang w:eastAsia="lt-LT"/>
              </w:rPr>
            </w:pPr>
            <w:r>
              <w:rPr>
                <w:bCs/>
                <w:szCs w:val="24"/>
                <w:lang w:eastAsia="lt-LT"/>
              </w:rPr>
              <w:t>Ligotumas</w:t>
            </w:r>
          </w:p>
        </w:tc>
        <w:tc>
          <w:tcPr>
            <w:tcW w:w="1179" w:type="dxa"/>
          </w:tcPr>
          <w:p w14:paraId="024F958F" w14:textId="77777777" w:rsidR="00B900F4" w:rsidRDefault="00B900F4">
            <w:pPr>
              <w:rPr>
                <w:bCs/>
                <w:szCs w:val="24"/>
                <w:lang w:eastAsia="lt-LT"/>
              </w:rPr>
            </w:pPr>
          </w:p>
        </w:tc>
        <w:tc>
          <w:tcPr>
            <w:tcW w:w="1800" w:type="dxa"/>
          </w:tcPr>
          <w:p w14:paraId="024F9590" w14:textId="77777777" w:rsidR="00B900F4" w:rsidRDefault="00B900F4">
            <w:pPr>
              <w:rPr>
                <w:bCs/>
                <w:szCs w:val="24"/>
                <w:lang w:eastAsia="lt-LT"/>
              </w:rPr>
            </w:pPr>
          </w:p>
        </w:tc>
        <w:tc>
          <w:tcPr>
            <w:tcW w:w="1800" w:type="dxa"/>
          </w:tcPr>
          <w:p w14:paraId="024F9591" w14:textId="77777777" w:rsidR="00B900F4" w:rsidRDefault="00B900F4">
            <w:pPr>
              <w:rPr>
                <w:bCs/>
                <w:szCs w:val="24"/>
                <w:lang w:eastAsia="lt-LT"/>
              </w:rPr>
            </w:pPr>
          </w:p>
        </w:tc>
        <w:tc>
          <w:tcPr>
            <w:tcW w:w="1710" w:type="dxa"/>
          </w:tcPr>
          <w:p w14:paraId="024F9592" w14:textId="77777777" w:rsidR="00B900F4" w:rsidRDefault="00B900F4">
            <w:pPr>
              <w:rPr>
                <w:bCs/>
                <w:szCs w:val="24"/>
                <w:lang w:eastAsia="lt-LT"/>
              </w:rPr>
            </w:pPr>
          </w:p>
        </w:tc>
        <w:tc>
          <w:tcPr>
            <w:tcW w:w="1890" w:type="dxa"/>
          </w:tcPr>
          <w:p w14:paraId="024F9593" w14:textId="77777777" w:rsidR="00B900F4" w:rsidRDefault="00B900F4">
            <w:pPr>
              <w:rPr>
                <w:bCs/>
                <w:szCs w:val="24"/>
                <w:lang w:eastAsia="lt-LT"/>
              </w:rPr>
            </w:pPr>
          </w:p>
        </w:tc>
      </w:tr>
      <w:tr w:rsidR="00B900F4" w14:paraId="024F959B" w14:textId="77777777">
        <w:tc>
          <w:tcPr>
            <w:tcW w:w="1701" w:type="dxa"/>
          </w:tcPr>
          <w:p w14:paraId="024F9595" w14:textId="77777777" w:rsidR="00B900F4" w:rsidRDefault="00D4278E">
            <w:pPr>
              <w:rPr>
                <w:bCs/>
                <w:szCs w:val="24"/>
                <w:lang w:eastAsia="lt-LT"/>
              </w:rPr>
            </w:pPr>
            <w:r>
              <w:rPr>
                <w:bCs/>
                <w:szCs w:val="24"/>
                <w:lang w:eastAsia="lt-LT"/>
              </w:rPr>
              <w:t>Sergamumas</w:t>
            </w:r>
          </w:p>
        </w:tc>
        <w:tc>
          <w:tcPr>
            <w:tcW w:w="1179" w:type="dxa"/>
          </w:tcPr>
          <w:p w14:paraId="024F9596" w14:textId="77777777" w:rsidR="00B900F4" w:rsidRDefault="00B900F4">
            <w:pPr>
              <w:rPr>
                <w:bCs/>
                <w:szCs w:val="24"/>
                <w:lang w:eastAsia="lt-LT"/>
              </w:rPr>
            </w:pPr>
          </w:p>
        </w:tc>
        <w:tc>
          <w:tcPr>
            <w:tcW w:w="1800" w:type="dxa"/>
          </w:tcPr>
          <w:p w14:paraId="024F9597" w14:textId="77777777" w:rsidR="00B900F4" w:rsidRDefault="00B900F4">
            <w:pPr>
              <w:rPr>
                <w:bCs/>
                <w:szCs w:val="24"/>
                <w:lang w:eastAsia="lt-LT"/>
              </w:rPr>
            </w:pPr>
          </w:p>
        </w:tc>
        <w:tc>
          <w:tcPr>
            <w:tcW w:w="1800" w:type="dxa"/>
          </w:tcPr>
          <w:p w14:paraId="024F9598" w14:textId="77777777" w:rsidR="00B900F4" w:rsidRDefault="00B900F4">
            <w:pPr>
              <w:rPr>
                <w:bCs/>
                <w:szCs w:val="24"/>
                <w:lang w:eastAsia="lt-LT"/>
              </w:rPr>
            </w:pPr>
          </w:p>
        </w:tc>
        <w:tc>
          <w:tcPr>
            <w:tcW w:w="1710" w:type="dxa"/>
          </w:tcPr>
          <w:p w14:paraId="024F9599" w14:textId="77777777" w:rsidR="00B900F4" w:rsidRDefault="00B900F4">
            <w:pPr>
              <w:rPr>
                <w:bCs/>
                <w:szCs w:val="24"/>
                <w:lang w:eastAsia="lt-LT"/>
              </w:rPr>
            </w:pPr>
          </w:p>
        </w:tc>
        <w:tc>
          <w:tcPr>
            <w:tcW w:w="1890" w:type="dxa"/>
          </w:tcPr>
          <w:p w14:paraId="024F959A" w14:textId="77777777" w:rsidR="00B900F4" w:rsidRDefault="00B900F4">
            <w:pPr>
              <w:rPr>
                <w:bCs/>
                <w:szCs w:val="24"/>
                <w:lang w:eastAsia="lt-LT"/>
              </w:rPr>
            </w:pPr>
          </w:p>
        </w:tc>
      </w:tr>
      <w:tr w:rsidR="00B900F4" w14:paraId="024F95A2" w14:textId="77777777">
        <w:tc>
          <w:tcPr>
            <w:tcW w:w="1701" w:type="dxa"/>
          </w:tcPr>
          <w:p w14:paraId="024F959C" w14:textId="77777777" w:rsidR="00B900F4" w:rsidRDefault="00D4278E">
            <w:pPr>
              <w:rPr>
                <w:bCs/>
                <w:szCs w:val="24"/>
                <w:lang w:eastAsia="lt-LT"/>
              </w:rPr>
            </w:pPr>
            <w:r>
              <w:rPr>
                <w:bCs/>
                <w:szCs w:val="24"/>
                <w:lang w:eastAsia="lt-LT"/>
              </w:rPr>
              <w:t>Mirtingumas</w:t>
            </w:r>
          </w:p>
        </w:tc>
        <w:tc>
          <w:tcPr>
            <w:tcW w:w="1179" w:type="dxa"/>
          </w:tcPr>
          <w:p w14:paraId="024F959D" w14:textId="77777777" w:rsidR="00B900F4" w:rsidRDefault="00B900F4">
            <w:pPr>
              <w:rPr>
                <w:bCs/>
                <w:szCs w:val="24"/>
                <w:lang w:eastAsia="lt-LT"/>
              </w:rPr>
            </w:pPr>
          </w:p>
        </w:tc>
        <w:tc>
          <w:tcPr>
            <w:tcW w:w="1800" w:type="dxa"/>
          </w:tcPr>
          <w:p w14:paraId="024F959E" w14:textId="77777777" w:rsidR="00B900F4" w:rsidRDefault="00B900F4">
            <w:pPr>
              <w:rPr>
                <w:bCs/>
                <w:szCs w:val="24"/>
                <w:lang w:eastAsia="lt-LT"/>
              </w:rPr>
            </w:pPr>
          </w:p>
        </w:tc>
        <w:tc>
          <w:tcPr>
            <w:tcW w:w="1800" w:type="dxa"/>
          </w:tcPr>
          <w:p w14:paraId="024F959F" w14:textId="77777777" w:rsidR="00B900F4" w:rsidRDefault="00B900F4">
            <w:pPr>
              <w:rPr>
                <w:bCs/>
                <w:szCs w:val="24"/>
                <w:lang w:eastAsia="lt-LT"/>
              </w:rPr>
            </w:pPr>
          </w:p>
        </w:tc>
        <w:tc>
          <w:tcPr>
            <w:tcW w:w="1710" w:type="dxa"/>
          </w:tcPr>
          <w:p w14:paraId="024F95A0" w14:textId="77777777" w:rsidR="00B900F4" w:rsidRDefault="00B900F4">
            <w:pPr>
              <w:rPr>
                <w:bCs/>
                <w:szCs w:val="24"/>
                <w:lang w:eastAsia="lt-LT"/>
              </w:rPr>
            </w:pPr>
          </w:p>
        </w:tc>
        <w:tc>
          <w:tcPr>
            <w:tcW w:w="1890" w:type="dxa"/>
          </w:tcPr>
          <w:p w14:paraId="024F95A1" w14:textId="77777777" w:rsidR="00B900F4" w:rsidRDefault="00B900F4">
            <w:pPr>
              <w:rPr>
                <w:bCs/>
                <w:szCs w:val="24"/>
                <w:lang w:eastAsia="lt-LT"/>
              </w:rPr>
            </w:pPr>
          </w:p>
        </w:tc>
      </w:tr>
      <w:tr w:rsidR="00B900F4" w14:paraId="024F95A9" w14:textId="77777777">
        <w:tc>
          <w:tcPr>
            <w:tcW w:w="1701" w:type="dxa"/>
          </w:tcPr>
          <w:p w14:paraId="024F95A3" w14:textId="77777777" w:rsidR="00B900F4" w:rsidRDefault="00D4278E">
            <w:pPr>
              <w:rPr>
                <w:bCs/>
                <w:szCs w:val="24"/>
                <w:lang w:eastAsia="lt-LT"/>
              </w:rPr>
            </w:pPr>
            <w:r>
              <w:rPr>
                <w:bCs/>
                <w:szCs w:val="24"/>
                <w:lang w:eastAsia="lt-LT"/>
              </w:rPr>
              <w:t>Prognozuoja –mas metinis tam tikros ligos atvejų skaičius</w:t>
            </w:r>
          </w:p>
        </w:tc>
        <w:tc>
          <w:tcPr>
            <w:tcW w:w="1179" w:type="dxa"/>
          </w:tcPr>
          <w:p w14:paraId="024F95A4" w14:textId="77777777" w:rsidR="00B900F4" w:rsidRDefault="00B900F4">
            <w:pPr>
              <w:rPr>
                <w:bCs/>
                <w:szCs w:val="24"/>
                <w:lang w:eastAsia="lt-LT"/>
              </w:rPr>
            </w:pPr>
          </w:p>
        </w:tc>
        <w:tc>
          <w:tcPr>
            <w:tcW w:w="1800" w:type="dxa"/>
          </w:tcPr>
          <w:p w14:paraId="024F95A5" w14:textId="77777777" w:rsidR="00B900F4" w:rsidRDefault="00B900F4">
            <w:pPr>
              <w:rPr>
                <w:bCs/>
                <w:szCs w:val="24"/>
                <w:lang w:eastAsia="lt-LT"/>
              </w:rPr>
            </w:pPr>
          </w:p>
        </w:tc>
        <w:tc>
          <w:tcPr>
            <w:tcW w:w="1800" w:type="dxa"/>
          </w:tcPr>
          <w:p w14:paraId="024F95A6" w14:textId="77777777" w:rsidR="00B900F4" w:rsidRDefault="00B900F4">
            <w:pPr>
              <w:rPr>
                <w:bCs/>
                <w:szCs w:val="24"/>
                <w:lang w:eastAsia="lt-LT"/>
              </w:rPr>
            </w:pPr>
          </w:p>
        </w:tc>
        <w:tc>
          <w:tcPr>
            <w:tcW w:w="1710" w:type="dxa"/>
          </w:tcPr>
          <w:p w14:paraId="024F95A7" w14:textId="77777777" w:rsidR="00B900F4" w:rsidRDefault="00B900F4">
            <w:pPr>
              <w:rPr>
                <w:bCs/>
                <w:szCs w:val="24"/>
                <w:lang w:eastAsia="lt-LT"/>
              </w:rPr>
            </w:pPr>
          </w:p>
        </w:tc>
        <w:tc>
          <w:tcPr>
            <w:tcW w:w="1890" w:type="dxa"/>
          </w:tcPr>
          <w:p w14:paraId="024F95A8" w14:textId="77777777" w:rsidR="00B900F4" w:rsidRDefault="00B900F4">
            <w:pPr>
              <w:rPr>
                <w:bCs/>
                <w:szCs w:val="24"/>
                <w:lang w:eastAsia="lt-LT"/>
              </w:rPr>
            </w:pPr>
          </w:p>
        </w:tc>
      </w:tr>
      <w:tr w:rsidR="00B900F4" w14:paraId="024F95B0" w14:textId="77777777">
        <w:tc>
          <w:tcPr>
            <w:tcW w:w="1701" w:type="dxa"/>
          </w:tcPr>
          <w:p w14:paraId="024F95AA" w14:textId="77777777" w:rsidR="00B900F4" w:rsidRDefault="00D4278E">
            <w:pPr>
              <w:rPr>
                <w:bCs/>
                <w:szCs w:val="24"/>
                <w:lang w:eastAsia="lt-LT"/>
              </w:rPr>
            </w:pPr>
            <w:r>
              <w:rPr>
                <w:bCs/>
                <w:szCs w:val="24"/>
                <w:lang w:eastAsia="lt-LT"/>
              </w:rPr>
              <w:t xml:space="preserve">Pacientų, kuriems gydymas galėtų būti skiriamas </w:t>
            </w:r>
            <w:r>
              <w:rPr>
                <w:bCs/>
                <w:szCs w:val="24"/>
                <w:lang w:eastAsia="lt-LT"/>
              </w:rPr>
              <w:lastRenderedPageBreak/>
              <w:t xml:space="preserve">pagal registruotą (-as) </w:t>
            </w:r>
            <w:r>
              <w:rPr>
                <w:bCs/>
                <w:szCs w:val="24"/>
                <w:lang w:eastAsia="lt-LT"/>
              </w:rPr>
              <w:t>vaistinio preparato indikaciją (-as), skaičius</w:t>
            </w:r>
          </w:p>
        </w:tc>
        <w:tc>
          <w:tcPr>
            <w:tcW w:w="1179" w:type="dxa"/>
          </w:tcPr>
          <w:p w14:paraId="024F95AB" w14:textId="77777777" w:rsidR="00B900F4" w:rsidRDefault="00B900F4">
            <w:pPr>
              <w:rPr>
                <w:bCs/>
                <w:szCs w:val="24"/>
                <w:lang w:eastAsia="lt-LT"/>
              </w:rPr>
            </w:pPr>
          </w:p>
        </w:tc>
        <w:tc>
          <w:tcPr>
            <w:tcW w:w="1800" w:type="dxa"/>
          </w:tcPr>
          <w:p w14:paraId="024F95AC" w14:textId="77777777" w:rsidR="00B900F4" w:rsidRDefault="00B900F4">
            <w:pPr>
              <w:rPr>
                <w:bCs/>
                <w:szCs w:val="24"/>
                <w:lang w:eastAsia="lt-LT"/>
              </w:rPr>
            </w:pPr>
          </w:p>
        </w:tc>
        <w:tc>
          <w:tcPr>
            <w:tcW w:w="1800" w:type="dxa"/>
          </w:tcPr>
          <w:p w14:paraId="024F95AD" w14:textId="77777777" w:rsidR="00B900F4" w:rsidRDefault="00B900F4">
            <w:pPr>
              <w:rPr>
                <w:bCs/>
                <w:szCs w:val="24"/>
                <w:lang w:eastAsia="lt-LT"/>
              </w:rPr>
            </w:pPr>
          </w:p>
        </w:tc>
        <w:tc>
          <w:tcPr>
            <w:tcW w:w="1710" w:type="dxa"/>
          </w:tcPr>
          <w:p w14:paraId="024F95AE" w14:textId="77777777" w:rsidR="00B900F4" w:rsidRDefault="00B900F4">
            <w:pPr>
              <w:rPr>
                <w:bCs/>
                <w:szCs w:val="24"/>
                <w:lang w:eastAsia="lt-LT"/>
              </w:rPr>
            </w:pPr>
          </w:p>
        </w:tc>
        <w:tc>
          <w:tcPr>
            <w:tcW w:w="1890" w:type="dxa"/>
          </w:tcPr>
          <w:p w14:paraId="024F95AF" w14:textId="77777777" w:rsidR="00B900F4" w:rsidRDefault="00B900F4">
            <w:pPr>
              <w:rPr>
                <w:bCs/>
                <w:szCs w:val="24"/>
                <w:lang w:eastAsia="lt-LT"/>
              </w:rPr>
            </w:pPr>
          </w:p>
        </w:tc>
      </w:tr>
      <w:tr w:rsidR="00B900F4" w14:paraId="024F95B7" w14:textId="77777777">
        <w:tc>
          <w:tcPr>
            <w:tcW w:w="1701" w:type="dxa"/>
          </w:tcPr>
          <w:p w14:paraId="024F95B1" w14:textId="77777777" w:rsidR="00B900F4" w:rsidRDefault="00D4278E">
            <w:pPr>
              <w:rPr>
                <w:bCs/>
                <w:szCs w:val="24"/>
                <w:lang w:eastAsia="lt-LT"/>
              </w:rPr>
            </w:pPr>
            <w:r>
              <w:rPr>
                <w:bCs/>
                <w:szCs w:val="24"/>
                <w:lang w:eastAsia="lt-LT"/>
              </w:rPr>
              <w:lastRenderedPageBreak/>
              <w:t>Pacientų, kuriems vaistinis preparatas galėtų būti skiriamas atsižvelgiant į jo skyrimo pagal registruotas indikacijas apribojimus, skaičius</w:t>
            </w:r>
          </w:p>
        </w:tc>
        <w:tc>
          <w:tcPr>
            <w:tcW w:w="1179" w:type="dxa"/>
          </w:tcPr>
          <w:p w14:paraId="024F95B2" w14:textId="77777777" w:rsidR="00B900F4" w:rsidRDefault="00B900F4">
            <w:pPr>
              <w:rPr>
                <w:bCs/>
                <w:szCs w:val="24"/>
                <w:lang w:eastAsia="lt-LT"/>
              </w:rPr>
            </w:pPr>
          </w:p>
        </w:tc>
        <w:tc>
          <w:tcPr>
            <w:tcW w:w="1800" w:type="dxa"/>
          </w:tcPr>
          <w:p w14:paraId="024F95B3" w14:textId="77777777" w:rsidR="00B900F4" w:rsidRDefault="00B900F4">
            <w:pPr>
              <w:rPr>
                <w:bCs/>
                <w:szCs w:val="24"/>
                <w:lang w:eastAsia="lt-LT"/>
              </w:rPr>
            </w:pPr>
          </w:p>
        </w:tc>
        <w:tc>
          <w:tcPr>
            <w:tcW w:w="1800" w:type="dxa"/>
          </w:tcPr>
          <w:p w14:paraId="024F95B4" w14:textId="77777777" w:rsidR="00B900F4" w:rsidRDefault="00B900F4">
            <w:pPr>
              <w:rPr>
                <w:bCs/>
                <w:szCs w:val="24"/>
                <w:lang w:eastAsia="lt-LT"/>
              </w:rPr>
            </w:pPr>
          </w:p>
        </w:tc>
        <w:tc>
          <w:tcPr>
            <w:tcW w:w="1710" w:type="dxa"/>
          </w:tcPr>
          <w:p w14:paraId="024F95B5" w14:textId="77777777" w:rsidR="00B900F4" w:rsidRDefault="00B900F4">
            <w:pPr>
              <w:rPr>
                <w:bCs/>
                <w:szCs w:val="24"/>
                <w:lang w:eastAsia="lt-LT"/>
              </w:rPr>
            </w:pPr>
          </w:p>
        </w:tc>
        <w:tc>
          <w:tcPr>
            <w:tcW w:w="1890" w:type="dxa"/>
          </w:tcPr>
          <w:p w14:paraId="024F95B6" w14:textId="77777777" w:rsidR="00B900F4" w:rsidRDefault="00B900F4">
            <w:pPr>
              <w:rPr>
                <w:bCs/>
                <w:szCs w:val="24"/>
                <w:lang w:eastAsia="lt-LT"/>
              </w:rPr>
            </w:pPr>
          </w:p>
        </w:tc>
      </w:tr>
      <w:tr w:rsidR="00B900F4" w14:paraId="024F95BE" w14:textId="77777777">
        <w:tc>
          <w:tcPr>
            <w:tcW w:w="1701" w:type="dxa"/>
          </w:tcPr>
          <w:p w14:paraId="024F95B8" w14:textId="77777777" w:rsidR="00B900F4" w:rsidRDefault="00D4278E">
            <w:pPr>
              <w:rPr>
                <w:bCs/>
                <w:szCs w:val="24"/>
                <w:lang w:eastAsia="lt-LT"/>
              </w:rPr>
            </w:pPr>
            <w:r>
              <w:rPr>
                <w:bCs/>
                <w:szCs w:val="24"/>
                <w:lang w:eastAsia="lt-LT"/>
              </w:rPr>
              <w:t xml:space="preserve">Prognozuoja –mas pacientų, kurie kasmet nutrauks gydymą </w:t>
            </w:r>
            <w:r>
              <w:rPr>
                <w:bCs/>
                <w:szCs w:val="24"/>
                <w:lang w:eastAsia="lt-LT"/>
              </w:rPr>
              <w:t>vaistiniu preparatu, skaičius</w:t>
            </w:r>
          </w:p>
        </w:tc>
        <w:tc>
          <w:tcPr>
            <w:tcW w:w="1179" w:type="dxa"/>
          </w:tcPr>
          <w:p w14:paraId="024F95B9" w14:textId="77777777" w:rsidR="00B900F4" w:rsidRDefault="00B900F4">
            <w:pPr>
              <w:rPr>
                <w:bCs/>
                <w:szCs w:val="24"/>
                <w:lang w:eastAsia="lt-LT"/>
              </w:rPr>
            </w:pPr>
          </w:p>
        </w:tc>
        <w:tc>
          <w:tcPr>
            <w:tcW w:w="1800" w:type="dxa"/>
          </w:tcPr>
          <w:p w14:paraId="024F95BA" w14:textId="77777777" w:rsidR="00B900F4" w:rsidRDefault="00B900F4">
            <w:pPr>
              <w:rPr>
                <w:bCs/>
                <w:szCs w:val="24"/>
                <w:lang w:eastAsia="lt-LT"/>
              </w:rPr>
            </w:pPr>
          </w:p>
        </w:tc>
        <w:tc>
          <w:tcPr>
            <w:tcW w:w="1800" w:type="dxa"/>
          </w:tcPr>
          <w:p w14:paraId="024F95BB" w14:textId="77777777" w:rsidR="00B900F4" w:rsidRDefault="00B900F4">
            <w:pPr>
              <w:rPr>
                <w:bCs/>
                <w:szCs w:val="24"/>
                <w:lang w:eastAsia="lt-LT"/>
              </w:rPr>
            </w:pPr>
          </w:p>
        </w:tc>
        <w:tc>
          <w:tcPr>
            <w:tcW w:w="1710" w:type="dxa"/>
          </w:tcPr>
          <w:p w14:paraId="024F95BC" w14:textId="77777777" w:rsidR="00B900F4" w:rsidRDefault="00B900F4">
            <w:pPr>
              <w:rPr>
                <w:bCs/>
                <w:szCs w:val="24"/>
                <w:lang w:eastAsia="lt-LT"/>
              </w:rPr>
            </w:pPr>
          </w:p>
        </w:tc>
        <w:tc>
          <w:tcPr>
            <w:tcW w:w="1890" w:type="dxa"/>
          </w:tcPr>
          <w:p w14:paraId="024F95BD" w14:textId="77777777" w:rsidR="00B900F4" w:rsidRDefault="00B900F4">
            <w:pPr>
              <w:rPr>
                <w:bCs/>
                <w:szCs w:val="24"/>
                <w:lang w:eastAsia="lt-LT"/>
              </w:rPr>
            </w:pPr>
          </w:p>
        </w:tc>
      </w:tr>
      <w:tr w:rsidR="00B900F4" w14:paraId="024F95C5" w14:textId="77777777">
        <w:tc>
          <w:tcPr>
            <w:tcW w:w="1701" w:type="dxa"/>
          </w:tcPr>
          <w:p w14:paraId="024F95BF" w14:textId="77777777" w:rsidR="00B900F4" w:rsidRDefault="00D4278E">
            <w:pPr>
              <w:rPr>
                <w:bCs/>
                <w:szCs w:val="24"/>
                <w:lang w:eastAsia="lt-LT"/>
              </w:rPr>
            </w:pPr>
            <w:r>
              <w:rPr>
                <w:bCs/>
                <w:szCs w:val="24"/>
                <w:lang w:eastAsia="lt-LT"/>
              </w:rPr>
              <w:t>Planuojamas gydyti pacientų skaičius</w:t>
            </w:r>
          </w:p>
        </w:tc>
        <w:tc>
          <w:tcPr>
            <w:tcW w:w="1179" w:type="dxa"/>
          </w:tcPr>
          <w:p w14:paraId="024F95C0" w14:textId="77777777" w:rsidR="00B900F4" w:rsidRDefault="00B900F4">
            <w:pPr>
              <w:rPr>
                <w:bCs/>
                <w:szCs w:val="24"/>
                <w:lang w:eastAsia="lt-LT"/>
              </w:rPr>
            </w:pPr>
          </w:p>
        </w:tc>
        <w:tc>
          <w:tcPr>
            <w:tcW w:w="1800" w:type="dxa"/>
          </w:tcPr>
          <w:p w14:paraId="024F95C1" w14:textId="77777777" w:rsidR="00B900F4" w:rsidRDefault="00B900F4">
            <w:pPr>
              <w:rPr>
                <w:bCs/>
                <w:szCs w:val="24"/>
                <w:lang w:eastAsia="lt-LT"/>
              </w:rPr>
            </w:pPr>
          </w:p>
        </w:tc>
        <w:tc>
          <w:tcPr>
            <w:tcW w:w="1800" w:type="dxa"/>
          </w:tcPr>
          <w:p w14:paraId="024F95C2" w14:textId="77777777" w:rsidR="00B900F4" w:rsidRDefault="00B900F4">
            <w:pPr>
              <w:rPr>
                <w:bCs/>
                <w:szCs w:val="24"/>
                <w:lang w:eastAsia="lt-LT"/>
              </w:rPr>
            </w:pPr>
          </w:p>
        </w:tc>
        <w:tc>
          <w:tcPr>
            <w:tcW w:w="1710" w:type="dxa"/>
          </w:tcPr>
          <w:p w14:paraId="024F95C3" w14:textId="77777777" w:rsidR="00B900F4" w:rsidRDefault="00B900F4">
            <w:pPr>
              <w:rPr>
                <w:bCs/>
                <w:szCs w:val="24"/>
                <w:lang w:eastAsia="lt-LT"/>
              </w:rPr>
            </w:pPr>
          </w:p>
        </w:tc>
        <w:tc>
          <w:tcPr>
            <w:tcW w:w="1890" w:type="dxa"/>
          </w:tcPr>
          <w:p w14:paraId="024F95C4" w14:textId="77777777" w:rsidR="00B900F4" w:rsidRDefault="00B900F4">
            <w:pPr>
              <w:rPr>
                <w:bCs/>
                <w:szCs w:val="24"/>
                <w:lang w:eastAsia="lt-LT"/>
              </w:rPr>
            </w:pPr>
          </w:p>
        </w:tc>
      </w:tr>
    </w:tbl>
    <w:p w14:paraId="024F95C6" w14:textId="0401551A" w:rsidR="00B900F4" w:rsidRDefault="00D4278E">
      <w:pPr>
        <w:rPr>
          <w:bCs/>
          <w:szCs w:val="24"/>
        </w:rPr>
      </w:pPr>
    </w:p>
    <w:p w14:paraId="024F95C7" w14:textId="69E32475" w:rsidR="00B900F4" w:rsidRDefault="00D4278E">
      <w:pPr>
        <w:ind w:left="720"/>
        <w:contextualSpacing/>
        <w:rPr>
          <w:bCs/>
          <w:szCs w:val="24"/>
        </w:rPr>
      </w:pPr>
      <w:r>
        <w:rPr>
          <w:bCs/>
          <w:szCs w:val="24"/>
        </w:rPr>
        <w:t>4</w:t>
      </w:r>
      <w:r>
        <w:rPr>
          <w:bCs/>
          <w:szCs w:val="24"/>
        </w:rPr>
        <w:t>. Prognozuojamos metinės paciento gydymo kainos vertinimas:</w:t>
      </w:r>
    </w:p>
    <w:p w14:paraId="024F95C8" w14:textId="77777777" w:rsidR="00B900F4" w:rsidRDefault="00D4278E">
      <w:pPr>
        <w:tabs>
          <w:tab w:val="right" w:leader="dot" w:pos="9072"/>
        </w:tabs>
        <w:ind w:firstLine="660"/>
        <w:rPr>
          <w:b/>
          <w:i/>
          <w:szCs w:val="24"/>
        </w:rPr>
      </w:pPr>
      <w:r>
        <w:rPr>
          <w:bCs/>
          <w:szCs w:val="24"/>
        </w:rPr>
        <w:t>(</w:t>
      </w:r>
      <w:r>
        <w:rPr>
          <w:i/>
          <w:szCs w:val="24"/>
        </w:rPr>
        <w:t>Šiame punkte pateikiama konfidenciali informacija, kuri viešai nėra skelbiama)</w:t>
      </w:r>
    </w:p>
    <w:p w14:paraId="024F95C9" w14:textId="77777777" w:rsidR="00B900F4" w:rsidRDefault="00B900F4">
      <w:pPr>
        <w:ind w:left="720"/>
        <w:contextualSpacing/>
        <w:rPr>
          <w:bCs/>
          <w:szCs w:val="24"/>
        </w:rPr>
      </w:pPr>
    </w:p>
    <w:p w14:paraId="024F95CA" w14:textId="4D77B255" w:rsidR="00B900F4" w:rsidRDefault="00D4278E">
      <w:pPr>
        <w:ind w:firstLine="709"/>
        <w:jc w:val="both"/>
        <w:rPr>
          <w:bCs/>
          <w:szCs w:val="24"/>
        </w:rPr>
      </w:pPr>
      <w:r>
        <w:rPr>
          <w:bCs/>
          <w:szCs w:val="24"/>
        </w:rPr>
        <w:t>4.1</w:t>
      </w:r>
      <w:r>
        <w:rPr>
          <w:bCs/>
          <w:szCs w:val="24"/>
        </w:rPr>
        <w:t xml:space="preserve">. pažymimas atitinkamas </w:t>
      </w:r>
      <w:r>
        <w:rPr>
          <w:bCs/>
          <w:szCs w:val="24"/>
        </w:rPr>
        <w:t>langelis, jei planuojama arba neplanuojama sudaryti gydymo prieinamumo gerinimo ir rizikos pasidalijimo sutartį:</w:t>
      </w:r>
    </w:p>
    <w:p w14:paraId="024F95CB" w14:textId="77777777" w:rsidR="00B900F4" w:rsidRDefault="00B900F4">
      <w:pPr>
        <w:ind w:firstLine="360"/>
        <w:jc w:val="both"/>
        <w:rPr>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1277"/>
      </w:tblGrid>
      <w:tr w:rsidR="00B900F4" w14:paraId="024F95CE" w14:textId="77777777">
        <w:tc>
          <w:tcPr>
            <w:tcW w:w="4819" w:type="dxa"/>
            <w:vMerge w:val="restart"/>
          </w:tcPr>
          <w:p w14:paraId="024F95CC" w14:textId="77777777" w:rsidR="00B900F4" w:rsidRDefault="00D4278E">
            <w:pPr>
              <w:rPr>
                <w:bCs/>
                <w:szCs w:val="24"/>
                <w:lang w:eastAsia="lt-LT"/>
              </w:rPr>
            </w:pPr>
            <w:r>
              <w:rPr>
                <w:bCs/>
                <w:szCs w:val="24"/>
                <w:lang w:eastAsia="lt-LT"/>
              </w:rPr>
              <w:t>Ar planuojama sudaryti gydymo prieinamumo gerinimo ir rizikos pasidalijimo sutartį?</w:t>
            </w:r>
          </w:p>
        </w:tc>
        <w:tc>
          <w:tcPr>
            <w:tcW w:w="1277" w:type="dxa"/>
          </w:tcPr>
          <w:p w14:paraId="024F95CD" w14:textId="77777777" w:rsidR="00B900F4" w:rsidRDefault="00D4278E">
            <w:pPr>
              <w:rPr>
                <w:bCs/>
                <w:szCs w:val="24"/>
                <w:lang w:eastAsia="lt-LT"/>
              </w:rPr>
            </w:pPr>
            <w:r>
              <w:rPr>
                <w:bCs/>
                <w:szCs w:val="24"/>
                <w:lang w:eastAsia="lt-LT"/>
              </w:rPr>
              <w:t>Taip [ ]</w:t>
            </w:r>
          </w:p>
        </w:tc>
      </w:tr>
      <w:tr w:rsidR="00B900F4" w14:paraId="024F95D1" w14:textId="77777777">
        <w:tc>
          <w:tcPr>
            <w:tcW w:w="4819" w:type="dxa"/>
            <w:vMerge/>
          </w:tcPr>
          <w:p w14:paraId="024F95CF" w14:textId="77777777" w:rsidR="00B900F4" w:rsidRDefault="00B900F4">
            <w:pPr>
              <w:rPr>
                <w:bCs/>
                <w:szCs w:val="24"/>
                <w:lang w:eastAsia="lt-LT"/>
              </w:rPr>
            </w:pPr>
          </w:p>
        </w:tc>
        <w:tc>
          <w:tcPr>
            <w:tcW w:w="1277" w:type="dxa"/>
          </w:tcPr>
          <w:p w14:paraId="024F95D0" w14:textId="77777777" w:rsidR="00B900F4" w:rsidRDefault="00D4278E">
            <w:pPr>
              <w:rPr>
                <w:bCs/>
                <w:szCs w:val="24"/>
                <w:lang w:eastAsia="lt-LT"/>
              </w:rPr>
            </w:pPr>
            <w:r>
              <w:rPr>
                <w:bCs/>
                <w:szCs w:val="24"/>
                <w:lang w:eastAsia="lt-LT"/>
              </w:rPr>
              <w:t>Ne [ ]</w:t>
            </w:r>
          </w:p>
        </w:tc>
      </w:tr>
    </w:tbl>
    <w:p w14:paraId="024F95D2" w14:textId="66FFDC99" w:rsidR="00B900F4" w:rsidRDefault="00D4278E">
      <w:pPr>
        <w:jc w:val="both"/>
        <w:rPr>
          <w:bCs/>
          <w:szCs w:val="24"/>
        </w:rPr>
      </w:pPr>
    </w:p>
    <w:p w14:paraId="024F95D3" w14:textId="1323216C" w:rsidR="00B900F4" w:rsidRDefault="00D4278E">
      <w:pPr>
        <w:ind w:firstLine="709"/>
        <w:jc w:val="both"/>
        <w:rPr>
          <w:bCs/>
          <w:i/>
          <w:szCs w:val="24"/>
        </w:rPr>
      </w:pPr>
      <w:r>
        <w:rPr>
          <w:bCs/>
          <w:szCs w:val="24"/>
        </w:rPr>
        <w:t>4.2</w:t>
      </w:r>
      <w:r>
        <w:rPr>
          <w:bCs/>
          <w:szCs w:val="24"/>
        </w:rPr>
        <w:t xml:space="preserve">. Nurodoma, kokiam gydymui (ambulatoriniam, stacionariniam ar dienos stacionaro) ir kokiai daliai (procentais) pacientų bus skiriamas vaistinis preparatas:  </w:t>
      </w:r>
    </w:p>
    <w:p w14:paraId="024F95D4" w14:textId="77777777" w:rsidR="00B900F4" w:rsidRDefault="00B900F4">
      <w:pPr>
        <w:ind w:firstLine="426"/>
        <w:rPr>
          <w:bCs/>
          <w: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557"/>
        <w:gridCol w:w="1278"/>
      </w:tblGrid>
      <w:tr w:rsidR="00B900F4" w14:paraId="024F95D8" w14:textId="77777777">
        <w:tc>
          <w:tcPr>
            <w:tcW w:w="3261" w:type="dxa"/>
          </w:tcPr>
          <w:p w14:paraId="024F95D5" w14:textId="77777777" w:rsidR="00B900F4" w:rsidRDefault="00D4278E">
            <w:pPr>
              <w:rPr>
                <w:bCs/>
                <w:szCs w:val="24"/>
                <w:lang w:eastAsia="lt-LT"/>
              </w:rPr>
            </w:pPr>
            <w:r>
              <w:rPr>
                <w:bCs/>
                <w:szCs w:val="24"/>
                <w:lang w:eastAsia="lt-LT"/>
              </w:rPr>
              <w:t>Vaistinis preparatas bus skiriamas:</w:t>
            </w:r>
          </w:p>
        </w:tc>
        <w:tc>
          <w:tcPr>
            <w:tcW w:w="1557" w:type="dxa"/>
          </w:tcPr>
          <w:p w14:paraId="024F95D6" w14:textId="77777777" w:rsidR="00B900F4" w:rsidRDefault="00D4278E">
            <w:pPr>
              <w:rPr>
                <w:bCs/>
                <w:szCs w:val="24"/>
                <w:lang w:eastAsia="lt-LT"/>
              </w:rPr>
            </w:pPr>
            <w:r>
              <w:rPr>
                <w:bCs/>
                <w:szCs w:val="24"/>
                <w:lang w:eastAsia="lt-LT"/>
              </w:rPr>
              <w:t>Taip / ne</w:t>
            </w:r>
          </w:p>
        </w:tc>
        <w:tc>
          <w:tcPr>
            <w:tcW w:w="1278" w:type="dxa"/>
          </w:tcPr>
          <w:p w14:paraId="024F95D7" w14:textId="77777777" w:rsidR="00B900F4" w:rsidRDefault="00D4278E">
            <w:pPr>
              <w:rPr>
                <w:bCs/>
                <w:szCs w:val="24"/>
                <w:lang w:eastAsia="lt-LT"/>
              </w:rPr>
            </w:pPr>
            <w:r>
              <w:rPr>
                <w:bCs/>
                <w:szCs w:val="24"/>
                <w:lang w:eastAsia="lt-LT"/>
              </w:rPr>
              <w:t>Dalis procentais</w:t>
            </w:r>
          </w:p>
        </w:tc>
      </w:tr>
      <w:tr w:rsidR="00B900F4" w14:paraId="024F95DC" w14:textId="77777777">
        <w:tc>
          <w:tcPr>
            <w:tcW w:w="3261" w:type="dxa"/>
          </w:tcPr>
          <w:p w14:paraId="024F95D9" w14:textId="77777777" w:rsidR="00B900F4" w:rsidRDefault="00D4278E">
            <w:pPr>
              <w:rPr>
                <w:bCs/>
                <w:szCs w:val="24"/>
                <w:lang w:eastAsia="lt-LT"/>
              </w:rPr>
            </w:pPr>
            <w:r>
              <w:rPr>
                <w:bCs/>
                <w:szCs w:val="24"/>
                <w:lang w:eastAsia="lt-LT"/>
              </w:rPr>
              <w:lastRenderedPageBreak/>
              <w:t>Ambulatoriniam gydymui</w:t>
            </w:r>
          </w:p>
        </w:tc>
        <w:tc>
          <w:tcPr>
            <w:tcW w:w="1557" w:type="dxa"/>
          </w:tcPr>
          <w:p w14:paraId="024F95DA" w14:textId="77777777" w:rsidR="00B900F4" w:rsidRDefault="00B900F4">
            <w:pPr>
              <w:rPr>
                <w:bCs/>
                <w:szCs w:val="24"/>
                <w:lang w:eastAsia="lt-LT"/>
              </w:rPr>
            </w:pPr>
          </w:p>
        </w:tc>
        <w:tc>
          <w:tcPr>
            <w:tcW w:w="1278" w:type="dxa"/>
          </w:tcPr>
          <w:p w14:paraId="024F95DB" w14:textId="77777777" w:rsidR="00B900F4" w:rsidRDefault="00B900F4">
            <w:pPr>
              <w:rPr>
                <w:bCs/>
                <w:szCs w:val="24"/>
                <w:lang w:eastAsia="lt-LT"/>
              </w:rPr>
            </w:pPr>
          </w:p>
        </w:tc>
      </w:tr>
      <w:tr w:rsidR="00B900F4" w14:paraId="024F95E0" w14:textId="77777777">
        <w:tc>
          <w:tcPr>
            <w:tcW w:w="3261" w:type="dxa"/>
          </w:tcPr>
          <w:p w14:paraId="024F95DD" w14:textId="77777777" w:rsidR="00B900F4" w:rsidRDefault="00D4278E">
            <w:pPr>
              <w:rPr>
                <w:bCs/>
                <w:szCs w:val="24"/>
                <w:lang w:eastAsia="lt-LT"/>
              </w:rPr>
            </w:pPr>
            <w:r>
              <w:rPr>
                <w:bCs/>
                <w:szCs w:val="24"/>
                <w:lang w:eastAsia="lt-LT"/>
              </w:rPr>
              <w:t>Stacionariniam gydymui</w:t>
            </w:r>
          </w:p>
        </w:tc>
        <w:tc>
          <w:tcPr>
            <w:tcW w:w="1557" w:type="dxa"/>
          </w:tcPr>
          <w:p w14:paraId="024F95DE" w14:textId="77777777" w:rsidR="00B900F4" w:rsidRDefault="00B900F4">
            <w:pPr>
              <w:rPr>
                <w:bCs/>
                <w:szCs w:val="24"/>
                <w:lang w:eastAsia="lt-LT"/>
              </w:rPr>
            </w:pPr>
          </w:p>
        </w:tc>
        <w:tc>
          <w:tcPr>
            <w:tcW w:w="1278" w:type="dxa"/>
          </w:tcPr>
          <w:p w14:paraId="024F95DF" w14:textId="77777777" w:rsidR="00B900F4" w:rsidRDefault="00B900F4">
            <w:pPr>
              <w:rPr>
                <w:bCs/>
                <w:szCs w:val="24"/>
                <w:lang w:eastAsia="lt-LT"/>
              </w:rPr>
            </w:pPr>
          </w:p>
        </w:tc>
      </w:tr>
      <w:tr w:rsidR="00B900F4" w14:paraId="024F95E4" w14:textId="77777777">
        <w:tc>
          <w:tcPr>
            <w:tcW w:w="3261" w:type="dxa"/>
          </w:tcPr>
          <w:p w14:paraId="024F95E1" w14:textId="77777777" w:rsidR="00B900F4" w:rsidRDefault="00D4278E">
            <w:pPr>
              <w:rPr>
                <w:bCs/>
                <w:szCs w:val="24"/>
                <w:lang w:eastAsia="lt-LT"/>
              </w:rPr>
            </w:pPr>
            <w:r>
              <w:rPr>
                <w:bCs/>
                <w:szCs w:val="24"/>
                <w:lang w:eastAsia="lt-LT"/>
              </w:rPr>
              <w:t>Gydymui dienos stacionare</w:t>
            </w:r>
          </w:p>
        </w:tc>
        <w:tc>
          <w:tcPr>
            <w:tcW w:w="1557" w:type="dxa"/>
          </w:tcPr>
          <w:p w14:paraId="024F95E2" w14:textId="77777777" w:rsidR="00B900F4" w:rsidRDefault="00B900F4">
            <w:pPr>
              <w:rPr>
                <w:bCs/>
                <w:szCs w:val="24"/>
                <w:lang w:eastAsia="lt-LT"/>
              </w:rPr>
            </w:pPr>
          </w:p>
        </w:tc>
        <w:tc>
          <w:tcPr>
            <w:tcW w:w="1278" w:type="dxa"/>
          </w:tcPr>
          <w:p w14:paraId="024F95E3" w14:textId="77777777" w:rsidR="00B900F4" w:rsidRDefault="00B900F4">
            <w:pPr>
              <w:rPr>
                <w:bCs/>
                <w:szCs w:val="24"/>
                <w:lang w:eastAsia="lt-LT"/>
              </w:rPr>
            </w:pPr>
          </w:p>
        </w:tc>
      </w:tr>
    </w:tbl>
    <w:p w14:paraId="024F95E5" w14:textId="40C3DC43" w:rsidR="00B900F4" w:rsidRDefault="00D4278E">
      <w:pPr>
        <w:ind w:firstLine="426"/>
        <w:rPr>
          <w:bCs/>
          <w:szCs w:val="24"/>
        </w:rPr>
      </w:pPr>
    </w:p>
    <w:p w14:paraId="024F95E6" w14:textId="323431D9" w:rsidR="00B900F4" w:rsidRDefault="00D4278E">
      <w:pPr>
        <w:ind w:firstLine="709"/>
        <w:jc w:val="both"/>
        <w:rPr>
          <w:bCs/>
          <w:szCs w:val="24"/>
        </w:rPr>
      </w:pPr>
      <w:r>
        <w:rPr>
          <w:bCs/>
          <w:szCs w:val="24"/>
        </w:rPr>
        <w:t>4.3</w:t>
      </w:r>
      <w:r>
        <w:rPr>
          <w:bCs/>
          <w:szCs w:val="24"/>
        </w:rPr>
        <w:t>. Prognozuojama metinė paciento gydymo vaistu, siūlomu įrašyti į atitinkamą sąrašą, kaina ateinančių 3 metų laikotarpiu:</w:t>
      </w:r>
    </w:p>
    <w:p w14:paraId="024F95E7" w14:textId="77777777" w:rsidR="00B900F4" w:rsidRDefault="00B900F4">
      <w:pPr>
        <w:ind w:firstLine="426"/>
        <w:jc w:val="both"/>
        <w:rPr>
          <w:bCs/>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932"/>
        <w:gridCol w:w="1710"/>
        <w:gridCol w:w="2250"/>
      </w:tblGrid>
      <w:tr w:rsidR="00B900F4" w14:paraId="024F95EC" w14:textId="77777777">
        <w:tc>
          <w:tcPr>
            <w:tcW w:w="3828" w:type="dxa"/>
            <w:vMerge w:val="restart"/>
          </w:tcPr>
          <w:p w14:paraId="024F95E8" w14:textId="77777777" w:rsidR="00B900F4" w:rsidRDefault="00D4278E">
            <w:pPr>
              <w:rPr>
                <w:bCs/>
                <w:szCs w:val="24"/>
                <w:lang w:eastAsia="lt-LT"/>
              </w:rPr>
            </w:pPr>
            <w:r>
              <w:rPr>
                <w:bCs/>
                <w:szCs w:val="24"/>
                <w:lang w:eastAsia="lt-LT"/>
              </w:rPr>
              <w:t>Prognozuojama metinė paciento gydymo kaina (Eur)</w:t>
            </w:r>
          </w:p>
        </w:tc>
        <w:tc>
          <w:tcPr>
            <w:tcW w:w="1932" w:type="dxa"/>
          </w:tcPr>
          <w:p w14:paraId="024F95E9" w14:textId="77777777" w:rsidR="00B900F4" w:rsidRDefault="00D4278E">
            <w:pPr>
              <w:jc w:val="center"/>
              <w:rPr>
                <w:bCs/>
                <w:szCs w:val="24"/>
                <w:lang w:eastAsia="lt-LT"/>
              </w:rPr>
            </w:pPr>
            <w:r>
              <w:rPr>
                <w:bCs/>
                <w:szCs w:val="24"/>
                <w:lang w:eastAsia="lt-LT"/>
              </w:rPr>
              <w:t>Pirmieji metai</w:t>
            </w:r>
          </w:p>
        </w:tc>
        <w:tc>
          <w:tcPr>
            <w:tcW w:w="1710" w:type="dxa"/>
          </w:tcPr>
          <w:p w14:paraId="024F95EA" w14:textId="77777777" w:rsidR="00B900F4" w:rsidRDefault="00D4278E">
            <w:pPr>
              <w:jc w:val="center"/>
              <w:rPr>
                <w:bCs/>
                <w:szCs w:val="24"/>
                <w:lang w:eastAsia="lt-LT"/>
              </w:rPr>
            </w:pPr>
            <w:r>
              <w:rPr>
                <w:bCs/>
                <w:szCs w:val="24"/>
                <w:lang w:eastAsia="lt-LT"/>
              </w:rPr>
              <w:t>Antrieji metai</w:t>
            </w:r>
          </w:p>
        </w:tc>
        <w:tc>
          <w:tcPr>
            <w:tcW w:w="2250" w:type="dxa"/>
          </w:tcPr>
          <w:p w14:paraId="024F95EB" w14:textId="77777777" w:rsidR="00B900F4" w:rsidRDefault="00D4278E">
            <w:pPr>
              <w:jc w:val="center"/>
              <w:rPr>
                <w:bCs/>
                <w:szCs w:val="24"/>
                <w:lang w:eastAsia="lt-LT"/>
              </w:rPr>
            </w:pPr>
            <w:r>
              <w:rPr>
                <w:bCs/>
                <w:szCs w:val="24"/>
                <w:lang w:eastAsia="lt-LT"/>
              </w:rPr>
              <w:t>Tretieji metai</w:t>
            </w:r>
          </w:p>
        </w:tc>
      </w:tr>
      <w:tr w:rsidR="00B900F4" w14:paraId="024F95F1" w14:textId="77777777">
        <w:tc>
          <w:tcPr>
            <w:tcW w:w="3828" w:type="dxa"/>
            <w:vMerge/>
          </w:tcPr>
          <w:p w14:paraId="024F95ED" w14:textId="77777777" w:rsidR="00B900F4" w:rsidRDefault="00B900F4">
            <w:pPr>
              <w:rPr>
                <w:bCs/>
                <w:szCs w:val="24"/>
                <w:lang w:eastAsia="lt-LT"/>
              </w:rPr>
            </w:pPr>
          </w:p>
        </w:tc>
        <w:tc>
          <w:tcPr>
            <w:tcW w:w="1932" w:type="dxa"/>
          </w:tcPr>
          <w:p w14:paraId="024F95EE" w14:textId="77777777" w:rsidR="00B900F4" w:rsidRDefault="00B900F4">
            <w:pPr>
              <w:rPr>
                <w:bCs/>
                <w:szCs w:val="24"/>
                <w:lang w:eastAsia="lt-LT"/>
              </w:rPr>
            </w:pPr>
          </w:p>
        </w:tc>
        <w:tc>
          <w:tcPr>
            <w:tcW w:w="1710" w:type="dxa"/>
          </w:tcPr>
          <w:p w14:paraId="024F95EF" w14:textId="77777777" w:rsidR="00B900F4" w:rsidRDefault="00B900F4">
            <w:pPr>
              <w:rPr>
                <w:bCs/>
                <w:szCs w:val="24"/>
                <w:lang w:eastAsia="lt-LT"/>
              </w:rPr>
            </w:pPr>
          </w:p>
        </w:tc>
        <w:tc>
          <w:tcPr>
            <w:tcW w:w="2250" w:type="dxa"/>
          </w:tcPr>
          <w:p w14:paraId="024F95F0" w14:textId="77777777" w:rsidR="00B900F4" w:rsidRDefault="00B900F4">
            <w:pPr>
              <w:rPr>
                <w:bCs/>
                <w:szCs w:val="24"/>
                <w:lang w:eastAsia="lt-LT"/>
              </w:rPr>
            </w:pPr>
          </w:p>
        </w:tc>
      </w:tr>
    </w:tbl>
    <w:p w14:paraId="024F95F2" w14:textId="387FF279" w:rsidR="00B900F4" w:rsidRDefault="00D4278E">
      <w:pPr>
        <w:ind w:firstLine="360"/>
        <w:jc w:val="both"/>
        <w:rPr>
          <w:bCs/>
          <w:szCs w:val="24"/>
        </w:rPr>
      </w:pPr>
    </w:p>
    <w:p w14:paraId="024F95F3" w14:textId="68101664" w:rsidR="00B900F4" w:rsidRDefault="00D4278E">
      <w:pPr>
        <w:ind w:left="720"/>
        <w:jc w:val="both"/>
        <w:rPr>
          <w:bCs/>
          <w:szCs w:val="24"/>
          <w:lang w:val="en-GB"/>
        </w:rPr>
      </w:pPr>
      <w:r>
        <w:rPr>
          <w:bCs/>
          <w:szCs w:val="24"/>
          <w:lang w:val="en-GB"/>
        </w:rPr>
        <w:t>4.4</w:t>
      </w:r>
      <w:r>
        <w:rPr>
          <w:bCs/>
          <w:szCs w:val="24"/>
          <w:lang w:val="en-GB"/>
        </w:rPr>
        <w:t>. Nurodoma, kokie specialistai gali skirti vaistinį preparatą:</w:t>
      </w:r>
    </w:p>
    <w:p w14:paraId="024F95F4" w14:textId="78F10A93" w:rsidR="00B900F4" w:rsidRDefault="00D4278E">
      <w:pPr>
        <w:ind w:left="720"/>
        <w:jc w:val="both"/>
        <w:rPr>
          <w:szCs w:val="24"/>
          <w:lang w:val="en-GB"/>
        </w:rPr>
      </w:pPr>
    </w:p>
    <w:p w14:paraId="024F95F5" w14:textId="7FC8B4BE" w:rsidR="00B900F4" w:rsidRDefault="00D4278E">
      <w:pPr>
        <w:tabs>
          <w:tab w:val="left" w:pos="1134"/>
        </w:tabs>
        <w:ind w:firstLine="720"/>
        <w:jc w:val="both"/>
        <w:rPr>
          <w:bCs/>
          <w:szCs w:val="24"/>
          <w:lang w:val="en-GB"/>
        </w:rPr>
      </w:pPr>
      <w:r>
        <w:rPr>
          <w:bCs/>
          <w:szCs w:val="24"/>
          <w:lang w:val="en-GB"/>
        </w:rPr>
        <w:t>5</w:t>
      </w:r>
      <w:r>
        <w:rPr>
          <w:bCs/>
          <w:szCs w:val="24"/>
          <w:lang w:val="en-GB"/>
        </w:rPr>
        <w:t xml:space="preserve">. Toliau pateikiamoje lentelėje nurodoma: prognozuojama metinė paciento gydymo papildomu vaistiniu preparatu, vartojamu kartu su siūlomu </w:t>
      </w:r>
      <w:r>
        <w:rPr>
          <w:bCs/>
          <w:szCs w:val="24"/>
          <w:lang w:val="en-GB"/>
        </w:rPr>
        <w:t>įrašyti į atitinkamą sąrašą vaistiniu preparatu, kaina; p</w:t>
      </w:r>
      <w:r>
        <w:rPr>
          <w:szCs w:val="24"/>
          <w:lang w:val="en-GB"/>
        </w:rPr>
        <w:t>lanuojamų gydyti jau įrašytu į atitinkamą sąrašą vaistiniu preparatu pacientų skaičius, jei siūlomas vaistinis preparatas nebūtų įrašytas į atitinkamą sąrašą; planuojamų gydyti jau įrašytu į atitinka</w:t>
      </w:r>
      <w:r>
        <w:rPr>
          <w:szCs w:val="24"/>
          <w:lang w:val="en-GB"/>
        </w:rPr>
        <w:t>mą sąrašą vaistiniu preparatu pacientų skaičius, jei siūlomas vaistinis preparatas būtų įrašytas į atitinkamą sąrašą; planuojamų gydyti jau įrašytu į atitinkamą sąrašą vaistiniu preparatu pacientų skaičiaus, jei siūlomas vaistinis preparatas nebūtų įrašyta</w:t>
      </w:r>
      <w:r>
        <w:rPr>
          <w:szCs w:val="24"/>
          <w:lang w:val="en-GB"/>
        </w:rPr>
        <w:t>s į atitinkamą sąrašą, ir planuojamų gydyti jau įrašytu į atitinkamą sąrašą vaistiniu preparatu pacientų skaičiaus, jei siūlomas vaistinis preparatas būtų įrašytas į atitinkamą sąrašą, dalis procentais</w:t>
      </w:r>
      <w:r>
        <w:rPr>
          <w:bCs/>
          <w:szCs w:val="24"/>
          <w:lang w:val="en-GB"/>
        </w:rPr>
        <w:t xml:space="preserve"> (</w:t>
      </w:r>
      <w:r>
        <w:rPr>
          <w:bCs/>
          <w:i/>
          <w:szCs w:val="24"/>
          <w:lang w:val="en-GB"/>
        </w:rPr>
        <w:t>dėl kiekvieno papildomai vartojamo vaistinio preparat</w:t>
      </w:r>
      <w:r>
        <w:rPr>
          <w:bCs/>
          <w:i/>
          <w:szCs w:val="24"/>
          <w:lang w:val="en-GB"/>
        </w:rPr>
        <w:t>o pildoma atskira lentelė</w:t>
      </w:r>
      <w:r>
        <w:rPr>
          <w:bCs/>
          <w:szCs w:val="24"/>
          <w:lang w:val="en-GB"/>
        </w:rPr>
        <w:t>):</w:t>
      </w:r>
    </w:p>
    <w:p w14:paraId="024F95F6" w14:textId="77777777" w:rsidR="00B900F4" w:rsidRDefault="00D4278E">
      <w:pPr>
        <w:tabs>
          <w:tab w:val="right" w:leader="dot" w:pos="9072"/>
        </w:tabs>
        <w:ind w:firstLine="660"/>
        <w:rPr>
          <w:b/>
          <w:i/>
          <w:szCs w:val="24"/>
        </w:rPr>
      </w:pPr>
      <w:r>
        <w:rPr>
          <w:bCs/>
          <w:szCs w:val="24"/>
        </w:rPr>
        <w:t>(</w:t>
      </w:r>
      <w:r>
        <w:rPr>
          <w:i/>
          <w:szCs w:val="24"/>
        </w:rPr>
        <w:t>Šiame punkte pateikiama konfidenciali informacija, kuri viešai nėra skelbiama)</w:t>
      </w:r>
    </w:p>
    <w:p w14:paraId="024F95F7" w14:textId="77777777" w:rsidR="00B900F4" w:rsidRDefault="00B900F4">
      <w:pPr>
        <w:rPr>
          <w:bCs/>
          <w:szCs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820"/>
        <w:gridCol w:w="1980"/>
        <w:gridCol w:w="1890"/>
        <w:gridCol w:w="1890"/>
      </w:tblGrid>
      <w:tr w:rsidR="00B900F4" w14:paraId="024F95FB" w14:textId="77777777">
        <w:tc>
          <w:tcPr>
            <w:tcW w:w="2410" w:type="dxa"/>
            <w:vMerge w:val="restart"/>
          </w:tcPr>
          <w:p w14:paraId="024F95F8" w14:textId="77777777" w:rsidR="00B900F4" w:rsidRDefault="00D4278E">
            <w:pPr>
              <w:rPr>
                <w:bCs/>
                <w:szCs w:val="24"/>
                <w:lang w:eastAsia="lt-LT"/>
              </w:rPr>
            </w:pPr>
            <w:r>
              <w:rPr>
                <w:bCs/>
                <w:szCs w:val="24"/>
                <w:lang w:eastAsia="lt-LT"/>
              </w:rPr>
              <w:t>Papildomo vaistinio preparato bendrinis pavadinimas</w:t>
            </w:r>
          </w:p>
        </w:tc>
        <w:tc>
          <w:tcPr>
            <w:tcW w:w="5690" w:type="dxa"/>
            <w:gridSpan w:val="3"/>
            <w:vAlign w:val="center"/>
          </w:tcPr>
          <w:p w14:paraId="024F95F9" w14:textId="77777777" w:rsidR="00B900F4" w:rsidRDefault="00D4278E">
            <w:pPr>
              <w:jc w:val="center"/>
              <w:rPr>
                <w:bCs/>
                <w:i/>
                <w:szCs w:val="24"/>
                <w:lang w:eastAsia="lt-LT"/>
              </w:rPr>
            </w:pPr>
            <w:r>
              <w:rPr>
                <w:bCs/>
                <w:i/>
                <w:szCs w:val="24"/>
                <w:lang w:eastAsia="lt-LT"/>
              </w:rPr>
              <w:t>(Įrašyti vaistinio preparato bendrinį pavadinimą)</w:t>
            </w:r>
          </w:p>
        </w:tc>
        <w:tc>
          <w:tcPr>
            <w:tcW w:w="1890" w:type="dxa"/>
            <w:vMerge w:val="restart"/>
          </w:tcPr>
          <w:p w14:paraId="024F95FA" w14:textId="77777777" w:rsidR="00B900F4" w:rsidRDefault="00D4278E">
            <w:pPr>
              <w:jc w:val="center"/>
              <w:rPr>
                <w:bCs/>
                <w:szCs w:val="24"/>
                <w:lang w:eastAsia="lt-LT"/>
              </w:rPr>
            </w:pPr>
            <w:r>
              <w:rPr>
                <w:bCs/>
                <w:szCs w:val="24"/>
                <w:lang w:eastAsia="lt-LT"/>
              </w:rPr>
              <w:t>Pastabos</w:t>
            </w:r>
          </w:p>
        </w:tc>
      </w:tr>
      <w:tr w:rsidR="00B900F4" w14:paraId="024F9601" w14:textId="77777777">
        <w:tc>
          <w:tcPr>
            <w:tcW w:w="2410" w:type="dxa"/>
            <w:vMerge/>
          </w:tcPr>
          <w:p w14:paraId="024F95FC" w14:textId="77777777" w:rsidR="00B900F4" w:rsidRDefault="00B900F4">
            <w:pPr>
              <w:rPr>
                <w:bCs/>
                <w:szCs w:val="24"/>
                <w:lang w:eastAsia="lt-LT"/>
              </w:rPr>
            </w:pPr>
          </w:p>
        </w:tc>
        <w:tc>
          <w:tcPr>
            <w:tcW w:w="1820" w:type="dxa"/>
          </w:tcPr>
          <w:p w14:paraId="024F95FD" w14:textId="77777777" w:rsidR="00B900F4" w:rsidRDefault="00D4278E">
            <w:pPr>
              <w:rPr>
                <w:bCs/>
                <w:szCs w:val="24"/>
                <w:lang w:eastAsia="lt-LT"/>
              </w:rPr>
            </w:pPr>
            <w:r>
              <w:rPr>
                <w:bCs/>
                <w:szCs w:val="24"/>
                <w:lang w:eastAsia="lt-LT"/>
              </w:rPr>
              <w:t>Pirmieji metai</w:t>
            </w:r>
          </w:p>
        </w:tc>
        <w:tc>
          <w:tcPr>
            <w:tcW w:w="1980" w:type="dxa"/>
          </w:tcPr>
          <w:p w14:paraId="024F95FE" w14:textId="77777777" w:rsidR="00B900F4" w:rsidRDefault="00D4278E">
            <w:pPr>
              <w:rPr>
                <w:bCs/>
                <w:szCs w:val="24"/>
                <w:lang w:eastAsia="lt-LT"/>
              </w:rPr>
            </w:pPr>
            <w:r>
              <w:rPr>
                <w:bCs/>
                <w:szCs w:val="24"/>
                <w:lang w:eastAsia="lt-LT"/>
              </w:rPr>
              <w:t>Antrieji metai</w:t>
            </w:r>
          </w:p>
        </w:tc>
        <w:tc>
          <w:tcPr>
            <w:tcW w:w="1890" w:type="dxa"/>
          </w:tcPr>
          <w:p w14:paraId="024F95FF" w14:textId="77777777" w:rsidR="00B900F4" w:rsidRDefault="00D4278E">
            <w:pPr>
              <w:rPr>
                <w:bCs/>
                <w:szCs w:val="24"/>
                <w:lang w:eastAsia="lt-LT"/>
              </w:rPr>
            </w:pPr>
            <w:r>
              <w:rPr>
                <w:bCs/>
                <w:szCs w:val="24"/>
                <w:lang w:eastAsia="lt-LT"/>
              </w:rPr>
              <w:t>Tretieji metai</w:t>
            </w:r>
          </w:p>
        </w:tc>
        <w:tc>
          <w:tcPr>
            <w:tcW w:w="1890" w:type="dxa"/>
            <w:vMerge/>
          </w:tcPr>
          <w:p w14:paraId="024F9600" w14:textId="77777777" w:rsidR="00B900F4" w:rsidRDefault="00B900F4">
            <w:pPr>
              <w:rPr>
                <w:bCs/>
                <w:szCs w:val="24"/>
                <w:lang w:eastAsia="lt-LT"/>
              </w:rPr>
            </w:pPr>
          </w:p>
        </w:tc>
      </w:tr>
      <w:tr w:rsidR="00B900F4" w14:paraId="024F9607" w14:textId="77777777">
        <w:tc>
          <w:tcPr>
            <w:tcW w:w="2410" w:type="dxa"/>
          </w:tcPr>
          <w:p w14:paraId="024F9602" w14:textId="77777777" w:rsidR="00B900F4" w:rsidRDefault="00D4278E">
            <w:pPr>
              <w:rPr>
                <w:bCs/>
                <w:szCs w:val="24"/>
                <w:lang w:eastAsia="lt-LT"/>
              </w:rPr>
            </w:pPr>
            <w:r>
              <w:rPr>
                <w:bCs/>
                <w:szCs w:val="24"/>
                <w:lang w:eastAsia="lt-LT"/>
              </w:rPr>
              <w:t>Prognozuojama metinė paciento gydymo papildomu vaistiniu preparatu, vartojamo  kartu su siūlomu įrašyti į atitinkamą sąrašą vaistiniu preparatu, kaina (Eur)</w:t>
            </w:r>
          </w:p>
        </w:tc>
        <w:tc>
          <w:tcPr>
            <w:tcW w:w="1820" w:type="dxa"/>
          </w:tcPr>
          <w:p w14:paraId="024F9603" w14:textId="77777777" w:rsidR="00B900F4" w:rsidRDefault="00B900F4">
            <w:pPr>
              <w:rPr>
                <w:bCs/>
                <w:szCs w:val="24"/>
                <w:lang w:eastAsia="lt-LT"/>
              </w:rPr>
            </w:pPr>
          </w:p>
        </w:tc>
        <w:tc>
          <w:tcPr>
            <w:tcW w:w="1980" w:type="dxa"/>
          </w:tcPr>
          <w:p w14:paraId="024F9604" w14:textId="77777777" w:rsidR="00B900F4" w:rsidRDefault="00B900F4">
            <w:pPr>
              <w:rPr>
                <w:bCs/>
                <w:szCs w:val="24"/>
                <w:lang w:eastAsia="lt-LT"/>
              </w:rPr>
            </w:pPr>
          </w:p>
        </w:tc>
        <w:tc>
          <w:tcPr>
            <w:tcW w:w="1890" w:type="dxa"/>
          </w:tcPr>
          <w:p w14:paraId="024F9605" w14:textId="77777777" w:rsidR="00B900F4" w:rsidRDefault="00B900F4">
            <w:pPr>
              <w:rPr>
                <w:bCs/>
                <w:szCs w:val="24"/>
                <w:lang w:eastAsia="lt-LT"/>
              </w:rPr>
            </w:pPr>
          </w:p>
        </w:tc>
        <w:tc>
          <w:tcPr>
            <w:tcW w:w="1890" w:type="dxa"/>
          </w:tcPr>
          <w:p w14:paraId="024F9606" w14:textId="77777777" w:rsidR="00B900F4" w:rsidRDefault="00B900F4">
            <w:pPr>
              <w:rPr>
                <w:bCs/>
                <w:szCs w:val="24"/>
                <w:lang w:eastAsia="lt-LT"/>
              </w:rPr>
            </w:pPr>
          </w:p>
        </w:tc>
      </w:tr>
      <w:tr w:rsidR="00B900F4" w14:paraId="024F960D" w14:textId="77777777">
        <w:tc>
          <w:tcPr>
            <w:tcW w:w="2410" w:type="dxa"/>
          </w:tcPr>
          <w:p w14:paraId="024F9608" w14:textId="77777777" w:rsidR="00B900F4" w:rsidRDefault="00D4278E">
            <w:pPr>
              <w:rPr>
                <w:bCs/>
                <w:szCs w:val="24"/>
                <w:lang w:eastAsia="lt-LT"/>
              </w:rPr>
            </w:pPr>
            <w:r>
              <w:rPr>
                <w:bCs/>
                <w:szCs w:val="24"/>
                <w:lang w:eastAsia="lt-LT"/>
              </w:rPr>
              <w:t xml:space="preserve">Planuojamų gydyti jau įrašytu į atitinkamą sąrašą vaistiniu preparatu </w:t>
            </w:r>
            <w:r>
              <w:rPr>
                <w:bCs/>
                <w:szCs w:val="24"/>
                <w:lang w:eastAsia="lt-LT"/>
              </w:rPr>
              <w:t>pacientų skaičius, jei siūlomas vaistinis preparatas nebūtų įrašytas į atitinkamą sąrašą</w:t>
            </w:r>
          </w:p>
        </w:tc>
        <w:tc>
          <w:tcPr>
            <w:tcW w:w="1820" w:type="dxa"/>
          </w:tcPr>
          <w:p w14:paraId="024F9609" w14:textId="77777777" w:rsidR="00B900F4" w:rsidRDefault="00B900F4">
            <w:pPr>
              <w:rPr>
                <w:bCs/>
                <w:szCs w:val="24"/>
                <w:lang w:eastAsia="lt-LT"/>
              </w:rPr>
            </w:pPr>
          </w:p>
        </w:tc>
        <w:tc>
          <w:tcPr>
            <w:tcW w:w="1980" w:type="dxa"/>
          </w:tcPr>
          <w:p w14:paraId="024F960A" w14:textId="77777777" w:rsidR="00B900F4" w:rsidRDefault="00B900F4">
            <w:pPr>
              <w:rPr>
                <w:bCs/>
                <w:szCs w:val="24"/>
                <w:lang w:eastAsia="lt-LT"/>
              </w:rPr>
            </w:pPr>
          </w:p>
        </w:tc>
        <w:tc>
          <w:tcPr>
            <w:tcW w:w="1890" w:type="dxa"/>
          </w:tcPr>
          <w:p w14:paraId="024F960B" w14:textId="77777777" w:rsidR="00B900F4" w:rsidRDefault="00B900F4">
            <w:pPr>
              <w:rPr>
                <w:bCs/>
                <w:szCs w:val="24"/>
                <w:lang w:eastAsia="lt-LT"/>
              </w:rPr>
            </w:pPr>
          </w:p>
        </w:tc>
        <w:tc>
          <w:tcPr>
            <w:tcW w:w="1890" w:type="dxa"/>
          </w:tcPr>
          <w:p w14:paraId="024F960C" w14:textId="77777777" w:rsidR="00B900F4" w:rsidRDefault="00B900F4">
            <w:pPr>
              <w:rPr>
                <w:bCs/>
                <w:szCs w:val="24"/>
                <w:lang w:eastAsia="lt-LT"/>
              </w:rPr>
            </w:pPr>
          </w:p>
        </w:tc>
      </w:tr>
      <w:tr w:rsidR="00B900F4" w14:paraId="024F9613" w14:textId="77777777">
        <w:tc>
          <w:tcPr>
            <w:tcW w:w="2410" w:type="dxa"/>
          </w:tcPr>
          <w:p w14:paraId="024F960E" w14:textId="77777777" w:rsidR="00B900F4" w:rsidRDefault="00D4278E">
            <w:pPr>
              <w:rPr>
                <w:bCs/>
                <w:szCs w:val="24"/>
                <w:lang w:eastAsia="lt-LT"/>
              </w:rPr>
            </w:pPr>
            <w:r>
              <w:rPr>
                <w:bCs/>
                <w:szCs w:val="24"/>
                <w:lang w:eastAsia="lt-LT"/>
              </w:rPr>
              <w:t xml:space="preserve">Planuojamų gydyti jau </w:t>
            </w:r>
            <w:r>
              <w:rPr>
                <w:bCs/>
                <w:szCs w:val="24"/>
                <w:lang w:eastAsia="lt-LT"/>
              </w:rPr>
              <w:lastRenderedPageBreak/>
              <w:t>įrašytu į atitinkamą sąrašą vaistiniu preparatu pacientų skaičius, jei siūlomas vaistinis preparatas būtų įrašytas į atitinkamą sąrašą</w:t>
            </w:r>
          </w:p>
        </w:tc>
        <w:tc>
          <w:tcPr>
            <w:tcW w:w="1820" w:type="dxa"/>
          </w:tcPr>
          <w:p w14:paraId="024F960F" w14:textId="77777777" w:rsidR="00B900F4" w:rsidRDefault="00B900F4">
            <w:pPr>
              <w:rPr>
                <w:bCs/>
                <w:szCs w:val="24"/>
                <w:lang w:eastAsia="lt-LT"/>
              </w:rPr>
            </w:pPr>
          </w:p>
        </w:tc>
        <w:tc>
          <w:tcPr>
            <w:tcW w:w="1980" w:type="dxa"/>
          </w:tcPr>
          <w:p w14:paraId="024F9610" w14:textId="77777777" w:rsidR="00B900F4" w:rsidRDefault="00B900F4">
            <w:pPr>
              <w:rPr>
                <w:bCs/>
                <w:szCs w:val="24"/>
                <w:lang w:eastAsia="lt-LT"/>
              </w:rPr>
            </w:pPr>
          </w:p>
        </w:tc>
        <w:tc>
          <w:tcPr>
            <w:tcW w:w="1890" w:type="dxa"/>
          </w:tcPr>
          <w:p w14:paraId="024F9611" w14:textId="77777777" w:rsidR="00B900F4" w:rsidRDefault="00B900F4">
            <w:pPr>
              <w:rPr>
                <w:bCs/>
                <w:szCs w:val="24"/>
                <w:lang w:eastAsia="lt-LT"/>
              </w:rPr>
            </w:pPr>
          </w:p>
        </w:tc>
        <w:tc>
          <w:tcPr>
            <w:tcW w:w="1890" w:type="dxa"/>
          </w:tcPr>
          <w:p w14:paraId="024F9612" w14:textId="77777777" w:rsidR="00B900F4" w:rsidRDefault="00B900F4">
            <w:pPr>
              <w:rPr>
                <w:bCs/>
                <w:szCs w:val="24"/>
                <w:lang w:eastAsia="lt-LT"/>
              </w:rPr>
            </w:pPr>
          </w:p>
        </w:tc>
      </w:tr>
      <w:tr w:rsidR="00B900F4" w14:paraId="024F9619" w14:textId="77777777">
        <w:tc>
          <w:tcPr>
            <w:tcW w:w="2410" w:type="dxa"/>
          </w:tcPr>
          <w:p w14:paraId="024F9614" w14:textId="77777777" w:rsidR="00B900F4" w:rsidRDefault="00D4278E">
            <w:pPr>
              <w:rPr>
                <w:bCs/>
                <w:szCs w:val="24"/>
                <w:lang w:eastAsia="lt-LT"/>
              </w:rPr>
            </w:pPr>
            <w:r>
              <w:rPr>
                <w:bCs/>
                <w:szCs w:val="24"/>
                <w:lang w:eastAsia="lt-LT"/>
              </w:rPr>
              <w:lastRenderedPageBreak/>
              <w:t>Planuojamų gydyti jau įrašytu į atitinkamą sąrašą vaistiniu preparatu pacientų skaičiaus, jei siūlomas vaistas nebūtų įrašytas į atitinkamą sąrašą, ir planuojamų gydyti jau įrašytu į atitinkamą sąrašą vaistiniu preparatu pacientų skaičiaus, jei siūlomas va</w:t>
            </w:r>
            <w:r>
              <w:rPr>
                <w:bCs/>
                <w:szCs w:val="24"/>
                <w:lang w:eastAsia="lt-LT"/>
              </w:rPr>
              <w:t>istinis preparatas būtų įrašytas į atitinkamą sąrašą, dalis (procentais)</w:t>
            </w:r>
          </w:p>
        </w:tc>
        <w:tc>
          <w:tcPr>
            <w:tcW w:w="1820" w:type="dxa"/>
          </w:tcPr>
          <w:p w14:paraId="024F9615" w14:textId="77777777" w:rsidR="00B900F4" w:rsidRDefault="00B900F4">
            <w:pPr>
              <w:rPr>
                <w:bCs/>
                <w:szCs w:val="24"/>
                <w:lang w:eastAsia="lt-LT"/>
              </w:rPr>
            </w:pPr>
          </w:p>
        </w:tc>
        <w:tc>
          <w:tcPr>
            <w:tcW w:w="1980" w:type="dxa"/>
          </w:tcPr>
          <w:p w14:paraId="024F9616" w14:textId="77777777" w:rsidR="00B900F4" w:rsidRDefault="00B900F4">
            <w:pPr>
              <w:rPr>
                <w:bCs/>
                <w:szCs w:val="24"/>
                <w:lang w:eastAsia="lt-LT"/>
              </w:rPr>
            </w:pPr>
          </w:p>
        </w:tc>
        <w:tc>
          <w:tcPr>
            <w:tcW w:w="1890" w:type="dxa"/>
          </w:tcPr>
          <w:p w14:paraId="024F9617" w14:textId="77777777" w:rsidR="00B900F4" w:rsidRDefault="00B900F4">
            <w:pPr>
              <w:rPr>
                <w:bCs/>
                <w:szCs w:val="24"/>
                <w:lang w:eastAsia="lt-LT"/>
              </w:rPr>
            </w:pPr>
          </w:p>
        </w:tc>
        <w:tc>
          <w:tcPr>
            <w:tcW w:w="1890" w:type="dxa"/>
          </w:tcPr>
          <w:p w14:paraId="024F9618" w14:textId="77777777" w:rsidR="00B900F4" w:rsidRDefault="00B900F4">
            <w:pPr>
              <w:rPr>
                <w:bCs/>
                <w:szCs w:val="24"/>
                <w:lang w:eastAsia="lt-LT"/>
              </w:rPr>
            </w:pPr>
          </w:p>
        </w:tc>
      </w:tr>
    </w:tbl>
    <w:p w14:paraId="024F961A" w14:textId="2207F827" w:rsidR="00B900F4" w:rsidRDefault="00D4278E">
      <w:pPr>
        <w:rPr>
          <w:bCs/>
          <w:szCs w:val="24"/>
        </w:rPr>
      </w:pPr>
    </w:p>
    <w:p w14:paraId="024F961B" w14:textId="303CAB61" w:rsidR="00B900F4" w:rsidRDefault="00D4278E">
      <w:pPr>
        <w:tabs>
          <w:tab w:val="left" w:pos="567"/>
        </w:tabs>
        <w:ind w:firstLine="709"/>
        <w:contextualSpacing/>
        <w:jc w:val="both"/>
        <w:rPr>
          <w:bCs/>
          <w:szCs w:val="24"/>
        </w:rPr>
      </w:pPr>
      <w:r>
        <w:rPr>
          <w:bCs/>
          <w:szCs w:val="24"/>
        </w:rPr>
        <w:t>6</w:t>
      </w:r>
      <w:r>
        <w:rPr>
          <w:bCs/>
          <w:szCs w:val="24"/>
        </w:rPr>
        <w:t xml:space="preserve">. Prognozuojamos PSDF biudžeto išlaidos siūlomam įrašyti į atitinkamą sąrašą vaistiniam preparatui: </w:t>
      </w:r>
    </w:p>
    <w:p w14:paraId="024F961C" w14:textId="77777777" w:rsidR="00B900F4" w:rsidRDefault="00D4278E">
      <w:pPr>
        <w:tabs>
          <w:tab w:val="right" w:leader="dot" w:pos="9072"/>
        </w:tabs>
        <w:ind w:firstLine="720"/>
        <w:rPr>
          <w:b/>
          <w:i/>
          <w:szCs w:val="24"/>
        </w:rPr>
      </w:pPr>
      <w:r>
        <w:rPr>
          <w:bCs/>
          <w:szCs w:val="24"/>
        </w:rPr>
        <w:t>(</w:t>
      </w:r>
      <w:r>
        <w:rPr>
          <w:i/>
          <w:szCs w:val="24"/>
        </w:rPr>
        <w:t xml:space="preserve">Šiame punkte pateikiama konfidenciali informacija, kuri viešai nėra </w:t>
      </w:r>
      <w:r>
        <w:rPr>
          <w:i/>
          <w:szCs w:val="24"/>
        </w:rPr>
        <w:t>skelbiama)</w:t>
      </w:r>
    </w:p>
    <w:p w14:paraId="024F961D" w14:textId="77777777" w:rsidR="00B900F4" w:rsidRDefault="00B900F4">
      <w:pPr>
        <w:ind w:left="720"/>
        <w:contextualSpacing/>
        <w:rPr>
          <w:bCs/>
          <w:szCs w:val="24"/>
        </w:rPr>
      </w:pPr>
    </w:p>
    <w:p w14:paraId="024F961E" w14:textId="77777777" w:rsidR="00B900F4" w:rsidRDefault="00B900F4">
      <w:pPr>
        <w:tabs>
          <w:tab w:val="left" w:pos="567"/>
        </w:tabs>
        <w:ind w:left="360"/>
        <w:contextualSpacing/>
        <w:jc w:val="both"/>
        <w:rPr>
          <w:bCs/>
          <w:szCs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2139"/>
        <w:gridCol w:w="1980"/>
        <w:gridCol w:w="2160"/>
        <w:gridCol w:w="2070"/>
      </w:tblGrid>
      <w:tr w:rsidR="00B900F4" w14:paraId="024F9624" w14:textId="77777777">
        <w:tc>
          <w:tcPr>
            <w:tcW w:w="1641" w:type="dxa"/>
          </w:tcPr>
          <w:p w14:paraId="024F961F" w14:textId="77777777" w:rsidR="00B900F4" w:rsidRDefault="00D4278E">
            <w:pPr>
              <w:rPr>
                <w:bCs/>
                <w:szCs w:val="24"/>
                <w:lang w:eastAsia="lt-LT"/>
              </w:rPr>
            </w:pPr>
            <w:r>
              <w:rPr>
                <w:bCs/>
                <w:szCs w:val="24"/>
                <w:lang w:eastAsia="lt-LT"/>
              </w:rPr>
              <w:t>Į atitinkamą sąrašą įrašomo vaistinio preparato bendrinis pavadinimas</w:t>
            </w:r>
          </w:p>
        </w:tc>
        <w:tc>
          <w:tcPr>
            <w:tcW w:w="2139" w:type="dxa"/>
            <w:vAlign w:val="center"/>
          </w:tcPr>
          <w:p w14:paraId="024F9620" w14:textId="77777777" w:rsidR="00B900F4" w:rsidRDefault="00D4278E">
            <w:pPr>
              <w:jc w:val="center"/>
              <w:rPr>
                <w:bCs/>
                <w:szCs w:val="24"/>
                <w:lang w:eastAsia="lt-LT"/>
              </w:rPr>
            </w:pPr>
            <w:r>
              <w:rPr>
                <w:bCs/>
                <w:szCs w:val="24"/>
                <w:lang w:eastAsia="lt-LT"/>
              </w:rPr>
              <w:t>Pirmieji metai</w:t>
            </w:r>
          </w:p>
        </w:tc>
        <w:tc>
          <w:tcPr>
            <w:tcW w:w="1980" w:type="dxa"/>
            <w:vAlign w:val="center"/>
          </w:tcPr>
          <w:p w14:paraId="024F9621" w14:textId="77777777" w:rsidR="00B900F4" w:rsidRDefault="00D4278E">
            <w:pPr>
              <w:jc w:val="center"/>
              <w:rPr>
                <w:bCs/>
                <w:szCs w:val="24"/>
                <w:lang w:eastAsia="lt-LT"/>
              </w:rPr>
            </w:pPr>
            <w:r>
              <w:rPr>
                <w:bCs/>
                <w:szCs w:val="24"/>
                <w:lang w:eastAsia="lt-LT"/>
              </w:rPr>
              <w:t>Antrieji metai</w:t>
            </w:r>
          </w:p>
        </w:tc>
        <w:tc>
          <w:tcPr>
            <w:tcW w:w="2160" w:type="dxa"/>
            <w:vAlign w:val="center"/>
          </w:tcPr>
          <w:p w14:paraId="024F9622" w14:textId="77777777" w:rsidR="00B900F4" w:rsidRDefault="00D4278E">
            <w:pPr>
              <w:jc w:val="center"/>
              <w:rPr>
                <w:bCs/>
                <w:szCs w:val="24"/>
                <w:lang w:eastAsia="lt-LT"/>
              </w:rPr>
            </w:pPr>
            <w:r>
              <w:rPr>
                <w:bCs/>
                <w:szCs w:val="24"/>
                <w:lang w:eastAsia="lt-LT"/>
              </w:rPr>
              <w:t>Tretieji metai</w:t>
            </w:r>
          </w:p>
        </w:tc>
        <w:tc>
          <w:tcPr>
            <w:tcW w:w="2070" w:type="dxa"/>
            <w:vAlign w:val="center"/>
          </w:tcPr>
          <w:p w14:paraId="024F9623" w14:textId="77777777" w:rsidR="00B900F4" w:rsidRDefault="00D4278E">
            <w:pPr>
              <w:jc w:val="center"/>
              <w:rPr>
                <w:bCs/>
                <w:szCs w:val="24"/>
                <w:lang w:eastAsia="lt-LT"/>
              </w:rPr>
            </w:pPr>
            <w:r>
              <w:rPr>
                <w:bCs/>
                <w:szCs w:val="24"/>
                <w:lang w:eastAsia="lt-LT"/>
              </w:rPr>
              <w:t>Pastabos</w:t>
            </w:r>
          </w:p>
        </w:tc>
      </w:tr>
      <w:tr w:rsidR="00B900F4" w14:paraId="024F962A" w14:textId="77777777">
        <w:tc>
          <w:tcPr>
            <w:tcW w:w="1641" w:type="dxa"/>
          </w:tcPr>
          <w:p w14:paraId="024F9625" w14:textId="77777777" w:rsidR="00B900F4" w:rsidRDefault="00B900F4">
            <w:pPr>
              <w:rPr>
                <w:bCs/>
                <w:szCs w:val="24"/>
                <w:lang w:eastAsia="lt-LT"/>
              </w:rPr>
            </w:pPr>
          </w:p>
        </w:tc>
        <w:tc>
          <w:tcPr>
            <w:tcW w:w="2139" w:type="dxa"/>
          </w:tcPr>
          <w:p w14:paraId="024F9626" w14:textId="77777777" w:rsidR="00B900F4" w:rsidRDefault="00B900F4">
            <w:pPr>
              <w:rPr>
                <w:bCs/>
                <w:szCs w:val="24"/>
                <w:lang w:eastAsia="lt-LT"/>
              </w:rPr>
            </w:pPr>
          </w:p>
        </w:tc>
        <w:tc>
          <w:tcPr>
            <w:tcW w:w="1980" w:type="dxa"/>
          </w:tcPr>
          <w:p w14:paraId="024F9627" w14:textId="77777777" w:rsidR="00B900F4" w:rsidRDefault="00B900F4">
            <w:pPr>
              <w:rPr>
                <w:bCs/>
                <w:szCs w:val="24"/>
                <w:lang w:eastAsia="lt-LT"/>
              </w:rPr>
            </w:pPr>
          </w:p>
        </w:tc>
        <w:tc>
          <w:tcPr>
            <w:tcW w:w="2160" w:type="dxa"/>
          </w:tcPr>
          <w:p w14:paraId="024F9628" w14:textId="77777777" w:rsidR="00B900F4" w:rsidRDefault="00B900F4">
            <w:pPr>
              <w:rPr>
                <w:bCs/>
                <w:szCs w:val="24"/>
                <w:lang w:eastAsia="lt-LT"/>
              </w:rPr>
            </w:pPr>
          </w:p>
        </w:tc>
        <w:tc>
          <w:tcPr>
            <w:tcW w:w="2070" w:type="dxa"/>
          </w:tcPr>
          <w:p w14:paraId="024F9629" w14:textId="77777777" w:rsidR="00B900F4" w:rsidRDefault="00B900F4">
            <w:pPr>
              <w:rPr>
                <w:bCs/>
                <w:szCs w:val="24"/>
                <w:lang w:eastAsia="lt-LT"/>
              </w:rPr>
            </w:pPr>
          </w:p>
        </w:tc>
      </w:tr>
    </w:tbl>
    <w:p w14:paraId="024F962B" w14:textId="5496AF46" w:rsidR="00B900F4" w:rsidRDefault="00D4278E">
      <w:pPr>
        <w:tabs>
          <w:tab w:val="left" w:pos="567"/>
        </w:tabs>
        <w:contextualSpacing/>
        <w:jc w:val="both"/>
        <w:rPr>
          <w:bCs/>
          <w:szCs w:val="24"/>
        </w:rPr>
      </w:pPr>
    </w:p>
    <w:p w14:paraId="024F962C" w14:textId="608323F9" w:rsidR="00B900F4" w:rsidRDefault="00D4278E">
      <w:pPr>
        <w:tabs>
          <w:tab w:val="left" w:pos="0"/>
        </w:tabs>
        <w:ind w:firstLine="720"/>
        <w:jc w:val="both"/>
        <w:rPr>
          <w:bCs/>
          <w:szCs w:val="24"/>
        </w:rPr>
      </w:pPr>
      <w:r>
        <w:rPr>
          <w:bCs/>
          <w:szCs w:val="24"/>
        </w:rPr>
        <w:t>7</w:t>
      </w:r>
      <w:r>
        <w:rPr>
          <w:bCs/>
          <w:szCs w:val="24"/>
        </w:rPr>
        <w:t xml:space="preserve">. Prognozuojamos PSDF biudžeto išlaidos jau kompensuojamiems ar centralizuotai apmokamiems vaistiniams preparatams, jei siūlomas vaistinis preparatas nebūtų įrašytas į atitinkamą sąrašą: </w:t>
      </w:r>
    </w:p>
    <w:p w14:paraId="024F962D" w14:textId="77777777" w:rsidR="00B900F4" w:rsidRDefault="00B900F4">
      <w:pPr>
        <w:tabs>
          <w:tab w:val="left" w:pos="567"/>
        </w:tabs>
        <w:contextualSpacing/>
        <w:jc w:val="both"/>
        <w:rPr>
          <w:bCs/>
          <w:szCs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2034"/>
        <w:gridCol w:w="1887"/>
        <w:gridCol w:w="2047"/>
        <w:gridCol w:w="1978"/>
      </w:tblGrid>
      <w:tr w:rsidR="00B900F4" w14:paraId="024F9633" w14:textId="77777777">
        <w:trPr>
          <w:trHeight w:val="70"/>
        </w:trPr>
        <w:tc>
          <w:tcPr>
            <w:tcW w:w="1641" w:type="dxa"/>
          </w:tcPr>
          <w:p w14:paraId="024F962E" w14:textId="77777777" w:rsidR="00B900F4" w:rsidRDefault="00D4278E">
            <w:pPr>
              <w:rPr>
                <w:bCs/>
                <w:szCs w:val="24"/>
                <w:lang w:eastAsia="lt-LT"/>
              </w:rPr>
            </w:pPr>
            <w:r>
              <w:rPr>
                <w:bCs/>
                <w:szCs w:val="24"/>
              </w:rPr>
              <w:t xml:space="preserve">Kompensuojamųjų arba centralizuotai apmokamų vaistų nuo ligos arba </w:t>
            </w:r>
            <w:r>
              <w:rPr>
                <w:bCs/>
                <w:szCs w:val="24"/>
              </w:rPr>
              <w:t xml:space="preserve">sindromo, kuriems </w:t>
            </w:r>
            <w:r>
              <w:rPr>
                <w:bCs/>
                <w:szCs w:val="24"/>
              </w:rPr>
              <w:lastRenderedPageBreak/>
              <w:t>gydyti siūloma į atitinkamą sąrašą įrašyti naują vaistą, bendrinis pavadinimas</w:t>
            </w:r>
          </w:p>
        </w:tc>
        <w:tc>
          <w:tcPr>
            <w:tcW w:w="2139" w:type="dxa"/>
            <w:vAlign w:val="center"/>
          </w:tcPr>
          <w:p w14:paraId="024F962F" w14:textId="77777777" w:rsidR="00B900F4" w:rsidRDefault="00D4278E">
            <w:pPr>
              <w:jc w:val="center"/>
              <w:rPr>
                <w:bCs/>
                <w:szCs w:val="24"/>
                <w:lang w:eastAsia="lt-LT"/>
              </w:rPr>
            </w:pPr>
            <w:r>
              <w:rPr>
                <w:bCs/>
                <w:szCs w:val="24"/>
                <w:lang w:eastAsia="lt-LT"/>
              </w:rPr>
              <w:lastRenderedPageBreak/>
              <w:t>Pirmieji metai</w:t>
            </w:r>
          </w:p>
        </w:tc>
        <w:tc>
          <w:tcPr>
            <w:tcW w:w="1980" w:type="dxa"/>
            <w:vAlign w:val="center"/>
          </w:tcPr>
          <w:p w14:paraId="024F9630" w14:textId="77777777" w:rsidR="00B900F4" w:rsidRDefault="00D4278E">
            <w:pPr>
              <w:jc w:val="center"/>
              <w:rPr>
                <w:bCs/>
                <w:szCs w:val="24"/>
                <w:lang w:eastAsia="lt-LT"/>
              </w:rPr>
            </w:pPr>
            <w:r>
              <w:rPr>
                <w:bCs/>
                <w:szCs w:val="24"/>
                <w:lang w:eastAsia="lt-LT"/>
              </w:rPr>
              <w:t>Antrieji metai</w:t>
            </w:r>
          </w:p>
        </w:tc>
        <w:tc>
          <w:tcPr>
            <w:tcW w:w="2160" w:type="dxa"/>
            <w:vAlign w:val="center"/>
          </w:tcPr>
          <w:p w14:paraId="024F9631" w14:textId="77777777" w:rsidR="00B900F4" w:rsidRDefault="00D4278E">
            <w:pPr>
              <w:jc w:val="center"/>
              <w:rPr>
                <w:bCs/>
                <w:szCs w:val="24"/>
                <w:lang w:eastAsia="lt-LT"/>
              </w:rPr>
            </w:pPr>
            <w:r>
              <w:rPr>
                <w:bCs/>
                <w:szCs w:val="24"/>
                <w:lang w:eastAsia="lt-LT"/>
              </w:rPr>
              <w:t>Tretieji metai</w:t>
            </w:r>
          </w:p>
        </w:tc>
        <w:tc>
          <w:tcPr>
            <w:tcW w:w="2070" w:type="dxa"/>
            <w:vAlign w:val="center"/>
          </w:tcPr>
          <w:p w14:paraId="024F9632" w14:textId="77777777" w:rsidR="00B900F4" w:rsidRDefault="00D4278E">
            <w:pPr>
              <w:jc w:val="center"/>
              <w:rPr>
                <w:bCs/>
                <w:szCs w:val="24"/>
                <w:lang w:eastAsia="lt-LT"/>
              </w:rPr>
            </w:pPr>
            <w:r>
              <w:rPr>
                <w:bCs/>
                <w:szCs w:val="24"/>
                <w:lang w:eastAsia="lt-LT"/>
              </w:rPr>
              <w:t>Pastabos</w:t>
            </w:r>
          </w:p>
        </w:tc>
      </w:tr>
    </w:tbl>
    <w:p w14:paraId="024F9634" w14:textId="77777777" w:rsidR="00B900F4" w:rsidRDefault="00B900F4">
      <w:pPr>
        <w:tabs>
          <w:tab w:val="left" w:pos="567"/>
        </w:tabs>
        <w:contextualSpacing/>
        <w:jc w:val="both"/>
        <w:rPr>
          <w:bCs/>
          <w:szCs w:val="24"/>
        </w:rPr>
      </w:pPr>
    </w:p>
    <w:p w14:paraId="024F9635" w14:textId="33EDE1D6" w:rsidR="00B900F4" w:rsidRDefault="00D4278E">
      <w:pPr>
        <w:tabs>
          <w:tab w:val="left" w:pos="567"/>
        </w:tabs>
        <w:contextualSpacing/>
        <w:jc w:val="both"/>
        <w:rPr>
          <w:bCs/>
          <w:szCs w:val="24"/>
        </w:rPr>
      </w:pPr>
    </w:p>
    <w:p w14:paraId="024F9636" w14:textId="104BCC29" w:rsidR="00B900F4" w:rsidRDefault="00D4278E">
      <w:pPr>
        <w:tabs>
          <w:tab w:val="left" w:pos="567"/>
        </w:tabs>
        <w:ind w:firstLine="567"/>
        <w:contextualSpacing/>
        <w:jc w:val="both"/>
        <w:rPr>
          <w:bCs/>
          <w:szCs w:val="24"/>
        </w:rPr>
      </w:pPr>
      <w:r>
        <w:rPr>
          <w:bCs/>
          <w:szCs w:val="24"/>
        </w:rPr>
        <w:t>8</w:t>
      </w:r>
      <w:r>
        <w:rPr>
          <w:bCs/>
          <w:szCs w:val="24"/>
        </w:rPr>
        <w:t xml:space="preserve">. Prognozuojamų PSDF biudžeto išlaidų pokytis, jei vaistinis preparatas būtų įrašytas į atitinkamą sąrašą: </w:t>
      </w:r>
    </w:p>
    <w:p w14:paraId="024F9637" w14:textId="77777777" w:rsidR="00B900F4" w:rsidRDefault="00B900F4">
      <w:pPr>
        <w:tabs>
          <w:tab w:val="left" w:pos="567"/>
        </w:tabs>
        <w:contextualSpacing/>
        <w:jc w:val="both"/>
        <w:rPr>
          <w:bCs/>
          <w:szCs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2139"/>
        <w:gridCol w:w="1980"/>
        <w:gridCol w:w="2160"/>
        <w:gridCol w:w="2070"/>
      </w:tblGrid>
      <w:tr w:rsidR="00B900F4" w14:paraId="024F963D" w14:textId="77777777">
        <w:tc>
          <w:tcPr>
            <w:tcW w:w="1641" w:type="dxa"/>
          </w:tcPr>
          <w:p w14:paraId="024F9638" w14:textId="77777777" w:rsidR="00B900F4" w:rsidRDefault="00D4278E">
            <w:pPr>
              <w:rPr>
                <w:bCs/>
                <w:szCs w:val="24"/>
                <w:lang w:eastAsia="lt-LT"/>
              </w:rPr>
            </w:pPr>
            <w:r>
              <w:rPr>
                <w:bCs/>
                <w:szCs w:val="24"/>
                <w:lang w:eastAsia="lt-LT"/>
              </w:rPr>
              <w:t>Į atitinkamą sąrašą įrašomo vaistinio preparato bendrinis pavadinimas</w:t>
            </w:r>
          </w:p>
        </w:tc>
        <w:tc>
          <w:tcPr>
            <w:tcW w:w="2139" w:type="dxa"/>
            <w:vAlign w:val="center"/>
          </w:tcPr>
          <w:p w14:paraId="024F9639" w14:textId="77777777" w:rsidR="00B900F4" w:rsidRDefault="00D4278E">
            <w:pPr>
              <w:jc w:val="center"/>
              <w:rPr>
                <w:bCs/>
                <w:szCs w:val="24"/>
                <w:lang w:eastAsia="lt-LT"/>
              </w:rPr>
            </w:pPr>
            <w:r>
              <w:rPr>
                <w:bCs/>
                <w:szCs w:val="24"/>
                <w:lang w:eastAsia="lt-LT"/>
              </w:rPr>
              <w:t>Pirmieji metai</w:t>
            </w:r>
          </w:p>
        </w:tc>
        <w:tc>
          <w:tcPr>
            <w:tcW w:w="1980" w:type="dxa"/>
            <w:vAlign w:val="center"/>
          </w:tcPr>
          <w:p w14:paraId="024F963A" w14:textId="77777777" w:rsidR="00B900F4" w:rsidRDefault="00D4278E">
            <w:pPr>
              <w:jc w:val="center"/>
              <w:rPr>
                <w:bCs/>
                <w:szCs w:val="24"/>
                <w:lang w:eastAsia="lt-LT"/>
              </w:rPr>
            </w:pPr>
            <w:r>
              <w:rPr>
                <w:bCs/>
                <w:szCs w:val="24"/>
                <w:lang w:eastAsia="lt-LT"/>
              </w:rPr>
              <w:t>Antrieji metai</w:t>
            </w:r>
          </w:p>
        </w:tc>
        <w:tc>
          <w:tcPr>
            <w:tcW w:w="2160" w:type="dxa"/>
            <w:vAlign w:val="center"/>
          </w:tcPr>
          <w:p w14:paraId="024F963B" w14:textId="77777777" w:rsidR="00B900F4" w:rsidRDefault="00D4278E">
            <w:pPr>
              <w:jc w:val="center"/>
              <w:rPr>
                <w:bCs/>
                <w:szCs w:val="24"/>
                <w:lang w:eastAsia="lt-LT"/>
              </w:rPr>
            </w:pPr>
            <w:r>
              <w:rPr>
                <w:bCs/>
                <w:szCs w:val="24"/>
                <w:lang w:eastAsia="lt-LT"/>
              </w:rPr>
              <w:t>Tretieji metai</w:t>
            </w:r>
          </w:p>
        </w:tc>
        <w:tc>
          <w:tcPr>
            <w:tcW w:w="2070" w:type="dxa"/>
            <w:vAlign w:val="center"/>
          </w:tcPr>
          <w:p w14:paraId="024F963C" w14:textId="77777777" w:rsidR="00B900F4" w:rsidRDefault="00D4278E">
            <w:pPr>
              <w:jc w:val="center"/>
              <w:rPr>
                <w:bCs/>
                <w:szCs w:val="24"/>
                <w:lang w:eastAsia="lt-LT"/>
              </w:rPr>
            </w:pPr>
            <w:r>
              <w:rPr>
                <w:bCs/>
                <w:szCs w:val="24"/>
                <w:lang w:eastAsia="lt-LT"/>
              </w:rPr>
              <w:t>Pastabos</w:t>
            </w:r>
          </w:p>
        </w:tc>
      </w:tr>
      <w:tr w:rsidR="00B900F4" w14:paraId="024F9643" w14:textId="77777777">
        <w:tc>
          <w:tcPr>
            <w:tcW w:w="1641" w:type="dxa"/>
          </w:tcPr>
          <w:p w14:paraId="024F963E" w14:textId="77777777" w:rsidR="00B900F4" w:rsidRDefault="00B900F4">
            <w:pPr>
              <w:rPr>
                <w:bCs/>
                <w:szCs w:val="24"/>
                <w:lang w:eastAsia="lt-LT"/>
              </w:rPr>
            </w:pPr>
          </w:p>
        </w:tc>
        <w:tc>
          <w:tcPr>
            <w:tcW w:w="2139" w:type="dxa"/>
          </w:tcPr>
          <w:p w14:paraId="024F963F" w14:textId="77777777" w:rsidR="00B900F4" w:rsidRDefault="00B900F4">
            <w:pPr>
              <w:rPr>
                <w:bCs/>
                <w:szCs w:val="24"/>
                <w:lang w:eastAsia="lt-LT"/>
              </w:rPr>
            </w:pPr>
          </w:p>
        </w:tc>
        <w:tc>
          <w:tcPr>
            <w:tcW w:w="1980" w:type="dxa"/>
          </w:tcPr>
          <w:p w14:paraId="024F9640" w14:textId="77777777" w:rsidR="00B900F4" w:rsidRDefault="00B900F4">
            <w:pPr>
              <w:rPr>
                <w:bCs/>
                <w:szCs w:val="24"/>
                <w:lang w:eastAsia="lt-LT"/>
              </w:rPr>
            </w:pPr>
          </w:p>
        </w:tc>
        <w:tc>
          <w:tcPr>
            <w:tcW w:w="2160" w:type="dxa"/>
          </w:tcPr>
          <w:p w14:paraId="024F9641" w14:textId="77777777" w:rsidR="00B900F4" w:rsidRDefault="00B900F4">
            <w:pPr>
              <w:rPr>
                <w:bCs/>
                <w:szCs w:val="24"/>
                <w:lang w:eastAsia="lt-LT"/>
              </w:rPr>
            </w:pPr>
          </w:p>
        </w:tc>
        <w:tc>
          <w:tcPr>
            <w:tcW w:w="2070" w:type="dxa"/>
          </w:tcPr>
          <w:p w14:paraId="024F9642" w14:textId="77777777" w:rsidR="00B900F4" w:rsidRDefault="00B900F4">
            <w:pPr>
              <w:rPr>
                <w:bCs/>
                <w:szCs w:val="24"/>
                <w:lang w:eastAsia="lt-LT"/>
              </w:rPr>
            </w:pPr>
          </w:p>
        </w:tc>
      </w:tr>
    </w:tbl>
    <w:p w14:paraId="024F9644" w14:textId="77777777" w:rsidR="00B900F4" w:rsidRDefault="00B900F4">
      <w:pPr>
        <w:rPr>
          <w:szCs w:val="24"/>
        </w:rPr>
      </w:pPr>
    </w:p>
    <w:p w14:paraId="024F9645" w14:textId="77777777" w:rsidR="00B900F4" w:rsidRDefault="00D4278E">
      <w:pPr>
        <w:ind w:firstLine="720"/>
        <w:jc w:val="both"/>
        <w:rPr>
          <w:szCs w:val="24"/>
        </w:rPr>
      </w:pPr>
      <w:r>
        <w:rPr>
          <w:szCs w:val="24"/>
        </w:rPr>
        <w:t>Patvirtinu, kad</w:t>
      </w:r>
      <w:r>
        <w:rPr>
          <w:szCs w:val="24"/>
        </w:rPr>
        <w:t xml:space="preserve"> pateikti visi dokumentai, nurodyti šioje paraiškoje. Dokumentai ir informacija teisingi. Sutinku, kad, pateikus klaidingą informaciją, paraiška nebus svarstoma, o vaistinis preparatas bus neįrašytas arba išbrauktas iš kompensavimo sąrašų.</w:t>
      </w:r>
    </w:p>
    <w:p w14:paraId="024F9646" w14:textId="77777777" w:rsidR="00B900F4" w:rsidRDefault="00B900F4">
      <w:pPr>
        <w:rPr>
          <w:szCs w:val="24"/>
        </w:rPr>
      </w:pPr>
    </w:p>
    <w:p w14:paraId="024F9647" w14:textId="77777777" w:rsidR="00B900F4" w:rsidRDefault="00D4278E">
      <w:pPr>
        <w:tabs>
          <w:tab w:val="right" w:leader="dot" w:pos="9638"/>
        </w:tabs>
        <w:rPr>
          <w:szCs w:val="24"/>
        </w:rPr>
      </w:pPr>
      <w:r>
        <w:rPr>
          <w:szCs w:val="24"/>
        </w:rPr>
        <w:tab/>
      </w:r>
    </w:p>
    <w:p w14:paraId="024F9648" w14:textId="77777777" w:rsidR="00B900F4" w:rsidRDefault="00D4278E">
      <w:pPr>
        <w:tabs>
          <w:tab w:val="center" w:pos="4560"/>
          <w:tab w:val="center" w:pos="7680"/>
        </w:tabs>
        <w:rPr>
          <w:szCs w:val="24"/>
        </w:rPr>
      </w:pPr>
      <w:r>
        <w:rPr>
          <w:szCs w:val="24"/>
        </w:rPr>
        <w:t>(pareigos)</w:t>
      </w:r>
      <w:r>
        <w:rPr>
          <w:szCs w:val="24"/>
        </w:rPr>
        <w:tab/>
        <w:t>(p</w:t>
      </w:r>
      <w:r>
        <w:rPr>
          <w:szCs w:val="24"/>
        </w:rPr>
        <w:t>arašas)</w:t>
      </w:r>
      <w:r>
        <w:rPr>
          <w:szCs w:val="24"/>
        </w:rPr>
        <w:tab/>
        <w:t>(vardas, pavardė)</w:t>
      </w:r>
    </w:p>
    <w:p w14:paraId="024F9660" w14:textId="5C767E7F" w:rsidR="00B900F4" w:rsidRDefault="00D4278E">
      <w:pPr>
        <w:jc w:val="center"/>
        <w:rPr>
          <w:szCs w:val="24"/>
        </w:rPr>
      </w:pPr>
      <w:r>
        <w:rPr>
          <w:szCs w:val="24"/>
        </w:rPr>
        <w:t>_________________________</w:t>
      </w:r>
    </w:p>
    <w:p w14:paraId="0619134A" w14:textId="6BDAE4D0" w:rsidR="00D4278E" w:rsidRDefault="00D4278E">
      <w:pPr>
        <w:keepLines/>
        <w:widowControl w:val="0"/>
        <w:suppressAutoHyphens/>
        <w:ind w:left="4535" w:firstLine="720"/>
        <w:rPr>
          <w:color w:val="000000"/>
          <w:szCs w:val="24"/>
        </w:rPr>
      </w:pPr>
      <w:r>
        <w:rPr>
          <w:color w:val="000000"/>
          <w:szCs w:val="24"/>
        </w:rPr>
        <w:br w:type="page"/>
      </w:r>
    </w:p>
    <w:p w14:paraId="024F9661" w14:textId="02F1821C" w:rsidR="00B900F4" w:rsidRDefault="00D4278E">
      <w:pPr>
        <w:keepLines/>
        <w:widowControl w:val="0"/>
        <w:suppressAutoHyphens/>
        <w:ind w:left="4535" w:firstLine="720"/>
        <w:rPr>
          <w:color w:val="000000"/>
          <w:szCs w:val="24"/>
        </w:rPr>
      </w:pPr>
      <w:r>
        <w:rPr>
          <w:color w:val="000000"/>
          <w:szCs w:val="24"/>
        </w:rPr>
        <w:lastRenderedPageBreak/>
        <w:t xml:space="preserve">Paraiškos įrašyti vaistinį preparatą </w:t>
      </w:r>
    </w:p>
    <w:p w14:paraId="024F9662" w14:textId="77777777" w:rsidR="00B900F4" w:rsidRDefault="00D4278E">
      <w:pPr>
        <w:keepLines/>
        <w:widowControl w:val="0"/>
        <w:suppressAutoHyphens/>
        <w:ind w:left="4535" w:firstLine="720"/>
        <w:rPr>
          <w:color w:val="000000"/>
          <w:szCs w:val="24"/>
        </w:rPr>
      </w:pPr>
      <w:r>
        <w:rPr>
          <w:color w:val="000000"/>
          <w:szCs w:val="24"/>
        </w:rPr>
        <w:t>į kompensavimo sąrašus formos</w:t>
      </w:r>
    </w:p>
    <w:p w14:paraId="024F9663" w14:textId="77777777" w:rsidR="00B900F4" w:rsidRDefault="00D4278E">
      <w:pPr>
        <w:keepLines/>
        <w:widowControl w:val="0"/>
        <w:suppressAutoHyphens/>
        <w:ind w:left="4535" w:firstLine="720"/>
        <w:rPr>
          <w:color w:val="000000"/>
          <w:szCs w:val="24"/>
        </w:rPr>
      </w:pPr>
      <w:r>
        <w:rPr>
          <w:color w:val="000000"/>
          <w:szCs w:val="24"/>
        </w:rPr>
        <w:t>priedas</w:t>
      </w:r>
    </w:p>
    <w:p w14:paraId="024F9664" w14:textId="77777777" w:rsidR="00B900F4" w:rsidRDefault="00B900F4">
      <w:pPr>
        <w:widowControl w:val="0"/>
        <w:suppressAutoHyphens/>
        <w:ind w:firstLine="567"/>
        <w:jc w:val="both"/>
        <w:rPr>
          <w:color w:val="000000"/>
          <w:szCs w:val="24"/>
        </w:rPr>
      </w:pPr>
    </w:p>
    <w:p w14:paraId="024F9665" w14:textId="0A6E4DBF" w:rsidR="00B900F4" w:rsidRDefault="00D4278E">
      <w:pPr>
        <w:keepLines/>
        <w:widowControl w:val="0"/>
        <w:suppressAutoHyphens/>
        <w:jc w:val="center"/>
        <w:rPr>
          <w:b/>
          <w:bCs/>
          <w:caps/>
          <w:color w:val="000000"/>
          <w:szCs w:val="24"/>
        </w:rPr>
      </w:pPr>
      <w:r>
        <w:rPr>
          <w:b/>
          <w:bCs/>
          <w:caps/>
          <w:color w:val="000000"/>
          <w:szCs w:val="24"/>
        </w:rPr>
        <w:t xml:space="preserve">PAREIŠKĖJO TEIKIAMA INFORMACIJA </w:t>
      </w:r>
    </w:p>
    <w:p w14:paraId="024F9666" w14:textId="0B8863EE" w:rsidR="00B900F4" w:rsidRDefault="00D4278E">
      <w:pPr>
        <w:keepLines/>
        <w:widowControl w:val="0"/>
        <w:suppressAutoHyphens/>
        <w:jc w:val="center"/>
        <w:rPr>
          <w:b/>
          <w:bCs/>
          <w:caps/>
          <w:color w:val="000000"/>
          <w:szCs w:val="24"/>
        </w:rPr>
      </w:pPr>
      <w:r>
        <w:rPr>
          <w:b/>
          <w:bCs/>
          <w:caps/>
          <w:color w:val="000000"/>
          <w:szCs w:val="24"/>
        </w:rPr>
        <w:t>VAISTINIO PREPARATO TERAPINEI VERTEI NUSTATYTI</w:t>
      </w:r>
    </w:p>
    <w:p w14:paraId="024F9667" w14:textId="77777777" w:rsidR="00B900F4" w:rsidRDefault="00B900F4">
      <w:pPr>
        <w:keepLines/>
        <w:widowControl w:val="0"/>
        <w:suppressAutoHyphens/>
        <w:jc w:val="center"/>
        <w:rPr>
          <w:b/>
          <w:bCs/>
          <w:caps/>
          <w:color w:val="000000"/>
          <w:szCs w:val="24"/>
        </w:rPr>
      </w:pPr>
    </w:p>
    <w:p w14:paraId="024F9668" w14:textId="77777777" w:rsidR="00B900F4" w:rsidRDefault="00D4278E">
      <w:pPr>
        <w:keepLines/>
        <w:widowControl w:val="0"/>
        <w:suppressAutoHyphens/>
        <w:jc w:val="center"/>
        <w:rPr>
          <w:b/>
          <w:bCs/>
          <w:caps/>
          <w:color w:val="000000"/>
          <w:szCs w:val="24"/>
        </w:rPr>
      </w:pPr>
      <w:r>
        <w:rPr>
          <w:b/>
          <w:bCs/>
          <w:caps/>
          <w:color w:val="000000"/>
          <w:szCs w:val="24"/>
        </w:rPr>
        <w:t>I</w:t>
      </w:r>
      <w:r>
        <w:rPr>
          <w:b/>
          <w:bCs/>
          <w:caps/>
          <w:color w:val="000000"/>
          <w:szCs w:val="24"/>
        </w:rPr>
        <w:t xml:space="preserve">. </w:t>
      </w:r>
      <w:r>
        <w:rPr>
          <w:b/>
          <w:bCs/>
          <w:caps/>
          <w:color w:val="000000"/>
          <w:szCs w:val="24"/>
        </w:rPr>
        <w:t>Bendroji informacija</w:t>
      </w:r>
    </w:p>
    <w:p w14:paraId="024F9669" w14:textId="77777777" w:rsidR="00B900F4" w:rsidRDefault="00B900F4">
      <w:pPr>
        <w:widowControl w:val="0"/>
        <w:suppressAutoHyphens/>
        <w:ind w:firstLine="567"/>
        <w:jc w:val="both"/>
        <w:rPr>
          <w:color w:val="000000"/>
          <w:szCs w:val="24"/>
        </w:rPr>
      </w:pPr>
    </w:p>
    <w:p w14:paraId="024F966A" w14:textId="77777777" w:rsidR="00B900F4" w:rsidRDefault="00D4278E">
      <w:pPr>
        <w:widowControl w:val="0"/>
        <w:suppressAutoHyphens/>
        <w:ind w:firstLine="567"/>
        <w:jc w:val="both"/>
        <w:rPr>
          <w:color w:val="000000"/>
          <w:szCs w:val="24"/>
        </w:rPr>
      </w:pPr>
      <w:r>
        <w:rPr>
          <w:color w:val="000000"/>
          <w:szCs w:val="24"/>
        </w:rPr>
        <w:t>1</w:t>
      </w:r>
      <w:r>
        <w:rPr>
          <w:color w:val="000000"/>
          <w:szCs w:val="24"/>
        </w:rPr>
        <w:t>. Siūlomo įrašyti į Ligų ir kompensuojamųjų vaistinių preparatų joms gydyti sąrašą (toliau – sąrašas) vaistinio preparato prekinis pavadinimas, bendrinis pavadinimas, vaistinio preparato forma ir stiprumas.</w:t>
      </w:r>
    </w:p>
    <w:p w14:paraId="024F966B" w14:textId="77777777" w:rsidR="00B900F4" w:rsidRDefault="00D4278E">
      <w:pPr>
        <w:widowControl w:val="0"/>
        <w:suppressAutoHyphens/>
        <w:ind w:firstLine="567"/>
        <w:jc w:val="both"/>
        <w:rPr>
          <w:color w:val="000000"/>
          <w:szCs w:val="24"/>
        </w:rPr>
      </w:pPr>
      <w:r>
        <w:rPr>
          <w:color w:val="000000"/>
          <w:szCs w:val="24"/>
        </w:rPr>
        <w:t>2</w:t>
      </w:r>
      <w:r>
        <w:rPr>
          <w:color w:val="000000"/>
          <w:szCs w:val="24"/>
        </w:rPr>
        <w:t>. Registruotos vaistinio preparato ind</w:t>
      </w:r>
      <w:r>
        <w:rPr>
          <w:color w:val="000000"/>
          <w:szCs w:val="24"/>
        </w:rPr>
        <w:t>ikacijos.</w:t>
      </w:r>
    </w:p>
    <w:p w14:paraId="024F966C" w14:textId="77777777" w:rsidR="00B900F4" w:rsidRDefault="00D4278E">
      <w:pPr>
        <w:widowControl w:val="0"/>
        <w:suppressAutoHyphens/>
        <w:ind w:firstLine="567"/>
        <w:jc w:val="both"/>
        <w:rPr>
          <w:color w:val="000000"/>
          <w:szCs w:val="24"/>
        </w:rPr>
      </w:pPr>
      <w:r>
        <w:rPr>
          <w:color w:val="000000"/>
          <w:szCs w:val="24"/>
        </w:rPr>
        <w:t>3</w:t>
      </w:r>
      <w:r>
        <w:rPr>
          <w:color w:val="000000"/>
          <w:szCs w:val="24"/>
        </w:rPr>
        <w:t>. Siūlomos kompensuoti indikacijos (taip pat nurodyti TLK-10-AM kodus).</w:t>
      </w:r>
    </w:p>
    <w:p w14:paraId="024F966D" w14:textId="77777777" w:rsidR="00B900F4" w:rsidRDefault="00D4278E">
      <w:pPr>
        <w:widowControl w:val="0"/>
        <w:suppressAutoHyphens/>
        <w:ind w:firstLine="567"/>
        <w:jc w:val="both"/>
        <w:rPr>
          <w:color w:val="000000"/>
          <w:szCs w:val="24"/>
        </w:rPr>
      </w:pPr>
      <w:r>
        <w:rPr>
          <w:color w:val="000000"/>
          <w:szCs w:val="24"/>
        </w:rPr>
        <w:t>4</w:t>
      </w:r>
      <w:r>
        <w:rPr>
          <w:color w:val="000000"/>
          <w:szCs w:val="24"/>
        </w:rPr>
        <w:t>. Siūlomi apribojimai.</w:t>
      </w:r>
    </w:p>
    <w:p w14:paraId="024F966E" w14:textId="77777777" w:rsidR="00B900F4" w:rsidRDefault="00D4278E">
      <w:pPr>
        <w:widowControl w:val="0"/>
        <w:suppressAutoHyphens/>
        <w:ind w:firstLine="567"/>
        <w:jc w:val="both"/>
        <w:rPr>
          <w:color w:val="000000"/>
          <w:szCs w:val="24"/>
        </w:rPr>
      </w:pPr>
      <w:r>
        <w:rPr>
          <w:color w:val="000000"/>
          <w:szCs w:val="24"/>
        </w:rPr>
        <w:t>5</w:t>
      </w:r>
      <w:r>
        <w:rPr>
          <w:color w:val="000000"/>
          <w:szCs w:val="24"/>
        </w:rPr>
        <w:t>. Kuo dabar gydoma liga ar sindromas, kuriems gydyti siūloma įtraukti į sąrašą naują vaistinį preparatą.</w:t>
      </w:r>
    </w:p>
    <w:p w14:paraId="024F966F" w14:textId="77777777" w:rsidR="00B900F4" w:rsidRDefault="00D4278E">
      <w:pPr>
        <w:widowControl w:val="0"/>
        <w:suppressAutoHyphens/>
        <w:ind w:firstLine="567"/>
        <w:jc w:val="both"/>
        <w:rPr>
          <w:color w:val="000000"/>
          <w:szCs w:val="24"/>
        </w:rPr>
      </w:pPr>
    </w:p>
    <w:p w14:paraId="024F9670" w14:textId="77777777" w:rsidR="00B900F4" w:rsidRDefault="00D4278E">
      <w:pPr>
        <w:keepLines/>
        <w:widowControl w:val="0"/>
        <w:suppressAutoHyphens/>
        <w:jc w:val="center"/>
        <w:rPr>
          <w:b/>
          <w:bCs/>
          <w:caps/>
          <w:color w:val="000000"/>
          <w:szCs w:val="24"/>
        </w:rPr>
      </w:pPr>
      <w:r>
        <w:rPr>
          <w:b/>
          <w:bCs/>
          <w:caps/>
          <w:color w:val="000000"/>
          <w:szCs w:val="24"/>
        </w:rPr>
        <w:t>II</w:t>
      </w:r>
      <w:r>
        <w:rPr>
          <w:b/>
          <w:bCs/>
          <w:caps/>
          <w:color w:val="000000"/>
          <w:szCs w:val="24"/>
        </w:rPr>
        <w:t xml:space="preserve">. </w:t>
      </w:r>
      <w:r>
        <w:rPr>
          <w:b/>
          <w:bCs/>
          <w:caps/>
          <w:color w:val="000000"/>
          <w:szCs w:val="24"/>
        </w:rPr>
        <w:t xml:space="preserve">Vaistinio preparato </w:t>
      </w:r>
      <w:r>
        <w:rPr>
          <w:b/>
          <w:bCs/>
          <w:caps/>
          <w:color w:val="000000"/>
          <w:szCs w:val="24"/>
        </w:rPr>
        <w:t>naujoviškumą įrodantys duomenys</w:t>
      </w:r>
    </w:p>
    <w:p w14:paraId="024F9671" w14:textId="77777777" w:rsidR="00B900F4" w:rsidRDefault="00B900F4">
      <w:pPr>
        <w:widowControl w:val="0"/>
        <w:suppressAutoHyphens/>
        <w:ind w:firstLine="567"/>
        <w:jc w:val="both"/>
        <w:rPr>
          <w:color w:val="000000"/>
          <w:szCs w:val="24"/>
        </w:rPr>
      </w:pPr>
    </w:p>
    <w:p w14:paraId="024F9672" w14:textId="77777777" w:rsidR="00B900F4" w:rsidRDefault="00D4278E">
      <w:pPr>
        <w:widowControl w:val="0"/>
        <w:suppressAutoHyphens/>
        <w:ind w:firstLine="567"/>
        <w:jc w:val="both"/>
        <w:rPr>
          <w:color w:val="000000"/>
          <w:szCs w:val="24"/>
        </w:rPr>
      </w:pPr>
      <w:r>
        <w:rPr>
          <w:color w:val="000000"/>
          <w:szCs w:val="24"/>
        </w:rPr>
        <w:t>6</w:t>
      </w:r>
      <w:r>
        <w:rPr>
          <w:color w:val="000000"/>
          <w:szCs w:val="24"/>
        </w:rPr>
        <w:t>. Kokiai vaistinių preparatų grupei vaistinis preparatas priklauso.</w:t>
      </w:r>
    </w:p>
    <w:p w14:paraId="024F9673" w14:textId="77777777" w:rsidR="00B900F4" w:rsidRDefault="00D4278E">
      <w:pPr>
        <w:widowControl w:val="0"/>
        <w:suppressAutoHyphens/>
        <w:ind w:firstLine="567"/>
        <w:jc w:val="both"/>
        <w:rPr>
          <w:color w:val="000000"/>
          <w:szCs w:val="24"/>
        </w:rPr>
      </w:pPr>
      <w:r>
        <w:rPr>
          <w:color w:val="000000"/>
          <w:szCs w:val="24"/>
        </w:rPr>
        <w:t>7</w:t>
      </w:r>
      <w:r>
        <w:rPr>
          <w:color w:val="000000"/>
          <w:szCs w:val="24"/>
        </w:rPr>
        <w:t>. Koks vaistinio preparato veikimo mechanizmas.</w:t>
      </w:r>
    </w:p>
    <w:p w14:paraId="024F9674" w14:textId="77777777" w:rsidR="00B900F4" w:rsidRDefault="00D4278E">
      <w:pPr>
        <w:widowControl w:val="0"/>
        <w:suppressAutoHyphens/>
        <w:ind w:firstLine="567"/>
        <w:jc w:val="both"/>
        <w:rPr>
          <w:color w:val="000000"/>
          <w:szCs w:val="24"/>
        </w:rPr>
      </w:pPr>
      <w:r>
        <w:rPr>
          <w:color w:val="000000"/>
          <w:szCs w:val="24"/>
        </w:rPr>
        <w:t>8</w:t>
      </w:r>
      <w:r>
        <w:rPr>
          <w:color w:val="000000"/>
          <w:szCs w:val="24"/>
        </w:rPr>
        <w:t>. Vaistinio preparato naujoviškumo siūlomai ligai gydyti apibūdinimas ir pagrindimas.</w:t>
      </w:r>
    </w:p>
    <w:p w14:paraId="024F9675" w14:textId="77777777" w:rsidR="00B900F4" w:rsidRDefault="00D4278E">
      <w:pPr>
        <w:widowControl w:val="0"/>
        <w:suppressAutoHyphens/>
        <w:ind w:firstLine="567"/>
        <w:jc w:val="both"/>
        <w:rPr>
          <w:color w:val="000000"/>
          <w:szCs w:val="24"/>
        </w:rPr>
      </w:pPr>
      <w:r>
        <w:rPr>
          <w:color w:val="000000"/>
          <w:szCs w:val="24"/>
        </w:rPr>
        <w:t>9</w:t>
      </w:r>
      <w:r>
        <w:rPr>
          <w:color w:val="000000"/>
          <w:szCs w:val="24"/>
        </w:rPr>
        <w:t>.</w:t>
      </w:r>
      <w:r>
        <w:rPr>
          <w:color w:val="000000"/>
          <w:szCs w:val="24"/>
        </w:rPr>
        <w:t xml:space="preserve"> Išvada apie vaistinio preparato naujoviškumą.</w:t>
      </w:r>
    </w:p>
    <w:p w14:paraId="024F9676" w14:textId="77777777" w:rsidR="00B900F4" w:rsidRDefault="00D4278E">
      <w:pPr>
        <w:widowControl w:val="0"/>
        <w:suppressAutoHyphens/>
        <w:ind w:firstLine="567"/>
        <w:jc w:val="both"/>
        <w:rPr>
          <w:color w:val="000000"/>
          <w:szCs w:val="24"/>
        </w:rPr>
      </w:pPr>
    </w:p>
    <w:p w14:paraId="024F9677" w14:textId="77777777" w:rsidR="00B900F4" w:rsidRDefault="00D4278E">
      <w:pPr>
        <w:keepLines/>
        <w:widowControl w:val="0"/>
        <w:suppressAutoHyphens/>
        <w:jc w:val="center"/>
        <w:rPr>
          <w:b/>
          <w:bCs/>
          <w:caps/>
          <w:color w:val="000000"/>
          <w:szCs w:val="24"/>
        </w:rPr>
      </w:pPr>
      <w:r>
        <w:rPr>
          <w:b/>
          <w:bCs/>
          <w:caps/>
          <w:color w:val="000000"/>
          <w:szCs w:val="24"/>
        </w:rPr>
        <w:t>III</w:t>
      </w:r>
      <w:r>
        <w:rPr>
          <w:b/>
          <w:bCs/>
          <w:caps/>
          <w:color w:val="000000"/>
          <w:szCs w:val="24"/>
        </w:rPr>
        <w:t xml:space="preserve">. </w:t>
      </w:r>
      <w:r>
        <w:rPr>
          <w:b/>
          <w:bCs/>
          <w:caps/>
          <w:color w:val="000000"/>
          <w:szCs w:val="24"/>
        </w:rPr>
        <w:t>Duomenys vaistinio preparato terapinei naudai įvertinti</w:t>
      </w:r>
    </w:p>
    <w:p w14:paraId="024F9678" w14:textId="77777777" w:rsidR="00B900F4" w:rsidRDefault="00B900F4">
      <w:pPr>
        <w:widowControl w:val="0"/>
        <w:suppressAutoHyphens/>
        <w:ind w:firstLine="567"/>
        <w:jc w:val="both"/>
        <w:rPr>
          <w:color w:val="000000"/>
          <w:szCs w:val="24"/>
        </w:rPr>
      </w:pPr>
    </w:p>
    <w:p w14:paraId="024F9679" w14:textId="77777777" w:rsidR="00B900F4" w:rsidRDefault="00D4278E">
      <w:pPr>
        <w:widowControl w:val="0"/>
        <w:suppressAutoHyphens/>
        <w:ind w:firstLine="567"/>
        <w:jc w:val="both"/>
        <w:rPr>
          <w:color w:val="000000"/>
          <w:szCs w:val="24"/>
        </w:rPr>
      </w:pPr>
      <w:r>
        <w:rPr>
          <w:color w:val="000000"/>
          <w:szCs w:val="24"/>
        </w:rPr>
        <w:t>10</w:t>
      </w:r>
      <w:r>
        <w:rPr>
          <w:color w:val="000000"/>
          <w:szCs w:val="24"/>
        </w:rPr>
        <w:t>. Terapinė preparato nauda nustatoma pagal klinikinių tyrimų duomenis, kurie turi būti pateikti pagal toliau nurodytą seką. Terapinė n</w:t>
      </w:r>
      <w:r>
        <w:rPr>
          <w:color w:val="000000"/>
          <w:szCs w:val="24"/>
        </w:rPr>
        <w:t>auda turi būti pagrįsta randomizuotais klinikiniais tyrimais.</w:t>
      </w:r>
    </w:p>
    <w:p w14:paraId="024F967A" w14:textId="77777777" w:rsidR="00B900F4" w:rsidRDefault="00D4278E">
      <w:pPr>
        <w:widowControl w:val="0"/>
        <w:suppressAutoHyphens/>
        <w:ind w:firstLine="567"/>
        <w:jc w:val="both"/>
        <w:rPr>
          <w:color w:val="000000"/>
          <w:szCs w:val="24"/>
        </w:rPr>
      </w:pPr>
      <w:r>
        <w:rPr>
          <w:color w:val="000000"/>
          <w:szCs w:val="24"/>
        </w:rPr>
        <w:t>11</w:t>
      </w:r>
      <w:r>
        <w:rPr>
          <w:color w:val="000000"/>
          <w:szCs w:val="24"/>
        </w:rPr>
        <w:t>. Tyrimų pasirinkimas:</w:t>
      </w:r>
    </w:p>
    <w:p w14:paraId="024F967B" w14:textId="77777777" w:rsidR="00B900F4" w:rsidRDefault="00D4278E">
      <w:pPr>
        <w:widowControl w:val="0"/>
        <w:suppressAutoHyphens/>
        <w:ind w:firstLine="567"/>
        <w:jc w:val="both"/>
        <w:rPr>
          <w:color w:val="000000"/>
          <w:szCs w:val="24"/>
        </w:rPr>
      </w:pPr>
      <w:r>
        <w:rPr>
          <w:color w:val="000000"/>
          <w:szCs w:val="24"/>
        </w:rPr>
        <w:t>11.1</w:t>
      </w:r>
      <w:r>
        <w:rPr>
          <w:color w:val="000000"/>
          <w:szCs w:val="24"/>
        </w:rPr>
        <w:t>. Aprašykite, kokie kriterijai ir kokia paieškos strategija buvo naudota atrenkant tyrimų publikacijas vaistinio preparato klinikinei naudai įvertinti. Nurodyk</w:t>
      </w:r>
      <w:r>
        <w:rPr>
          <w:color w:val="000000"/>
          <w:szCs w:val="24"/>
        </w:rPr>
        <w:t xml:space="preserve">ite, kokioje duomenų bazėje vykdyta paieška (pvz., </w:t>
      </w:r>
      <w:r>
        <w:rPr>
          <w:i/>
          <w:iCs/>
          <w:color w:val="000000"/>
          <w:szCs w:val="24"/>
        </w:rPr>
        <w:t>Medline, Embase, The Cochrane Library, etc.</w:t>
      </w:r>
      <w:r>
        <w:rPr>
          <w:color w:val="000000"/>
          <w:szCs w:val="24"/>
        </w:rPr>
        <w:t>). Patvirtinkite, kad jūsų naudoti atrankos metodai yra atkartojami.</w:t>
      </w:r>
    </w:p>
    <w:p w14:paraId="024F967C" w14:textId="77777777" w:rsidR="00B900F4" w:rsidRDefault="00D4278E">
      <w:pPr>
        <w:widowControl w:val="0"/>
        <w:suppressAutoHyphens/>
        <w:ind w:firstLine="567"/>
        <w:jc w:val="both"/>
        <w:rPr>
          <w:color w:val="000000"/>
          <w:szCs w:val="24"/>
        </w:rPr>
      </w:pPr>
      <w:r>
        <w:rPr>
          <w:color w:val="000000"/>
          <w:szCs w:val="24"/>
        </w:rPr>
        <w:t>11.2</w:t>
      </w:r>
      <w:r>
        <w:rPr>
          <w:color w:val="000000"/>
          <w:szCs w:val="24"/>
        </w:rPr>
        <w:t xml:space="preserve">. Pateikite tik po vieną randomizuoto klinikinio tyrimo publikaciją. Jei manote, kad </w:t>
      </w:r>
      <w:r>
        <w:rPr>
          <w:color w:val="000000"/>
          <w:szCs w:val="24"/>
        </w:rPr>
        <w:t>būtina pateikti visas randomizuoto klinikinio tyrimo publikacijas, nurodykite, kad jose aprašomas tas pats tyrimas.</w:t>
      </w:r>
    </w:p>
    <w:p w14:paraId="024F967D" w14:textId="77777777" w:rsidR="00B900F4" w:rsidRDefault="00D4278E">
      <w:pPr>
        <w:widowControl w:val="0"/>
        <w:suppressAutoHyphens/>
        <w:ind w:firstLine="567"/>
        <w:jc w:val="both"/>
        <w:rPr>
          <w:color w:val="000000"/>
          <w:szCs w:val="24"/>
        </w:rPr>
      </w:pPr>
      <w:r>
        <w:rPr>
          <w:color w:val="000000"/>
          <w:szCs w:val="24"/>
        </w:rPr>
        <w:t>11.3</w:t>
      </w:r>
      <w:r>
        <w:rPr>
          <w:color w:val="000000"/>
          <w:szCs w:val="24"/>
        </w:rPr>
        <w:t>. Informaciją apie pateiktus randomizuotus klinikinius tyrimus, kurie lygina intervencinį (tiriamąjį) gydymą su kitais gydymo būdais</w:t>
      </w:r>
      <w:r>
        <w:rPr>
          <w:color w:val="000000"/>
          <w:szCs w:val="24"/>
        </w:rPr>
        <w:t xml:space="preserve"> (įskaitant placebą), pateikite pagal šią lentelę:</w:t>
      </w:r>
    </w:p>
    <w:p w14:paraId="024F967E" w14:textId="77777777" w:rsidR="00B900F4" w:rsidRDefault="00B900F4">
      <w:pPr>
        <w:widowControl w:val="0"/>
        <w:suppressAutoHyphens/>
        <w:ind w:firstLine="567"/>
        <w:jc w:val="both"/>
        <w:rPr>
          <w:color w:val="000000"/>
          <w:szCs w:val="24"/>
        </w:rPr>
      </w:pPr>
    </w:p>
    <w:p w14:paraId="024F967F" w14:textId="77777777" w:rsidR="00B900F4" w:rsidRDefault="00B900F4">
      <w:pPr>
        <w:widowControl w:val="0"/>
        <w:suppressAutoHyphens/>
        <w:ind w:firstLine="567"/>
        <w:jc w:val="both"/>
        <w:rPr>
          <w:color w:val="000000"/>
          <w:szCs w:val="24"/>
        </w:rPr>
      </w:pPr>
    </w:p>
    <w:p w14:paraId="024F9680" w14:textId="77777777" w:rsidR="00B900F4" w:rsidRDefault="00D4278E">
      <w:pPr>
        <w:widowControl w:val="0"/>
        <w:suppressAutoHyphens/>
        <w:ind w:firstLine="567"/>
        <w:jc w:val="both"/>
        <w:rPr>
          <w:color w:val="000000"/>
          <w:szCs w:val="24"/>
        </w:rPr>
      </w:pPr>
      <w:r>
        <w:rPr>
          <w:color w:val="000000"/>
          <w:szCs w:val="24"/>
        </w:rPr>
        <w:t>1 lentelė. Pateiktų vertinti randomizuotų klinikinių tyrimų sąrašas (kartu turi būti pridėtos pateiktų vertinti randomizuotų klinikinių tyrimų publikacijų kopijos)</w:t>
      </w:r>
    </w:p>
    <w:tbl>
      <w:tblPr>
        <w:tblW w:w="9070" w:type="dxa"/>
        <w:tblLayout w:type="fixed"/>
        <w:tblCellMar>
          <w:left w:w="0" w:type="dxa"/>
          <w:right w:w="0" w:type="dxa"/>
        </w:tblCellMar>
        <w:tblLook w:val="0000" w:firstRow="0" w:lastRow="0" w:firstColumn="0" w:lastColumn="0" w:noHBand="0" w:noVBand="0"/>
      </w:tblPr>
      <w:tblGrid>
        <w:gridCol w:w="664"/>
        <w:gridCol w:w="1445"/>
        <w:gridCol w:w="2490"/>
        <w:gridCol w:w="1445"/>
        <w:gridCol w:w="3026"/>
      </w:tblGrid>
      <w:tr w:rsidR="00B900F4" w14:paraId="024F9686" w14:textId="77777777">
        <w:trPr>
          <w:trHeight w:val="62"/>
        </w:trPr>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81" w14:textId="77777777" w:rsidR="00B900F4" w:rsidRDefault="00D4278E">
            <w:pPr>
              <w:widowControl w:val="0"/>
              <w:suppressAutoHyphens/>
              <w:jc w:val="center"/>
              <w:rPr>
                <w:color w:val="000000"/>
                <w:szCs w:val="24"/>
              </w:rPr>
            </w:pPr>
            <w:r>
              <w:rPr>
                <w:color w:val="000000"/>
                <w:szCs w:val="24"/>
              </w:rPr>
              <w:lastRenderedPageBreak/>
              <w:t>Eil. Nr.</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82" w14:textId="77777777" w:rsidR="00B900F4" w:rsidRDefault="00D4278E">
            <w:pPr>
              <w:widowControl w:val="0"/>
              <w:suppressAutoHyphens/>
              <w:jc w:val="center"/>
              <w:rPr>
                <w:color w:val="000000"/>
                <w:szCs w:val="24"/>
              </w:rPr>
            </w:pPr>
            <w:r>
              <w:rPr>
                <w:color w:val="000000"/>
                <w:szCs w:val="24"/>
              </w:rPr>
              <w:t>Intervencija</w:t>
            </w:r>
          </w:p>
        </w:tc>
        <w:tc>
          <w:tcPr>
            <w:tcW w:w="26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83" w14:textId="77777777" w:rsidR="00B900F4" w:rsidRDefault="00D4278E">
            <w:pPr>
              <w:widowControl w:val="0"/>
              <w:suppressAutoHyphens/>
              <w:jc w:val="center"/>
              <w:rPr>
                <w:color w:val="000000"/>
                <w:szCs w:val="24"/>
              </w:rPr>
            </w:pPr>
            <w:r>
              <w:rPr>
                <w:color w:val="000000"/>
                <w:szCs w:val="24"/>
              </w:rPr>
              <w:t>Kontrolė (lyginam</w:t>
            </w:r>
            <w:r>
              <w:rPr>
                <w:color w:val="000000"/>
                <w:szCs w:val="24"/>
              </w:rPr>
              <w:t>asis gydymas)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84" w14:textId="77777777" w:rsidR="00B900F4" w:rsidRDefault="00D4278E">
            <w:pPr>
              <w:widowControl w:val="0"/>
              <w:suppressAutoHyphens/>
              <w:jc w:val="center"/>
              <w:rPr>
                <w:color w:val="000000"/>
                <w:szCs w:val="24"/>
              </w:rPr>
            </w:pPr>
            <w:r>
              <w:rPr>
                <w:color w:val="000000"/>
                <w:szCs w:val="24"/>
              </w:rPr>
              <w:t>Populiacija</w:t>
            </w:r>
          </w:p>
        </w:tc>
        <w:tc>
          <w:tcPr>
            <w:tcW w:w="32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85" w14:textId="77777777" w:rsidR="00B900F4" w:rsidRDefault="00D4278E">
            <w:pPr>
              <w:widowControl w:val="0"/>
              <w:suppressAutoHyphens/>
              <w:jc w:val="center"/>
              <w:rPr>
                <w:color w:val="000000"/>
                <w:szCs w:val="24"/>
              </w:rPr>
            </w:pPr>
            <w:r>
              <w:rPr>
                <w:color w:val="000000"/>
                <w:szCs w:val="24"/>
              </w:rPr>
              <w:t>Pirminis publikacijos šaltinis</w:t>
            </w:r>
          </w:p>
        </w:tc>
      </w:tr>
      <w:tr w:rsidR="00B900F4" w14:paraId="024F968C" w14:textId="77777777">
        <w:trPr>
          <w:trHeight w:val="62"/>
        </w:trPr>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87" w14:textId="77777777" w:rsidR="00B900F4" w:rsidRDefault="00B900F4">
            <w:pPr>
              <w:widowControl w:val="0"/>
              <w:rPr>
                <w:szCs w:val="24"/>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88" w14:textId="77777777" w:rsidR="00B900F4" w:rsidRDefault="00B900F4">
            <w:pPr>
              <w:widowControl w:val="0"/>
              <w:rPr>
                <w:szCs w:val="24"/>
              </w:rPr>
            </w:pPr>
          </w:p>
        </w:tc>
        <w:tc>
          <w:tcPr>
            <w:tcW w:w="26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89" w14:textId="77777777" w:rsidR="00B900F4" w:rsidRDefault="00B900F4">
            <w:pPr>
              <w:widowControl w:val="0"/>
              <w:rPr>
                <w:szCs w:val="24"/>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8A" w14:textId="77777777" w:rsidR="00B900F4" w:rsidRDefault="00B900F4">
            <w:pPr>
              <w:widowControl w:val="0"/>
              <w:rPr>
                <w:szCs w:val="24"/>
              </w:rPr>
            </w:pPr>
          </w:p>
        </w:tc>
        <w:tc>
          <w:tcPr>
            <w:tcW w:w="32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8B" w14:textId="77777777" w:rsidR="00B900F4" w:rsidRDefault="00B900F4">
            <w:pPr>
              <w:widowControl w:val="0"/>
              <w:rPr>
                <w:szCs w:val="24"/>
              </w:rPr>
            </w:pPr>
          </w:p>
        </w:tc>
      </w:tr>
      <w:tr w:rsidR="00B900F4" w14:paraId="024F9692" w14:textId="77777777">
        <w:trPr>
          <w:trHeight w:val="62"/>
        </w:trPr>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8D" w14:textId="77777777" w:rsidR="00B900F4" w:rsidRDefault="00B900F4">
            <w:pPr>
              <w:widowControl w:val="0"/>
              <w:rPr>
                <w:szCs w:val="24"/>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8E" w14:textId="77777777" w:rsidR="00B900F4" w:rsidRDefault="00B900F4">
            <w:pPr>
              <w:widowControl w:val="0"/>
              <w:rPr>
                <w:szCs w:val="24"/>
              </w:rPr>
            </w:pPr>
          </w:p>
        </w:tc>
        <w:tc>
          <w:tcPr>
            <w:tcW w:w="26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8F" w14:textId="77777777" w:rsidR="00B900F4" w:rsidRDefault="00B900F4">
            <w:pPr>
              <w:widowControl w:val="0"/>
              <w:rPr>
                <w:szCs w:val="24"/>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90" w14:textId="77777777" w:rsidR="00B900F4" w:rsidRDefault="00B900F4">
            <w:pPr>
              <w:widowControl w:val="0"/>
              <w:rPr>
                <w:szCs w:val="24"/>
              </w:rPr>
            </w:pPr>
          </w:p>
        </w:tc>
        <w:tc>
          <w:tcPr>
            <w:tcW w:w="32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91" w14:textId="77777777" w:rsidR="00B900F4" w:rsidRDefault="00B900F4">
            <w:pPr>
              <w:widowControl w:val="0"/>
              <w:rPr>
                <w:szCs w:val="24"/>
              </w:rPr>
            </w:pPr>
          </w:p>
        </w:tc>
      </w:tr>
      <w:tr w:rsidR="00B900F4" w14:paraId="024F9698" w14:textId="77777777">
        <w:trPr>
          <w:trHeight w:val="62"/>
        </w:trPr>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93" w14:textId="77777777" w:rsidR="00B900F4" w:rsidRDefault="00B900F4">
            <w:pPr>
              <w:widowControl w:val="0"/>
              <w:rPr>
                <w:szCs w:val="24"/>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94" w14:textId="77777777" w:rsidR="00B900F4" w:rsidRDefault="00B900F4">
            <w:pPr>
              <w:widowControl w:val="0"/>
              <w:rPr>
                <w:szCs w:val="24"/>
              </w:rPr>
            </w:pPr>
          </w:p>
        </w:tc>
        <w:tc>
          <w:tcPr>
            <w:tcW w:w="26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95" w14:textId="77777777" w:rsidR="00B900F4" w:rsidRDefault="00B900F4">
            <w:pPr>
              <w:widowControl w:val="0"/>
              <w:rPr>
                <w:szCs w:val="24"/>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96" w14:textId="77777777" w:rsidR="00B900F4" w:rsidRDefault="00B900F4">
            <w:pPr>
              <w:widowControl w:val="0"/>
              <w:rPr>
                <w:szCs w:val="24"/>
              </w:rPr>
            </w:pPr>
          </w:p>
        </w:tc>
        <w:tc>
          <w:tcPr>
            <w:tcW w:w="32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97" w14:textId="77777777" w:rsidR="00B900F4" w:rsidRDefault="00B900F4">
            <w:pPr>
              <w:widowControl w:val="0"/>
              <w:rPr>
                <w:szCs w:val="24"/>
              </w:rPr>
            </w:pPr>
          </w:p>
        </w:tc>
      </w:tr>
    </w:tbl>
    <w:p w14:paraId="024F9699" w14:textId="77777777" w:rsidR="00B900F4" w:rsidRDefault="00D4278E">
      <w:pPr>
        <w:widowControl w:val="0"/>
        <w:suppressAutoHyphens/>
        <w:ind w:firstLine="567"/>
        <w:jc w:val="both"/>
        <w:rPr>
          <w:color w:val="000000"/>
          <w:szCs w:val="24"/>
        </w:rPr>
      </w:pPr>
    </w:p>
    <w:p w14:paraId="024F969A" w14:textId="77777777" w:rsidR="00B900F4" w:rsidRDefault="00D4278E">
      <w:pPr>
        <w:widowControl w:val="0"/>
        <w:suppressAutoHyphens/>
        <w:ind w:firstLine="567"/>
        <w:jc w:val="both"/>
        <w:rPr>
          <w:color w:val="000000"/>
          <w:szCs w:val="24"/>
        </w:rPr>
      </w:pPr>
      <w:r>
        <w:rPr>
          <w:color w:val="000000"/>
          <w:szCs w:val="24"/>
        </w:rPr>
        <w:t>11.4</w:t>
      </w:r>
      <w:r>
        <w:rPr>
          <w:color w:val="000000"/>
          <w:szCs w:val="24"/>
        </w:rPr>
        <w:t>. Paryškinkite randomizuotą klinikinį tyrimą, kuris, jūsų nuomone, turi tiesioginį poveikį sprendimui. Nurodykite, jei tokio tyrimo nėra.</w:t>
      </w:r>
    </w:p>
    <w:p w14:paraId="024F969B" w14:textId="77777777" w:rsidR="00B900F4" w:rsidRDefault="00D4278E">
      <w:pPr>
        <w:widowControl w:val="0"/>
        <w:suppressAutoHyphens/>
        <w:ind w:firstLine="567"/>
        <w:jc w:val="both"/>
        <w:rPr>
          <w:color w:val="000000"/>
          <w:szCs w:val="24"/>
        </w:rPr>
      </w:pPr>
      <w:r>
        <w:rPr>
          <w:color w:val="000000"/>
          <w:szCs w:val="24"/>
        </w:rPr>
        <w:t>12</w:t>
      </w:r>
      <w:r>
        <w:rPr>
          <w:color w:val="000000"/>
          <w:szCs w:val="24"/>
        </w:rPr>
        <w:t xml:space="preserve">. Pateiktų vertinti </w:t>
      </w:r>
      <w:r>
        <w:rPr>
          <w:color w:val="000000"/>
          <w:szCs w:val="24"/>
        </w:rPr>
        <w:t>randomizuotų klinikinių tyrimų metodologijos santrauka:</w:t>
      </w:r>
    </w:p>
    <w:p w14:paraId="024F969C" w14:textId="77777777" w:rsidR="00B900F4" w:rsidRDefault="00D4278E">
      <w:pPr>
        <w:widowControl w:val="0"/>
        <w:suppressAutoHyphens/>
        <w:ind w:firstLine="567"/>
        <w:jc w:val="both"/>
        <w:rPr>
          <w:color w:val="000000"/>
          <w:szCs w:val="24"/>
        </w:rPr>
      </w:pPr>
      <w:r>
        <w:rPr>
          <w:color w:val="000000"/>
          <w:szCs w:val="24"/>
        </w:rPr>
        <w:t>12.1</w:t>
      </w:r>
      <w:r>
        <w:rPr>
          <w:color w:val="000000"/>
          <w:szCs w:val="24"/>
        </w:rPr>
        <w:t>. Metodai: pagal lentelėje pateiktą formą aprašykite randomizuotų klinikinių tyrimų metodus.</w:t>
      </w:r>
    </w:p>
    <w:p w14:paraId="024F969D" w14:textId="77777777" w:rsidR="00B900F4" w:rsidRDefault="00B900F4">
      <w:pPr>
        <w:widowControl w:val="0"/>
        <w:suppressAutoHyphens/>
        <w:ind w:firstLine="567"/>
        <w:jc w:val="both"/>
        <w:rPr>
          <w:color w:val="000000"/>
          <w:szCs w:val="24"/>
        </w:rPr>
      </w:pPr>
    </w:p>
    <w:p w14:paraId="024F969E" w14:textId="77777777" w:rsidR="00B900F4" w:rsidRDefault="00D4278E">
      <w:pPr>
        <w:widowControl w:val="0"/>
        <w:suppressAutoHyphens/>
        <w:ind w:firstLine="567"/>
        <w:jc w:val="both"/>
        <w:rPr>
          <w:color w:val="000000"/>
          <w:szCs w:val="24"/>
        </w:rPr>
      </w:pPr>
      <w:r>
        <w:rPr>
          <w:color w:val="000000"/>
          <w:szCs w:val="24"/>
        </w:rPr>
        <w:t>2 lentelė. Randomizuotų klinikinių tyrimų metodų palyginimas</w:t>
      </w:r>
    </w:p>
    <w:tbl>
      <w:tblPr>
        <w:tblW w:w="9070" w:type="dxa"/>
        <w:tblLayout w:type="fixed"/>
        <w:tblCellMar>
          <w:left w:w="0" w:type="dxa"/>
          <w:right w:w="0" w:type="dxa"/>
        </w:tblCellMar>
        <w:tblLook w:val="0000" w:firstRow="0" w:lastRow="0" w:firstColumn="0" w:lastColumn="0" w:noHBand="0" w:noVBand="0"/>
      </w:tblPr>
      <w:tblGrid>
        <w:gridCol w:w="5697"/>
        <w:gridCol w:w="1124"/>
        <w:gridCol w:w="1124"/>
        <w:gridCol w:w="1125"/>
      </w:tblGrid>
      <w:tr w:rsidR="00B900F4" w14:paraId="024F96A3"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9F" w14:textId="77777777" w:rsidR="00B900F4" w:rsidRDefault="00D4278E">
            <w:pPr>
              <w:widowControl w:val="0"/>
              <w:suppressAutoHyphens/>
              <w:rPr>
                <w:color w:val="000000"/>
                <w:szCs w:val="24"/>
              </w:rPr>
            </w:pPr>
            <w:r>
              <w:rPr>
                <w:color w:val="000000"/>
                <w:szCs w:val="24"/>
              </w:rPr>
              <w:t xml:space="preserve">Tyrimo numeris </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A0" w14:textId="77777777" w:rsidR="00B900F4" w:rsidRDefault="00D4278E">
            <w:pPr>
              <w:widowControl w:val="0"/>
              <w:suppressAutoHyphens/>
              <w:rPr>
                <w:color w:val="000000"/>
                <w:szCs w:val="24"/>
              </w:rPr>
            </w:pPr>
            <w:r>
              <w:rPr>
                <w:color w:val="000000"/>
                <w:szCs w:val="24"/>
              </w:rPr>
              <w:t>1 tyrimas</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A1" w14:textId="77777777" w:rsidR="00B900F4" w:rsidRDefault="00D4278E">
            <w:pPr>
              <w:widowControl w:val="0"/>
              <w:suppressAutoHyphens/>
              <w:rPr>
                <w:color w:val="000000"/>
                <w:szCs w:val="24"/>
              </w:rPr>
            </w:pPr>
            <w:r>
              <w:rPr>
                <w:color w:val="000000"/>
                <w:szCs w:val="24"/>
              </w:rPr>
              <w:t>2 tyrimas</w:t>
            </w: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A2" w14:textId="77777777" w:rsidR="00B900F4" w:rsidRDefault="00D4278E">
            <w:pPr>
              <w:widowControl w:val="0"/>
              <w:rPr>
                <w:szCs w:val="24"/>
              </w:rPr>
            </w:pPr>
            <w:r>
              <w:rPr>
                <w:szCs w:val="24"/>
              </w:rPr>
              <w:t>...</w:t>
            </w:r>
            <w:r>
              <w:rPr>
                <w:szCs w:val="24"/>
              </w:rPr>
              <w:t xml:space="preserve"> tyrimas</w:t>
            </w:r>
          </w:p>
        </w:tc>
      </w:tr>
      <w:tr w:rsidR="00B900F4" w14:paraId="024F96A8"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A4" w14:textId="77777777" w:rsidR="00B900F4" w:rsidRDefault="00D4278E">
            <w:pPr>
              <w:widowControl w:val="0"/>
              <w:suppressAutoHyphens/>
              <w:rPr>
                <w:color w:val="000000"/>
                <w:szCs w:val="24"/>
              </w:rPr>
            </w:pPr>
            <w:r>
              <w:rPr>
                <w:color w:val="000000"/>
                <w:szCs w:val="24"/>
              </w:rPr>
              <w:t>Tyrimo vieta</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A5" w14:textId="77777777" w:rsidR="00B900F4" w:rsidRDefault="00B900F4">
            <w:pPr>
              <w:widowControl w:val="0"/>
              <w:rPr>
                <w:szCs w:val="24"/>
              </w:rPr>
            </w:pP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A6" w14:textId="77777777" w:rsidR="00B900F4" w:rsidRDefault="00B900F4">
            <w:pPr>
              <w:widowControl w:val="0"/>
              <w:rPr>
                <w:szCs w:val="24"/>
              </w:rPr>
            </w:pP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A7" w14:textId="77777777" w:rsidR="00B900F4" w:rsidRDefault="00B900F4">
            <w:pPr>
              <w:widowControl w:val="0"/>
              <w:rPr>
                <w:szCs w:val="24"/>
              </w:rPr>
            </w:pPr>
          </w:p>
        </w:tc>
      </w:tr>
      <w:tr w:rsidR="00B900F4" w14:paraId="024F96AD"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A9" w14:textId="77777777" w:rsidR="00B900F4" w:rsidRDefault="00D4278E">
            <w:pPr>
              <w:widowControl w:val="0"/>
              <w:suppressAutoHyphens/>
              <w:rPr>
                <w:color w:val="000000"/>
                <w:szCs w:val="24"/>
              </w:rPr>
            </w:pPr>
            <w:r>
              <w:rPr>
                <w:color w:val="000000"/>
                <w:szCs w:val="24"/>
              </w:rPr>
              <w:t xml:space="preserve">Tyrimo planas (dizainas) </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AA" w14:textId="77777777" w:rsidR="00B900F4" w:rsidRDefault="00B900F4">
            <w:pPr>
              <w:widowControl w:val="0"/>
              <w:rPr>
                <w:szCs w:val="24"/>
              </w:rPr>
            </w:pP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AB" w14:textId="77777777" w:rsidR="00B900F4" w:rsidRDefault="00B900F4">
            <w:pPr>
              <w:widowControl w:val="0"/>
              <w:rPr>
                <w:szCs w:val="24"/>
              </w:rPr>
            </w:pP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AC" w14:textId="77777777" w:rsidR="00B900F4" w:rsidRDefault="00B900F4">
            <w:pPr>
              <w:widowControl w:val="0"/>
              <w:rPr>
                <w:szCs w:val="24"/>
              </w:rPr>
            </w:pPr>
          </w:p>
        </w:tc>
      </w:tr>
      <w:tr w:rsidR="00B900F4" w14:paraId="024F96B2"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AE" w14:textId="77777777" w:rsidR="00B900F4" w:rsidRDefault="00D4278E">
            <w:pPr>
              <w:widowControl w:val="0"/>
              <w:suppressAutoHyphens/>
              <w:rPr>
                <w:color w:val="000000"/>
                <w:szCs w:val="24"/>
              </w:rPr>
            </w:pPr>
            <w:r>
              <w:rPr>
                <w:color w:val="000000"/>
                <w:szCs w:val="24"/>
              </w:rPr>
              <w:t>Tyrimo trukmė</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AF" w14:textId="77777777" w:rsidR="00B900F4" w:rsidRDefault="00B900F4">
            <w:pPr>
              <w:widowControl w:val="0"/>
              <w:rPr>
                <w:szCs w:val="24"/>
              </w:rPr>
            </w:pP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B0" w14:textId="77777777" w:rsidR="00B900F4" w:rsidRDefault="00B900F4">
            <w:pPr>
              <w:widowControl w:val="0"/>
              <w:rPr>
                <w:szCs w:val="24"/>
              </w:rPr>
            </w:pP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B1" w14:textId="77777777" w:rsidR="00B900F4" w:rsidRDefault="00B900F4">
            <w:pPr>
              <w:widowControl w:val="0"/>
              <w:rPr>
                <w:szCs w:val="24"/>
              </w:rPr>
            </w:pPr>
          </w:p>
        </w:tc>
      </w:tr>
      <w:tr w:rsidR="00B900F4" w14:paraId="024F96B7"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B3" w14:textId="77777777" w:rsidR="00B900F4" w:rsidRDefault="00D4278E">
            <w:pPr>
              <w:widowControl w:val="0"/>
              <w:suppressAutoHyphens/>
              <w:rPr>
                <w:color w:val="000000"/>
                <w:szCs w:val="24"/>
              </w:rPr>
            </w:pPr>
            <w:r>
              <w:rPr>
                <w:color w:val="000000"/>
                <w:szCs w:val="24"/>
              </w:rPr>
              <w:t>Randomizacijos būdas</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B4" w14:textId="77777777" w:rsidR="00B900F4" w:rsidRDefault="00B900F4">
            <w:pPr>
              <w:widowControl w:val="0"/>
              <w:rPr>
                <w:szCs w:val="24"/>
              </w:rPr>
            </w:pP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B5" w14:textId="77777777" w:rsidR="00B900F4" w:rsidRDefault="00B900F4">
            <w:pPr>
              <w:widowControl w:val="0"/>
              <w:rPr>
                <w:szCs w:val="24"/>
              </w:rPr>
            </w:pP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B6" w14:textId="77777777" w:rsidR="00B900F4" w:rsidRDefault="00B900F4">
            <w:pPr>
              <w:widowControl w:val="0"/>
              <w:rPr>
                <w:szCs w:val="24"/>
              </w:rPr>
            </w:pPr>
          </w:p>
        </w:tc>
      </w:tr>
      <w:tr w:rsidR="00B900F4" w14:paraId="024F96BC"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B8" w14:textId="77777777" w:rsidR="00B900F4" w:rsidRDefault="00D4278E">
            <w:pPr>
              <w:widowControl w:val="0"/>
              <w:suppressAutoHyphens/>
              <w:rPr>
                <w:color w:val="000000"/>
                <w:szCs w:val="24"/>
              </w:rPr>
            </w:pPr>
            <w:r>
              <w:rPr>
                <w:color w:val="000000"/>
                <w:szCs w:val="24"/>
              </w:rPr>
              <w:t>Aklumo metodas (viengubai aklas, dvigubai aklas, trigubai aklas)</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B9" w14:textId="77777777" w:rsidR="00B900F4" w:rsidRDefault="00B900F4">
            <w:pPr>
              <w:widowControl w:val="0"/>
              <w:rPr>
                <w:szCs w:val="24"/>
              </w:rPr>
            </w:pP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BA" w14:textId="77777777" w:rsidR="00B900F4" w:rsidRDefault="00B900F4">
            <w:pPr>
              <w:widowControl w:val="0"/>
              <w:rPr>
                <w:szCs w:val="24"/>
              </w:rPr>
            </w:pP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BB" w14:textId="77777777" w:rsidR="00B900F4" w:rsidRDefault="00B900F4">
            <w:pPr>
              <w:widowControl w:val="0"/>
              <w:rPr>
                <w:szCs w:val="24"/>
              </w:rPr>
            </w:pPr>
          </w:p>
        </w:tc>
      </w:tr>
      <w:tr w:rsidR="00B900F4" w14:paraId="024F96C1"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BD" w14:textId="77777777" w:rsidR="00B900F4" w:rsidRDefault="00D4278E">
            <w:pPr>
              <w:widowControl w:val="0"/>
              <w:suppressAutoHyphens/>
              <w:rPr>
                <w:color w:val="000000"/>
                <w:szCs w:val="24"/>
              </w:rPr>
            </w:pPr>
            <w:r>
              <w:rPr>
                <w:color w:val="000000"/>
                <w:szCs w:val="24"/>
              </w:rPr>
              <w:t xml:space="preserve">Tiriamoji grupė (n = ) </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BE" w14:textId="77777777" w:rsidR="00B900F4" w:rsidRDefault="00B900F4">
            <w:pPr>
              <w:widowControl w:val="0"/>
              <w:rPr>
                <w:szCs w:val="24"/>
              </w:rPr>
            </w:pP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BF" w14:textId="77777777" w:rsidR="00B900F4" w:rsidRDefault="00B900F4">
            <w:pPr>
              <w:widowControl w:val="0"/>
              <w:rPr>
                <w:szCs w:val="24"/>
              </w:rPr>
            </w:pP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C0" w14:textId="77777777" w:rsidR="00B900F4" w:rsidRDefault="00B900F4">
            <w:pPr>
              <w:widowControl w:val="0"/>
              <w:rPr>
                <w:szCs w:val="24"/>
              </w:rPr>
            </w:pPr>
          </w:p>
        </w:tc>
      </w:tr>
      <w:tr w:rsidR="00B900F4" w14:paraId="024F96C6"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C2" w14:textId="77777777" w:rsidR="00B900F4" w:rsidRDefault="00D4278E">
            <w:pPr>
              <w:widowControl w:val="0"/>
              <w:suppressAutoHyphens/>
              <w:rPr>
                <w:color w:val="000000"/>
                <w:szCs w:val="24"/>
              </w:rPr>
            </w:pPr>
            <w:r>
              <w:rPr>
                <w:color w:val="000000"/>
                <w:szCs w:val="24"/>
              </w:rPr>
              <w:t>Kontrolinė grupė (n = )</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C3" w14:textId="77777777" w:rsidR="00B900F4" w:rsidRDefault="00B900F4">
            <w:pPr>
              <w:widowControl w:val="0"/>
              <w:rPr>
                <w:szCs w:val="24"/>
              </w:rPr>
            </w:pP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C4" w14:textId="77777777" w:rsidR="00B900F4" w:rsidRDefault="00B900F4">
            <w:pPr>
              <w:widowControl w:val="0"/>
              <w:rPr>
                <w:szCs w:val="24"/>
              </w:rPr>
            </w:pP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C5" w14:textId="77777777" w:rsidR="00B900F4" w:rsidRDefault="00B900F4">
            <w:pPr>
              <w:widowControl w:val="0"/>
              <w:rPr>
                <w:szCs w:val="24"/>
              </w:rPr>
            </w:pPr>
          </w:p>
        </w:tc>
      </w:tr>
      <w:tr w:rsidR="00B900F4" w14:paraId="024F96CB"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C7" w14:textId="77777777" w:rsidR="00B900F4" w:rsidRDefault="00D4278E">
            <w:pPr>
              <w:widowControl w:val="0"/>
              <w:suppressAutoHyphens/>
              <w:rPr>
                <w:color w:val="000000"/>
                <w:szCs w:val="24"/>
              </w:rPr>
            </w:pPr>
            <w:r>
              <w:rPr>
                <w:color w:val="000000"/>
                <w:szCs w:val="24"/>
              </w:rPr>
              <w:t xml:space="preserve">Pirminė vertinamoji baigtis </w:t>
            </w:r>
            <w:r>
              <w:rPr>
                <w:color w:val="000000"/>
                <w:szCs w:val="24"/>
              </w:rPr>
              <w:t>(įskaitant vertinimo būdus ir vertinimo laiką)</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C8" w14:textId="77777777" w:rsidR="00B900F4" w:rsidRDefault="00B900F4">
            <w:pPr>
              <w:widowControl w:val="0"/>
              <w:rPr>
                <w:szCs w:val="24"/>
              </w:rPr>
            </w:pP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C9" w14:textId="77777777" w:rsidR="00B900F4" w:rsidRDefault="00B900F4">
            <w:pPr>
              <w:widowControl w:val="0"/>
              <w:rPr>
                <w:szCs w:val="24"/>
              </w:rPr>
            </w:pP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CA" w14:textId="77777777" w:rsidR="00B900F4" w:rsidRDefault="00B900F4">
            <w:pPr>
              <w:widowControl w:val="0"/>
              <w:rPr>
                <w:szCs w:val="24"/>
              </w:rPr>
            </w:pPr>
          </w:p>
        </w:tc>
      </w:tr>
      <w:tr w:rsidR="00B900F4" w14:paraId="024F96D0"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CC" w14:textId="77777777" w:rsidR="00B900F4" w:rsidRDefault="00D4278E">
            <w:pPr>
              <w:widowControl w:val="0"/>
              <w:suppressAutoHyphens/>
              <w:rPr>
                <w:color w:val="000000"/>
                <w:szCs w:val="24"/>
              </w:rPr>
            </w:pPr>
            <w:r>
              <w:rPr>
                <w:color w:val="000000"/>
                <w:szCs w:val="24"/>
              </w:rPr>
              <w:t>Antrinės vertinamosios baigtys (įskaitant vertinimo būdus ir vertinimo laiką)</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CD" w14:textId="77777777" w:rsidR="00B900F4" w:rsidRDefault="00B900F4">
            <w:pPr>
              <w:widowControl w:val="0"/>
              <w:rPr>
                <w:szCs w:val="24"/>
              </w:rPr>
            </w:pP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CE" w14:textId="77777777" w:rsidR="00B900F4" w:rsidRDefault="00B900F4">
            <w:pPr>
              <w:widowControl w:val="0"/>
              <w:rPr>
                <w:szCs w:val="24"/>
              </w:rPr>
            </w:pP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CF" w14:textId="77777777" w:rsidR="00B900F4" w:rsidRDefault="00B900F4">
            <w:pPr>
              <w:widowControl w:val="0"/>
              <w:rPr>
                <w:szCs w:val="24"/>
              </w:rPr>
            </w:pPr>
          </w:p>
        </w:tc>
      </w:tr>
      <w:tr w:rsidR="00B900F4" w14:paraId="024F96D5"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D1" w14:textId="77777777" w:rsidR="00B900F4" w:rsidRDefault="00D4278E">
            <w:pPr>
              <w:widowControl w:val="0"/>
              <w:suppressAutoHyphens/>
              <w:rPr>
                <w:color w:val="000000"/>
                <w:szCs w:val="24"/>
              </w:rPr>
            </w:pPr>
            <w:r>
              <w:rPr>
                <w:color w:val="000000"/>
                <w:szCs w:val="24"/>
              </w:rPr>
              <w:t xml:space="preserve">Stebėjimo trukmė </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D2" w14:textId="77777777" w:rsidR="00B900F4" w:rsidRDefault="00B900F4">
            <w:pPr>
              <w:widowControl w:val="0"/>
              <w:rPr>
                <w:szCs w:val="24"/>
              </w:rPr>
            </w:pP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D3" w14:textId="77777777" w:rsidR="00B900F4" w:rsidRDefault="00B900F4">
            <w:pPr>
              <w:widowControl w:val="0"/>
              <w:rPr>
                <w:szCs w:val="24"/>
              </w:rPr>
            </w:pP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D4" w14:textId="77777777" w:rsidR="00B900F4" w:rsidRDefault="00B900F4">
            <w:pPr>
              <w:widowControl w:val="0"/>
              <w:rPr>
                <w:szCs w:val="24"/>
              </w:rPr>
            </w:pPr>
          </w:p>
        </w:tc>
      </w:tr>
    </w:tbl>
    <w:p w14:paraId="024F96D6" w14:textId="77777777" w:rsidR="00B900F4" w:rsidRDefault="00D4278E">
      <w:pPr>
        <w:widowControl w:val="0"/>
        <w:suppressAutoHyphens/>
        <w:ind w:firstLine="567"/>
        <w:jc w:val="both"/>
        <w:rPr>
          <w:color w:val="000000"/>
          <w:szCs w:val="24"/>
        </w:rPr>
      </w:pPr>
    </w:p>
    <w:p w14:paraId="024F96D7" w14:textId="77777777" w:rsidR="00B900F4" w:rsidRDefault="00D4278E">
      <w:pPr>
        <w:widowControl w:val="0"/>
        <w:suppressAutoHyphens/>
        <w:ind w:firstLine="567"/>
        <w:jc w:val="both"/>
        <w:rPr>
          <w:b/>
          <w:bCs/>
          <w:color w:val="000000"/>
          <w:szCs w:val="24"/>
        </w:rPr>
      </w:pPr>
      <w:r>
        <w:rPr>
          <w:b/>
          <w:bCs/>
          <w:color w:val="000000"/>
          <w:szCs w:val="24"/>
        </w:rPr>
        <w:t>12.2</w:t>
      </w:r>
      <w:r>
        <w:rPr>
          <w:b/>
          <w:bCs/>
          <w:color w:val="000000"/>
          <w:szCs w:val="24"/>
        </w:rPr>
        <w:t>. Tiriamieji:</w:t>
      </w:r>
    </w:p>
    <w:p w14:paraId="024F96D8" w14:textId="77777777" w:rsidR="00B900F4" w:rsidRDefault="00D4278E">
      <w:pPr>
        <w:widowControl w:val="0"/>
        <w:suppressAutoHyphens/>
        <w:ind w:firstLine="567"/>
        <w:jc w:val="both"/>
        <w:rPr>
          <w:color w:val="000000"/>
          <w:szCs w:val="24"/>
        </w:rPr>
      </w:pPr>
      <w:r>
        <w:rPr>
          <w:color w:val="000000"/>
          <w:szCs w:val="24"/>
        </w:rPr>
        <w:t>12.2.1</w:t>
      </w:r>
      <w:r>
        <w:rPr>
          <w:color w:val="000000"/>
          <w:szCs w:val="24"/>
        </w:rPr>
        <w:t xml:space="preserve">. Nurodykite tiriamųjų įtraukimo ir neįtraukimo į randomizuotus </w:t>
      </w:r>
      <w:r>
        <w:rPr>
          <w:color w:val="000000"/>
          <w:szCs w:val="24"/>
        </w:rPr>
        <w:t>klinikinius tyrimus kriterijus pagal lentelėje siūlomą formą. Paryškinkite skirtumus tarp pateiktų randomizuotų klinikinių tyrimų.</w:t>
      </w:r>
    </w:p>
    <w:p w14:paraId="024F96D9" w14:textId="77777777" w:rsidR="00B900F4" w:rsidRDefault="00B900F4">
      <w:pPr>
        <w:widowControl w:val="0"/>
        <w:suppressAutoHyphens/>
        <w:ind w:firstLine="567"/>
        <w:jc w:val="both"/>
        <w:rPr>
          <w:color w:val="000000"/>
          <w:szCs w:val="24"/>
        </w:rPr>
      </w:pPr>
    </w:p>
    <w:p w14:paraId="024F96DA" w14:textId="77777777" w:rsidR="00B900F4" w:rsidRDefault="00D4278E">
      <w:pPr>
        <w:widowControl w:val="0"/>
        <w:suppressAutoHyphens/>
        <w:ind w:firstLine="567"/>
        <w:jc w:val="both"/>
        <w:rPr>
          <w:color w:val="000000"/>
          <w:szCs w:val="24"/>
        </w:rPr>
      </w:pPr>
      <w:r>
        <w:rPr>
          <w:color w:val="000000"/>
          <w:szCs w:val="24"/>
        </w:rPr>
        <w:t>3 lentelė. Kriterijai, pagal kuriuos tiriamieji buvo įtraukti į randomizuotus klinikinius tyrimus</w:t>
      </w:r>
    </w:p>
    <w:tbl>
      <w:tblPr>
        <w:tblW w:w="9070" w:type="dxa"/>
        <w:tblLayout w:type="fixed"/>
        <w:tblCellMar>
          <w:left w:w="0" w:type="dxa"/>
          <w:right w:w="0" w:type="dxa"/>
        </w:tblCellMar>
        <w:tblLook w:val="0000" w:firstRow="0" w:lastRow="0" w:firstColumn="0" w:lastColumn="0" w:noHBand="0" w:noVBand="0"/>
      </w:tblPr>
      <w:tblGrid>
        <w:gridCol w:w="3276"/>
        <w:gridCol w:w="2100"/>
        <w:gridCol w:w="1840"/>
        <w:gridCol w:w="1854"/>
      </w:tblGrid>
      <w:tr w:rsidR="00B900F4" w14:paraId="024F96DF" w14:textId="77777777">
        <w:trPr>
          <w:trHeight w:val="62"/>
        </w:trPr>
        <w:tc>
          <w:tcPr>
            <w:tcW w:w="35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DB" w14:textId="77777777" w:rsidR="00B900F4" w:rsidRDefault="00D4278E">
            <w:pPr>
              <w:widowControl w:val="0"/>
              <w:suppressAutoHyphens/>
              <w:rPr>
                <w:color w:val="000000"/>
                <w:szCs w:val="24"/>
              </w:rPr>
            </w:pPr>
            <w:r>
              <w:rPr>
                <w:b/>
                <w:bCs/>
                <w:color w:val="000000"/>
                <w:szCs w:val="24"/>
              </w:rPr>
              <w:t>Kriterijai</w:t>
            </w: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DC" w14:textId="77777777" w:rsidR="00B900F4" w:rsidRDefault="00D4278E">
            <w:pPr>
              <w:widowControl w:val="0"/>
              <w:suppressAutoHyphens/>
              <w:rPr>
                <w:color w:val="000000"/>
                <w:szCs w:val="24"/>
              </w:rPr>
            </w:pPr>
            <w:r>
              <w:rPr>
                <w:b/>
                <w:bCs/>
                <w:color w:val="000000"/>
                <w:szCs w:val="24"/>
              </w:rPr>
              <w:t>1 tyrimas</w:t>
            </w: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DD" w14:textId="77777777" w:rsidR="00B900F4" w:rsidRDefault="00D4278E">
            <w:pPr>
              <w:widowControl w:val="0"/>
              <w:suppressAutoHyphens/>
              <w:rPr>
                <w:color w:val="000000"/>
                <w:szCs w:val="24"/>
              </w:rPr>
            </w:pPr>
            <w:r>
              <w:rPr>
                <w:b/>
                <w:bCs/>
                <w:color w:val="000000"/>
                <w:szCs w:val="24"/>
              </w:rPr>
              <w:t xml:space="preserve">2 </w:t>
            </w:r>
            <w:r>
              <w:rPr>
                <w:b/>
                <w:bCs/>
                <w:color w:val="000000"/>
                <w:szCs w:val="24"/>
              </w:rPr>
              <w:t>tyrimas</w:t>
            </w:r>
          </w:p>
        </w:tc>
        <w:tc>
          <w:tcPr>
            <w:tcW w:w="20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DE" w14:textId="77777777" w:rsidR="00B900F4" w:rsidRDefault="00D4278E">
            <w:pPr>
              <w:widowControl w:val="0"/>
              <w:rPr>
                <w:b/>
                <w:szCs w:val="24"/>
              </w:rPr>
            </w:pPr>
            <w:r>
              <w:rPr>
                <w:b/>
                <w:szCs w:val="24"/>
              </w:rPr>
              <w:t>... tyrimas</w:t>
            </w:r>
          </w:p>
        </w:tc>
      </w:tr>
      <w:tr w:rsidR="00B900F4" w14:paraId="024F96E4" w14:textId="77777777">
        <w:trPr>
          <w:trHeight w:val="62"/>
        </w:trPr>
        <w:tc>
          <w:tcPr>
            <w:tcW w:w="35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E0" w14:textId="77777777" w:rsidR="00B900F4" w:rsidRDefault="00D4278E">
            <w:pPr>
              <w:widowControl w:val="0"/>
              <w:suppressAutoHyphens/>
              <w:rPr>
                <w:color w:val="000000"/>
                <w:szCs w:val="24"/>
              </w:rPr>
            </w:pPr>
            <w:r>
              <w:rPr>
                <w:color w:val="000000"/>
                <w:szCs w:val="24"/>
              </w:rPr>
              <w:t xml:space="preserve">Įtraukimo kriterijai </w:t>
            </w: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E1" w14:textId="77777777" w:rsidR="00B900F4" w:rsidRDefault="00B900F4">
            <w:pPr>
              <w:widowControl w:val="0"/>
              <w:rPr>
                <w:szCs w:val="24"/>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E2" w14:textId="77777777" w:rsidR="00B900F4" w:rsidRDefault="00B900F4">
            <w:pPr>
              <w:widowControl w:val="0"/>
              <w:rPr>
                <w:szCs w:val="24"/>
              </w:rPr>
            </w:pPr>
          </w:p>
        </w:tc>
        <w:tc>
          <w:tcPr>
            <w:tcW w:w="20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E3" w14:textId="77777777" w:rsidR="00B900F4" w:rsidRDefault="00B900F4">
            <w:pPr>
              <w:widowControl w:val="0"/>
              <w:rPr>
                <w:szCs w:val="24"/>
              </w:rPr>
            </w:pPr>
          </w:p>
        </w:tc>
      </w:tr>
      <w:tr w:rsidR="00B900F4" w14:paraId="024F96E9" w14:textId="77777777">
        <w:trPr>
          <w:trHeight w:val="62"/>
        </w:trPr>
        <w:tc>
          <w:tcPr>
            <w:tcW w:w="35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E5" w14:textId="77777777" w:rsidR="00B900F4" w:rsidRDefault="00D4278E">
            <w:pPr>
              <w:widowControl w:val="0"/>
              <w:suppressAutoHyphens/>
              <w:rPr>
                <w:color w:val="000000"/>
                <w:szCs w:val="24"/>
              </w:rPr>
            </w:pPr>
            <w:r>
              <w:rPr>
                <w:color w:val="000000"/>
                <w:szCs w:val="24"/>
              </w:rPr>
              <w:t>Neįtraukimo kriterijai</w:t>
            </w: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E6" w14:textId="77777777" w:rsidR="00B900F4" w:rsidRDefault="00B900F4">
            <w:pPr>
              <w:widowControl w:val="0"/>
              <w:rPr>
                <w:szCs w:val="24"/>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E7" w14:textId="77777777" w:rsidR="00B900F4" w:rsidRDefault="00B900F4">
            <w:pPr>
              <w:widowControl w:val="0"/>
              <w:rPr>
                <w:szCs w:val="24"/>
              </w:rPr>
            </w:pPr>
          </w:p>
        </w:tc>
        <w:tc>
          <w:tcPr>
            <w:tcW w:w="20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4F96E8" w14:textId="77777777" w:rsidR="00B900F4" w:rsidRDefault="00B900F4">
            <w:pPr>
              <w:widowControl w:val="0"/>
              <w:rPr>
                <w:szCs w:val="24"/>
              </w:rPr>
            </w:pPr>
          </w:p>
        </w:tc>
      </w:tr>
    </w:tbl>
    <w:p w14:paraId="024F96EA" w14:textId="77777777" w:rsidR="00B900F4" w:rsidRDefault="00D4278E">
      <w:pPr>
        <w:widowControl w:val="0"/>
        <w:suppressAutoHyphens/>
        <w:ind w:firstLine="567"/>
        <w:jc w:val="both"/>
        <w:rPr>
          <w:color w:val="000000"/>
          <w:szCs w:val="24"/>
        </w:rPr>
      </w:pPr>
    </w:p>
    <w:p w14:paraId="024F96EB" w14:textId="77777777" w:rsidR="00B900F4" w:rsidRDefault="00D4278E">
      <w:pPr>
        <w:widowControl w:val="0"/>
        <w:suppressAutoHyphens/>
        <w:ind w:firstLine="567"/>
        <w:jc w:val="both"/>
        <w:rPr>
          <w:color w:val="000000"/>
          <w:szCs w:val="24"/>
        </w:rPr>
      </w:pPr>
      <w:r>
        <w:rPr>
          <w:color w:val="000000"/>
          <w:szCs w:val="24"/>
        </w:rPr>
        <w:t>12.2.2</w:t>
      </w:r>
      <w:r>
        <w:rPr>
          <w:color w:val="000000"/>
          <w:szCs w:val="24"/>
        </w:rPr>
        <w:t>. Lentelėje nurodykite tiriamųjų charakteristikas tyrimo pradžioje. Pažymėkite skirtumus tarp grupių.</w:t>
      </w:r>
    </w:p>
    <w:p w14:paraId="024F96EC" w14:textId="77777777" w:rsidR="00B900F4" w:rsidRDefault="00B900F4">
      <w:pPr>
        <w:widowControl w:val="0"/>
        <w:suppressAutoHyphens/>
        <w:ind w:firstLine="567"/>
        <w:jc w:val="both"/>
        <w:rPr>
          <w:color w:val="000000"/>
          <w:szCs w:val="24"/>
        </w:rPr>
      </w:pPr>
    </w:p>
    <w:p w14:paraId="024F96ED" w14:textId="77777777" w:rsidR="00B900F4" w:rsidRDefault="00D4278E">
      <w:pPr>
        <w:widowControl w:val="0"/>
        <w:suppressAutoHyphens/>
        <w:ind w:firstLine="567"/>
        <w:jc w:val="both"/>
        <w:rPr>
          <w:color w:val="000000"/>
          <w:szCs w:val="24"/>
        </w:rPr>
      </w:pPr>
      <w:r>
        <w:rPr>
          <w:color w:val="000000"/>
          <w:szCs w:val="24"/>
        </w:rPr>
        <w:lastRenderedPageBreak/>
        <w:t>4 lentelė. Tiriamųjų charakteristikos randomizuotų klinikinių tyrimų</w:t>
      </w:r>
      <w:r>
        <w:rPr>
          <w:color w:val="000000"/>
          <w:szCs w:val="24"/>
        </w:rPr>
        <w:t xml:space="preserve"> pradžioje</w:t>
      </w:r>
    </w:p>
    <w:tbl>
      <w:tblPr>
        <w:tblW w:w="9070" w:type="dxa"/>
        <w:tblLayout w:type="fixed"/>
        <w:tblCellMar>
          <w:left w:w="0" w:type="dxa"/>
          <w:right w:w="0" w:type="dxa"/>
        </w:tblCellMar>
        <w:tblLook w:val="0000" w:firstRow="0" w:lastRow="0" w:firstColumn="0" w:lastColumn="0" w:noHBand="0" w:noVBand="0"/>
      </w:tblPr>
      <w:tblGrid>
        <w:gridCol w:w="2231"/>
        <w:gridCol w:w="2231"/>
        <w:gridCol w:w="2100"/>
        <w:gridCol w:w="2508"/>
      </w:tblGrid>
      <w:tr w:rsidR="00B900F4" w14:paraId="024F96F2" w14:textId="77777777">
        <w:trPr>
          <w:trHeight w:val="60"/>
        </w:trPr>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6EE" w14:textId="77777777" w:rsidR="00B900F4" w:rsidRDefault="00D4278E">
            <w:pPr>
              <w:widowControl w:val="0"/>
              <w:suppressAutoHyphens/>
              <w:rPr>
                <w:color w:val="000000"/>
                <w:szCs w:val="24"/>
              </w:rPr>
            </w:pPr>
            <w:r>
              <w:rPr>
                <w:b/>
                <w:bCs/>
                <w:color w:val="000000"/>
                <w:szCs w:val="24"/>
              </w:rPr>
              <w:t>Pradinės charakteristikos</w:t>
            </w:r>
          </w:p>
        </w:tc>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6EF" w14:textId="77777777" w:rsidR="00B900F4" w:rsidRDefault="00D4278E">
            <w:pPr>
              <w:widowControl w:val="0"/>
              <w:suppressAutoHyphens/>
              <w:rPr>
                <w:color w:val="000000"/>
                <w:szCs w:val="24"/>
              </w:rPr>
            </w:pPr>
            <w:r>
              <w:rPr>
                <w:b/>
                <w:bCs/>
                <w:color w:val="000000"/>
                <w:szCs w:val="24"/>
              </w:rPr>
              <w:t>Randomizuota grupė A</w:t>
            </w:r>
          </w:p>
        </w:tc>
        <w:tc>
          <w:tcPr>
            <w:tcW w:w="22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6F0" w14:textId="77777777" w:rsidR="00B900F4" w:rsidRDefault="00D4278E">
            <w:pPr>
              <w:widowControl w:val="0"/>
              <w:suppressAutoHyphens/>
              <w:rPr>
                <w:color w:val="000000"/>
                <w:szCs w:val="24"/>
              </w:rPr>
            </w:pPr>
            <w:r>
              <w:rPr>
                <w:b/>
                <w:bCs/>
                <w:color w:val="000000"/>
                <w:szCs w:val="24"/>
              </w:rPr>
              <w:t>Randomizuota grupė B</w:t>
            </w:r>
          </w:p>
        </w:tc>
        <w:tc>
          <w:tcPr>
            <w:tcW w:w="27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6F1" w14:textId="77777777" w:rsidR="00B900F4" w:rsidRDefault="00B900F4">
            <w:pPr>
              <w:widowControl w:val="0"/>
              <w:rPr>
                <w:szCs w:val="24"/>
              </w:rPr>
            </w:pPr>
          </w:p>
        </w:tc>
      </w:tr>
      <w:tr w:rsidR="00B900F4" w14:paraId="024F96F7" w14:textId="77777777">
        <w:trPr>
          <w:trHeight w:val="60"/>
        </w:trPr>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6F3" w14:textId="77777777" w:rsidR="00B900F4" w:rsidRDefault="00D4278E">
            <w:pPr>
              <w:widowControl w:val="0"/>
              <w:suppressAutoHyphens/>
              <w:rPr>
                <w:color w:val="000000"/>
                <w:szCs w:val="24"/>
              </w:rPr>
            </w:pPr>
            <w:r>
              <w:rPr>
                <w:color w:val="000000"/>
                <w:szCs w:val="24"/>
              </w:rPr>
              <w:t>1 tyrimas (n = )</w:t>
            </w:r>
          </w:p>
        </w:tc>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6F4" w14:textId="77777777" w:rsidR="00B900F4" w:rsidRDefault="00D4278E">
            <w:pPr>
              <w:widowControl w:val="0"/>
              <w:suppressAutoHyphens/>
              <w:rPr>
                <w:color w:val="000000"/>
                <w:szCs w:val="24"/>
              </w:rPr>
            </w:pPr>
            <w:r>
              <w:rPr>
                <w:color w:val="000000"/>
                <w:szCs w:val="24"/>
              </w:rPr>
              <w:t>(n = )</w:t>
            </w:r>
          </w:p>
        </w:tc>
        <w:tc>
          <w:tcPr>
            <w:tcW w:w="22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6F5" w14:textId="77777777" w:rsidR="00B900F4" w:rsidRDefault="00D4278E">
            <w:pPr>
              <w:widowControl w:val="0"/>
              <w:suppressAutoHyphens/>
              <w:rPr>
                <w:color w:val="000000"/>
                <w:szCs w:val="24"/>
              </w:rPr>
            </w:pPr>
            <w:r>
              <w:rPr>
                <w:color w:val="000000"/>
                <w:szCs w:val="24"/>
              </w:rPr>
              <w:t>(n = )</w:t>
            </w:r>
          </w:p>
        </w:tc>
        <w:tc>
          <w:tcPr>
            <w:tcW w:w="27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6F6" w14:textId="77777777" w:rsidR="00B900F4" w:rsidRDefault="00D4278E">
            <w:pPr>
              <w:widowControl w:val="0"/>
              <w:suppressAutoHyphens/>
              <w:rPr>
                <w:color w:val="000000"/>
                <w:szCs w:val="24"/>
              </w:rPr>
            </w:pPr>
            <w:r>
              <w:rPr>
                <w:color w:val="000000"/>
                <w:szCs w:val="24"/>
              </w:rPr>
              <w:t>(n = )</w:t>
            </w:r>
          </w:p>
        </w:tc>
      </w:tr>
      <w:tr w:rsidR="00B900F4" w14:paraId="024F96FC" w14:textId="77777777">
        <w:trPr>
          <w:trHeight w:val="60"/>
        </w:trPr>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6F8" w14:textId="77777777" w:rsidR="00B900F4" w:rsidRDefault="00D4278E">
            <w:pPr>
              <w:widowControl w:val="0"/>
              <w:suppressAutoHyphens/>
              <w:rPr>
                <w:color w:val="000000"/>
                <w:szCs w:val="24"/>
              </w:rPr>
            </w:pPr>
            <w:r>
              <w:rPr>
                <w:color w:val="000000"/>
                <w:szCs w:val="24"/>
              </w:rPr>
              <w:t>Amžius</w:t>
            </w:r>
          </w:p>
        </w:tc>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6F9" w14:textId="77777777" w:rsidR="00B900F4" w:rsidRDefault="00B900F4">
            <w:pPr>
              <w:widowControl w:val="0"/>
              <w:rPr>
                <w:szCs w:val="24"/>
              </w:rPr>
            </w:pPr>
          </w:p>
        </w:tc>
        <w:tc>
          <w:tcPr>
            <w:tcW w:w="22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6FA" w14:textId="77777777" w:rsidR="00B900F4" w:rsidRDefault="00B900F4">
            <w:pPr>
              <w:widowControl w:val="0"/>
              <w:rPr>
                <w:szCs w:val="24"/>
              </w:rPr>
            </w:pPr>
          </w:p>
        </w:tc>
        <w:tc>
          <w:tcPr>
            <w:tcW w:w="27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6FB" w14:textId="77777777" w:rsidR="00B900F4" w:rsidRDefault="00B900F4">
            <w:pPr>
              <w:widowControl w:val="0"/>
              <w:rPr>
                <w:szCs w:val="24"/>
              </w:rPr>
            </w:pPr>
          </w:p>
        </w:tc>
      </w:tr>
      <w:tr w:rsidR="00B900F4" w14:paraId="024F9701" w14:textId="77777777">
        <w:trPr>
          <w:trHeight w:val="60"/>
        </w:trPr>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6FD" w14:textId="77777777" w:rsidR="00B900F4" w:rsidRDefault="00D4278E">
            <w:pPr>
              <w:widowControl w:val="0"/>
              <w:suppressAutoHyphens/>
              <w:rPr>
                <w:color w:val="000000"/>
                <w:szCs w:val="24"/>
              </w:rPr>
            </w:pPr>
            <w:r>
              <w:rPr>
                <w:color w:val="000000"/>
                <w:szCs w:val="24"/>
              </w:rPr>
              <w:t xml:space="preserve">Lytis </w:t>
            </w:r>
          </w:p>
        </w:tc>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6FE" w14:textId="77777777" w:rsidR="00B900F4" w:rsidRDefault="00B900F4">
            <w:pPr>
              <w:widowControl w:val="0"/>
              <w:rPr>
                <w:szCs w:val="24"/>
              </w:rPr>
            </w:pPr>
          </w:p>
        </w:tc>
        <w:tc>
          <w:tcPr>
            <w:tcW w:w="22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6FF" w14:textId="77777777" w:rsidR="00B900F4" w:rsidRDefault="00B900F4">
            <w:pPr>
              <w:widowControl w:val="0"/>
              <w:rPr>
                <w:szCs w:val="24"/>
              </w:rPr>
            </w:pPr>
          </w:p>
        </w:tc>
        <w:tc>
          <w:tcPr>
            <w:tcW w:w="27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00" w14:textId="77777777" w:rsidR="00B900F4" w:rsidRDefault="00B900F4">
            <w:pPr>
              <w:widowControl w:val="0"/>
              <w:rPr>
                <w:szCs w:val="24"/>
              </w:rPr>
            </w:pPr>
          </w:p>
        </w:tc>
      </w:tr>
      <w:tr w:rsidR="00B900F4" w14:paraId="024F9706" w14:textId="77777777">
        <w:trPr>
          <w:trHeight w:val="60"/>
        </w:trPr>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02" w14:textId="77777777" w:rsidR="00B900F4" w:rsidRDefault="00D4278E">
            <w:pPr>
              <w:widowControl w:val="0"/>
              <w:suppressAutoHyphens/>
              <w:rPr>
                <w:color w:val="000000"/>
                <w:szCs w:val="24"/>
              </w:rPr>
            </w:pPr>
            <w:r>
              <w:rPr>
                <w:color w:val="000000"/>
                <w:szCs w:val="24"/>
              </w:rPr>
              <w:t>Kt.</w:t>
            </w:r>
          </w:p>
        </w:tc>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03" w14:textId="77777777" w:rsidR="00B900F4" w:rsidRDefault="00B900F4">
            <w:pPr>
              <w:widowControl w:val="0"/>
              <w:rPr>
                <w:szCs w:val="24"/>
              </w:rPr>
            </w:pPr>
          </w:p>
        </w:tc>
        <w:tc>
          <w:tcPr>
            <w:tcW w:w="22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04" w14:textId="77777777" w:rsidR="00B900F4" w:rsidRDefault="00B900F4">
            <w:pPr>
              <w:widowControl w:val="0"/>
              <w:rPr>
                <w:szCs w:val="24"/>
              </w:rPr>
            </w:pPr>
          </w:p>
        </w:tc>
        <w:tc>
          <w:tcPr>
            <w:tcW w:w="27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05" w14:textId="77777777" w:rsidR="00B900F4" w:rsidRDefault="00B900F4">
            <w:pPr>
              <w:widowControl w:val="0"/>
              <w:rPr>
                <w:szCs w:val="24"/>
              </w:rPr>
            </w:pPr>
          </w:p>
        </w:tc>
      </w:tr>
      <w:tr w:rsidR="00B900F4" w14:paraId="024F970B" w14:textId="77777777">
        <w:trPr>
          <w:trHeight w:val="60"/>
        </w:trPr>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07" w14:textId="77777777" w:rsidR="00B900F4" w:rsidRDefault="00D4278E">
            <w:pPr>
              <w:widowControl w:val="0"/>
              <w:suppressAutoHyphens/>
              <w:rPr>
                <w:color w:val="000000"/>
                <w:szCs w:val="24"/>
              </w:rPr>
            </w:pPr>
            <w:r>
              <w:rPr>
                <w:color w:val="000000"/>
                <w:szCs w:val="24"/>
              </w:rPr>
              <w:t>2 tyrimas (n = )</w:t>
            </w:r>
          </w:p>
        </w:tc>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08" w14:textId="77777777" w:rsidR="00B900F4" w:rsidRDefault="00D4278E">
            <w:pPr>
              <w:widowControl w:val="0"/>
              <w:suppressAutoHyphens/>
              <w:rPr>
                <w:color w:val="000000"/>
                <w:szCs w:val="24"/>
              </w:rPr>
            </w:pPr>
            <w:r>
              <w:rPr>
                <w:color w:val="000000"/>
                <w:szCs w:val="24"/>
              </w:rPr>
              <w:t>(n = )</w:t>
            </w:r>
          </w:p>
        </w:tc>
        <w:tc>
          <w:tcPr>
            <w:tcW w:w="22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09" w14:textId="77777777" w:rsidR="00B900F4" w:rsidRDefault="00D4278E">
            <w:pPr>
              <w:widowControl w:val="0"/>
              <w:suppressAutoHyphens/>
              <w:rPr>
                <w:color w:val="000000"/>
                <w:szCs w:val="24"/>
              </w:rPr>
            </w:pPr>
            <w:r>
              <w:rPr>
                <w:color w:val="000000"/>
                <w:szCs w:val="24"/>
              </w:rPr>
              <w:t>(n = )</w:t>
            </w:r>
          </w:p>
        </w:tc>
        <w:tc>
          <w:tcPr>
            <w:tcW w:w="27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0A" w14:textId="77777777" w:rsidR="00B900F4" w:rsidRDefault="00D4278E">
            <w:pPr>
              <w:widowControl w:val="0"/>
              <w:suppressAutoHyphens/>
              <w:rPr>
                <w:color w:val="000000"/>
                <w:szCs w:val="24"/>
              </w:rPr>
            </w:pPr>
            <w:r>
              <w:rPr>
                <w:color w:val="000000"/>
                <w:szCs w:val="24"/>
              </w:rPr>
              <w:t>(n = )</w:t>
            </w:r>
          </w:p>
        </w:tc>
      </w:tr>
      <w:tr w:rsidR="00B900F4" w14:paraId="024F9710" w14:textId="77777777">
        <w:trPr>
          <w:trHeight w:val="60"/>
        </w:trPr>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0C" w14:textId="77777777" w:rsidR="00B900F4" w:rsidRDefault="00D4278E">
            <w:pPr>
              <w:widowControl w:val="0"/>
              <w:suppressAutoHyphens/>
              <w:rPr>
                <w:color w:val="000000"/>
                <w:szCs w:val="24"/>
              </w:rPr>
            </w:pPr>
            <w:r>
              <w:rPr>
                <w:color w:val="000000"/>
                <w:szCs w:val="24"/>
              </w:rPr>
              <w:t>Amžius</w:t>
            </w:r>
          </w:p>
        </w:tc>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0D" w14:textId="77777777" w:rsidR="00B900F4" w:rsidRDefault="00B900F4">
            <w:pPr>
              <w:widowControl w:val="0"/>
              <w:rPr>
                <w:szCs w:val="24"/>
              </w:rPr>
            </w:pPr>
          </w:p>
        </w:tc>
        <w:tc>
          <w:tcPr>
            <w:tcW w:w="22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0E" w14:textId="77777777" w:rsidR="00B900F4" w:rsidRDefault="00B900F4">
            <w:pPr>
              <w:widowControl w:val="0"/>
              <w:rPr>
                <w:szCs w:val="24"/>
              </w:rPr>
            </w:pPr>
          </w:p>
        </w:tc>
        <w:tc>
          <w:tcPr>
            <w:tcW w:w="27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0F" w14:textId="77777777" w:rsidR="00B900F4" w:rsidRDefault="00B900F4">
            <w:pPr>
              <w:widowControl w:val="0"/>
              <w:rPr>
                <w:szCs w:val="24"/>
              </w:rPr>
            </w:pPr>
          </w:p>
        </w:tc>
      </w:tr>
      <w:tr w:rsidR="00B900F4" w14:paraId="024F9715" w14:textId="77777777">
        <w:trPr>
          <w:trHeight w:val="60"/>
        </w:trPr>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11" w14:textId="77777777" w:rsidR="00B900F4" w:rsidRDefault="00D4278E">
            <w:pPr>
              <w:widowControl w:val="0"/>
              <w:suppressAutoHyphens/>
              <w:rPr>
                <w:color w:val="000000"/>
                <w:szCs w:val="24"/>
              </w:rPr>
            </w:pPr>
            <w:r>
              <w:rPr>
                <w:color w:val="000000"/>
                <w:szCs w:val="24"/>
              </w:rPr>
              <w:t xml:space="preserve">Lytis </w:t>
            </w:r>
          </w:p>
        </w:tc>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12" w14:textId="77777777" w:rsidR="00B900F4" w:rsidRDefault="00B900F4">
            <w:pPr>
              <w:widowControl w:val="0"/>
              <w:rPr>
                <w:szCs w:val="24"/>
              </w:rPr>
            </w:pPr>
          </w:p>
        </w:tc>
        <w:tc>
          <w:tcPr>
            <w:tcW w:w="22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13" w14:textId="77777777" w:rsidR="00B900F4" w:rsidRDefault="00B900F4">
            <w:pPr>
              <w:widowControl w:val="0"/>
              <w:rPr>
                <w:szCs w:val="24"/>
              </w:rPr>
            </w:pPr>
          </w:p>
        </w:tc>
        <w:tc>
          <w:tcPr>
            <w:tcW w:w="27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14" w14:textId="77777777" w:rsidR="00B900F4" w:rsidRDefault="00B900F4">
            <w:pPr>
              <w:widowControl w:val="0"/>
              <w:rPr>
                <w:szCs w:val="24"/>
              </w:rPr>
            </w:pPr>
          </w:p>
        </w:tc>
      </w:tr>
      <w:tr w:rsidR="00B900F4" w14:paraId="024F971A" w14:textId="77777777">
        <w:trPr>
          <w:trHeight w:val="60"/>
        </w:trPr>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16" w14:textId="77777777" w:rsidR="00B900F4" w:rsidRDefault="00D4278E">
            <w:pPr>
              <w:widowControl w:val="0"/>
              <w:suppressAutoHyphens/>
              <w:rPr>
                <w:color w:val="000000"/>
                <w:szCs w:val="24"/>
              </w:rPr>
            </w:pPr>
            <w:r>
              <w:rPr>
                <w:color w:val="000000"/>
                <w:szCs w:val="24"/>
              </w:rPr>
              <w:t>Kt.</w:t>
            </w:r>
          </w:p>
        </w:tc>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17" w14:textId="77777777" w:rsidR="00B900F4" w:rsidRDefault="00B900F4">
            <w:pPr>
              <w:widowControl w:val="0"/>
              <w:rPr>
                <w:szCs w:val="24"/>
              </w:rPr>
            </w:pPr>
          </w:p>
        </w:tc>
        <w:tc>
          <w:tcPr>
            <w:tcW w:w="22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18" w14:textId="77777777" w:rsidR="00B900F4" w:rsidRDefault="00B900F4">
            <w:pPr>
              <w:widowControl w:val="0"/>
              <w:rPr>
                <w:szCs w:val="24"/>
              </w:rPr>
            </w:pPr>
          </w:p>
        </w:tc>
        <w:tc>
          <w:tcPr>
            <w:tcW w:w="27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19" w14:textId="77777777" w:rsidR="00B900F4" w:rsidRDefault="00B900F4">
            <w:pPr>
              <w:widowControl w:val="0"/>
              <w:rPr>
                <w:szCs w:val="24"/>
              </w:rPr>
            </w:pPr>
          </w:p>
        </w:tc>
      </w:tr>
    </w:tbl>
    <w:p w14:paraId="024F971B" w14:textId="77777777" w:rsidR="00B900F4" w:rsidRDefault="00D4278E">
      <w:pPr>
        <w:widowControl w:val="0"/>
        <w:suppressAutoHyphens/>
        <w:ind w:firstLine="567"/>
        <w:jc w:val="both"/>
        <w:rPr>
          <w:color w:val="000000"/>
          <w:szCs w:val="24"/>
        </w:rPr>
      </w:pPr>
    </w:p>
    <w:p w14:paraId="024F971C" w14:textId="77777777" w:rsidR="00B900F4" w:rsidRDefault="00D4278E">
      <w:pPr>
        <w:widowControl w:val="0"/>
        <w:suppressAutoHyphens/>
        <w:ind w:firstLine="567"/>
        <w:jc w:val="both"/>
        <w:rPr>
          <w:color w:val="000000"/>
          <w:szCs w:val="24"/>
        </w:rPr>
      </w:pPr>
      <w:r>
        <w:rPr>
          <w:color w:val="000000"/>
          <w:szCs w:val="24"/>
        </w:rPr>
        <w:t>12.3</w:t>
      </w:r>
      <w:r>
        <w:rPr>
          <w:color w:val="000000"/>
          <w:szCs w:val="24"/>
        </w:rPr>
        <w:t>. Rezultatai:</w:t>
      </w:r>
    </w:p>
    <w:p w14:paraId="024F971D" w14:textId="77777777" w:rsidR="00B900F4" w:rsidRDefault="00D4278E">
      <w:pPr>
        <w:widowControl w:val="0"/>
        <w:suppressAutoHyphens/>
        <w:ind w:firstLine="567"/>
        <w:jc w:val="both"/>
        <w:rPr>
          <w:color w:val="000000"/>
          <w:szCs w:val="24"/>
        </w:rPr>
      </w:pPr>
      <w:r>
        <w:rPr>
          <w:color w:val="000000"/>
          <w:szCs w:val="24"/>
        </w:rPr>
        <w:t>12.3.1</w:t>
      </w:r>
      <w:r>
        <w:rPr>
          <w:color w:val="000000"/>
          <w:szCs w:val="24"/>
        </w:rPr>
        <w:t xml:space="preserve">. </w:t>
      </w:r>
      <w:r>
        <w:rPr>
          <w:color w:val="000000"/>
          <w:szCs w:val="24"/>
        </w:rPr>
        <w:t>Aprašykite randomizuoto klinikinio tyrimo rezultatus: kuris rodmuo ar rodmenų grupė tyrimo protokole buvo nurodyti kaip pirminė vertinamoji baigtis, kurie – kaip antrinės vertinamosios baigtys.</w:t>
      </w:r>
    </w:p>
    <w:p w14:paraId="024F971E" w14:textId="77777777" w:rsidR="00B900F4" w:rsidRDefault="00D4278E">
      <w:pPr>
        <w:widowControl w:val="0"/>
        <w:suppressAutoHyphens/>
        <w:ind w:firstLine="567"/>
        <w:jc w:val="both"/>
        <w:rPr>
          <w:color w:val="000000"/>
          <w:szCs w:val="24"/>
        </w:rPr>
      </w:pPr>
      <w:r>
        <w:rPr>
          <w:color w:val="000000"/>
          <w:szCs w:val="24"/>
        </w:rPr>
        <w:t>12.3.2</w:t>
      </w:r>
      <w:r>
        <w:rPr>
          <w:color w:val="000000"/>
          <w:szCs w:val="24"/>
        </w:rPr>
        <w:t>. Pagrįskite tirtų rezultatų tinkamumą sprendimui pr</w:t>
      </w:r>
      <w:r>
        <w:rPr>
          <w:color w:val="000000"/>
          <w:szCs w:val="24"/>
        </w:rPr>
        <w:t xml:space="preserve">iimti. Rezultatai gali būti terapiniai, sveikatos sąlygotos gyvenimo kokybės pokytis ar kiti. Pateikti duomenys turi būti aprašyti protokole, o ne gauti atlikus </w:t>
      </w:r>
      <w:r>
        <w:rPr>
          <w:i/>
          <w:iCs/>
          <w:color w:val="000000"/>
          <w:szCs w:val="24"/>
        </w:rPr>
        <w:t>post-hoc</w:t>
      </w:r>
      <w:r>
        <w:rPr>
          <w:color w:val="000000"/>
          <w:szCs w:val="24"/>
        </w:rPr>
        <w:t xml:space="preserve"> analizę (</w:t>
      </w:r>
      <w:r>
        <w:rPr>
          <w:i/>
          <w:iCs/>
          <w:color w:val="000000"/>
          <w:szCs w:val="24"/>
        </w:rPr>
        <w:t>post-hoc</w:t>
      </w:r>
      <w:r>
        <w:rPr>
          <w:color w:val="000000"/>
          <w:szCs w:val="24"/>
        </w:rPr>
        <w:t xml:space="preserve"> analizės duomenys gali būti pagalbiniai, bet ne pagrindiniai).</w:t>
      </w:r>
    </w:p>
    <w:p w14:paraId="024F971F" w14:textId="77777777" w:rsidR="00B900F4" w:rsidRDefault="00D4278E">
      <w:pPr>
        <w:widowControl w:val="0"/>
        <w:suppressAutoHyphens/>
        <w:ind w:firstLine="567"/>
        <w:jc w:val="both"/>
        <w:rPr>
          <w:color w:val="000000"/>
          <w:szCs w:val="24"/>
        </w:rPr>
      </w:pPr>
      <w:r>
        <w:rPr>
          <w:color w:val="000000"/>
          <w:szCs w:val="24"/>
        </w:rPr>
        <w:t>12.</w:t>
      </w:r>
      <w:r>
        <w:rPr>
          <w:color w:val="000000"/>
          <w:szCs w:val="24"/>
        </w:rPr>
        <w:t>3.3</w:t>
      </w:r>
      <w:r>
        <w:rPr>
          <w:color w:val="000000"/>
          <w:szCs w:val="24"/>
        </w:rPr>
        <w:t>. Jeigu naudojamas pakaitinis (surogatinis) rodmuo, pagal lentelėje pateiktą formą pateikite duomenis apie rodmens patikimumą (ar tas rodmuo tikrai tinka vaisto efektyvumui įvertinti) ir pagrįstumą (kiek tas rodiklis svarbus klinikinėje praktikoje) ir</w:t>
      </w:r>
      <w:r>
        <w:rPr>
          <w:color w:val="000000"/>
          <w:szCs w:val="24"/>
        </w:rPr>
        <w:t xml:space="preserve"> jo naudojimą Lietuvos klinikinėje praktikoje.</w:t>
      </w:r>
    </w:p>
    <w:p w14:paraId="024F9720" w14:textId="77777777" w:rsidR="00B900F4" w:rsidRDefault="00B900F4">
      <w:pPr>
        <w:widowControl w:val="0"/>
        <w:suppressAutoHyphens/>
        <w:ind w:firstLine="567"/>
        <w:jc w:val="both"/>
        <w:rPr>
          <w:color w:val="000000"/>
          <w:szCs w:val="24"/>
        </w:rPr>
      </w:pPr>
    </w:p>
    <w:p w14:paraId="024F9721" w14:textId="77777777" w:rsidR="00B900F4" w:rsidRDefault="00D4278E">
      <w:pPr>
        <w:widowControl w:val="0"/>
        <w:suppressAutoHyphens/>
        <w:ind w:firstLine="567"/>
        <w:jc w:val="both"/>
        <w:rPr>
          <w:color w:val="000000"/>
          <w:szCs w:val="24"/>
        </w:rPr>
      </w:pPr>
      <w:r>
        <w:rPr>
          <w:color w:val="000000"/>
          <w:szCs w:val="24"/>
        </w:rPr>
        <w:t>5 lentelė. Randomizuotų klinikinių tyrimų pirminės ir antrinės vertinamosios baigtys</w:t>
      </w:r>
    </w:p>
    <w:tbl>
      <w:tblPr>
        <w:tblW w:w="9070" w:type="dxa"/>
        <w:tblLayout w:type="fixed"/>
        <w:tblCellMar>
          <w:left w:w="0" w:type="dxa"/>
          <w:right w:w="0" w:type="dxa"/>
        </w:tblCellMar>
        <w:tblLook w:val="0000" w:firstRow="0" w:lastRow="0" w:firstColumn="0" w:lastColumn="0" w:noHBand="0" w:noVBand="0"/>
      </w:tblPr>
      <w:tblGrid>
        <w:gridCol w:w="1197"/>
        <w:gridCol w:w="1428"/>
        <w:gridCol w:w="2488"/>
        <w:gridCol w:w="1608"/>
        <w:gridCol w:w="2349"/>
      </w:tblGrid>
      <w:tr w:rsidR="00B900F4" w14:paraId="024F9727" w14:textId="77777777">
        <w:trPr>
          <w:trHeight w:val="60"/>
        </w:trPr>
        <w:tc>
          <w:tcPr>
            <w:tcW w:w="1289"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22" w14:textId="77777777" w:rsidR="00B900F4" w:rsidRDefault="00D4278E">
            <w:pPr>
              <w:widowControl w:val="0"/>
              <w:suppressAutoHyphens/>
              <w:rPr>
                <w:color w:val="000000"/>
                <w:szCs w:val="24"/>
              </w:rPr>
            </w:pPr>
            <w:r>
              <w:rPr>
                <w:b/>
                <w:bCs/>
                <w:color w:val="000000"/>
                <w:szCs w:val="24"/>
              </w:rPr>
              <w:t>Tyrimo eil. nr.</w:t>
            </w:r>
          </w:p>
        </w:tc>
        <w:tc>
          <w:tcPr>
            <w:tcW w:w="154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23" w14:textId="77777777" w:rsidR="00B900F4" w:rsidRDefault="00D4278E">
            <w:pPr>
              <w:widowControl w:val="0"/>
              <w:suppressAutoHyphens/>
              <w:rPr>
                <w:color w:val="000000"/>
                <w:szCs w:val="24"/>
              </w:rPr>
            </w:pPr>
            <w:r>
              <w:rPr>
                <w:b/>
                <w:bCs/>
                <w:color w:val="000000"/>
                <w:szCs w:val="24"/>
              </w:rPr>
              <w:t>Pirminė vertinamoji baigtis</w:t>
            </w:r>
          </w:p>
        </w:tc>
        <w:tc>
          <w:tcPr>
            <w:tcW w:w="2692"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24" w14:textId="77777777" w:rsidR="00B900F4" w:rsidRDefault="00D4278E">
            <w:pPr>
              <w:widowControl w:val="0"/>
              <w:suppressAutoHyphens/>
              <w:rPr>
                <w:color w:val="000000"/>
                <w:szCs w:val="24"/>
              </w:rPr>
            </w:pPr>
            <w:r>
              <w:rPr>
                <w:b/>
                <w:bCs/>
                <w:color w:val="000000"/>
                <w:szCs w:val="24"/>
              </w:rPr>
              <w:t>Patikimumas / pagrįstumas / naudojimas praktikoje</w:t>
            </w:r>
          </w:p>
        </w:tc>
        <w:tc>
          <w:tcPr>
            <w:tcW w:w="1736"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25" w14:textId="77777777" w:rsidR="00B900F4" w:rsidRDefault="00D4278E">
            <w:pPr>
              <w:widowControl w:val="0"/>
              <w:suppressAutoHyphens/>
              <w:rPr>
                <w:color w:val="000000"/>
                <w:szCs w:val="24"/>
              </w:rPr>
            </w:pPr>
            <w:r>
              <w:rPr>
                <w:b/>
                <w:bCs/>
                <w:color w:val="000000"/>
                <w:szCs w:val="24"/>
              </w:rPr>
              <w:t>Antrinės vertinamosios baigty</w:t>
            </w:r>
            <w:r>
              <w:rPr>
                <w:b/>
                <w:bCs/>
                <w:color w:val="000000"/>
                <w:szCs w:val="24"/>
              </w:rPr>
              <w:t>s</w:t>
            </w:r>
          </w:p>
        </w:tc>
        <w:tc>
          <w:tcPr>
            <w:tcW w:w="2541"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26" w14:textId="77777777" w:rsidR="00B900F4" w:rsidRDefault="00D4278E">
            <w:pPr>
              <w:widowControl w:val="0"/>
              <w:suppressAutoHyphens/>
              <w:rPr>
                <w:color w:val="000000"/>
                <w:szCs w:val="24"/>
              </w:rPr>
            </w:pPr>
            <w:r>
              <w:rPr>
                <w:b/>
                <w:bCs/>
                <w:color w:val="000000"/>
                <w:szCs w:val="24"/>
              </w:rPr>
              <w:t>Patikimumas / pagrįstumas / naudojimas praktikoje</w:t>
            </w:r>
          </w:p>
        </w:tc>
      </w:tr>
      <w:tr w:rsidR="00B900F4" w14:paraId="024F972D" w14:textId="77777777">
        <w:trPr>
          <w:trHeight w:val="60"/>
        </w:trPr>
        <w:tc>
          <w:tcPr>
            <w:tcW w:w="1289"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28" w14:textId="77777777" w:rsidR="00B900F4" w:rsidRDefault="00B900F4">
            <w:pPr>
              <w:widowControl w:val="0"/>
              <w:rPr>
                <w:szCs w:val="24"/>
              </w:rPr>
            </w:pPr>
          </w:p>
        </w:tc>
        <w:tc>
          <w:tcPr>
            <w:tcW w:w="154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29" w14:textId="77777777" w:rsidR="00B900F4" w:rsidRDefault="00B900F4">
            <w:pPr>
              <w:widowControl w:val="0"/>
              <w:rPr>
                <w:szCs w:val="24"/>
              </w:rPr>
            </w:pPr>
          </w:p>
        </w:tc>
        <w:tc>
          <w:tcPr>
            <w:tcW w:w="2692"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2A" w14:textId="77777777" w:rsidR="00B900F4" w:rsidRDefault="00B900F4">
            <w:pPr>
              <w:widowControl w:val="0"/>
              <w:rPr>
                <w:szCs w:val="24"/>
              </w:rPr>
            </w:pPr>
          </w:p>
        </w:tc>
        <w:tc>
          <w:tcPr>
            <w:tcW w:w="1736"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2B" w14:textId="77777777" w:rsidR="00B900F4" w:rsidRDefault="00B900F4">
            <w:pPr>
              <w:widowControl w:val="0"/>
              <w:rPr>
                <w:szCs w:val="24"/>
              </w:rPr>
            </w:pPr>
          </w:p>
        </w:tc>
        <w:tc>
          <w:tcPr>
            <w:tcW w:w="2541"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2C" w14:textId="77777777" w:rsidR="00B900F4" w:rsidRDefault="00B900F4">
            <w:pPr>
              <w:widowControl w:val="0"/>
              <w:rPr>
                <w:szCs w:val="24"/>
              </w:rPr>
            </w:pPr>
          </w:p>
        </w:tc>
      </w:tr>
      <w:tr w:rsidR="00B900F4" w14:paraId="024F9733" w14:textId="77777777">
        <w:trPr>
          <w:trHeight w:val="60"/>
        </w:trPr>
        <w:tc>
          <w:tcPr>
            <w:tcW w:w="1289"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2E" w14:textId="77777777" w:rsidR="00B900F4" w:rsidRDefault="00B900F4">
            <w:pPr>
              <w:widowControl w:val="0"/>
              <w:rPr>
                <w:szCs w:val="24"/>
              </w:rPr>
            </w:pPr>
          </w:p>
        </w:tc>
        <w:tc>
          <w:tcPr>
            <w:tcW w:w="154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2F" w14:textId="77777777" w:rsidR="00B900F4" w:rsidRDefault="00B900F4">
            <w:pPr>
              <w:widowControl w:val="0"/>
              <w:rPr>
                <w:szCs w:val="24"/>
              </w:rPr>
            </w:pPr>
          </w:p>
        </w:tc>
        <w:tc>
          <w:tcPr>
            <w:tcW w:w="2692"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30" w14:textId="77777777" w:rsidR="00B900F4" w:rsidRDefault="00B900F4">
            <w:pPr>
              <w:widowControl w:val="0"/>
              <w:rPr>
                <w:szCs w:val="24"/>
              </w:rPr>
            </w:pPr>
          </w:p>
        </w:tc>
        <w:tc>
          <w:tcPr>
            <w:tcW w:w="1736"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31" w14:textId="77777777" w:rsidR="00B900F4" w:rsidRDefault="00B900F4">
            <w:pPr>
              <w:widowControl w:val="0"/>
              <w:rPr>
                <w:szCs w:val="24"/>
              </w:rPr>
            </w:pPr>
          </w:p>
        </w:tc>
        <w:tc>
          <w:tcPr>
            <w:tcW w:w="2541"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32" w14:textId="77777777" w:rsidR="00B900F4" w:rsidRDefault="00B900F4">
            <w:pPr>
              <w:widowControl w:val="0"/>
              <w:rPr>
                <w:szCs w:val="24"/>
              </w:rPr>
            </w:pPr>
          </w:p>
        </w:tc>
      </w:tr>
    </w:tbl>
    <w:p w14:paraId="024F9734" w14:textId="77777777" w:rsidR="00B900F4" w:rsidRDefault="00D4278E">
      <w:pPr>
        <w:widowControl w:val="0"/>
        <w:suppressAutoHyphens/>
        <w:ind w:firstLine="567"/>
        <w:jc w:val="both"/>
        <w:rPr>
          <w:color w:val="000000"/>
          <w:szCs w:val="24"/>
        </w:rPr>
      </w:pPr>
    </w:p>
    <w:p w14:paraId="024F9735" w14:textId="77777777" w:rsidR="00B900F4" w:rsidRDefault="00D4278E">
      <w:pPr>
        <w:widowControl w:val="0"/>
        <w:suppressAutoHyphens/>
        <w:ind w:firstLine="567"/>
        <w:jc w:val="both"/>
        <w:rPr>
          <w:color w:val="000000"/>
          <w:szCs w:val="24"/>
        </w:rPr>
      </w:pPr>
      <w:r>
        <w:rPr>
          <w:color w:val="000000"/>
          <w:szCs w:val="24"/>
        </w:rPr>
        <w:t>12.3.4</w:t>
      </w:r>
      <w:r>
        <w:rPr>
          <w:color w:val="000000"/>
          <w:szCs w:val="24"/>
        </w:rPr>
        <w:t>. Tiriamųjų judėjimas:</w:t>
      </w:r>
    </w:p>
    <w:p w14:paraId="024F9736" w14:textId="77777777" w:rsidR="00B900F4" w:rsidRDefault="00D4278E">
      <w:pPr>
        <w:widowControl w:val="0"/>
        <w:suppressAutoHyphens/>
        <w:ind w:firstLine="567"/>
        <w:jc w:val="both"/>
        <w:rPr>
          <w:color w:val="000000"/>
          <w:szCs w:val="24"/>
        </w:rPr>
      </w:pPr>
      <w:r>
        <w:rPr>
          <w:color w:val="000000"/>
          <w:szCs w:val="24"/>
        </w:rPr>
        <w:t>12.3.4.1</w:t>
      </w:r>
      <w:r>
        <w:rPr>
          <w:color w:val="000000"/>
          <w:szCs w:val="24"/>
        </w:rPr>
        <w:t>. Diagrama pavaizduokite, kiek pacientų buvo tinkami (atitiko įtraukimo kriterijus) randomizuotam klinikiniam tyrimui, kiek tiriamųjų randomizuota,</w:t>
      </w:r>
      <w:r>
        <w:rPr>
          <w:color w:val="000000"/>
          <w:szCs w:val="24"/>
        </w:rPr>
        <w:t xml:space="preserve"> kiek paskirstyta į kiekvieną tyrimo grupę.</w:t>
      </w:r>
    </w:p>
    <w:p w14:paraId="024F9737" w14:textId="77777777" w:rsidR="00B900F4" w:rsidRDefault="00D4278E">
      <w:pPr>
        <w:widowControl w:val="0"/>
        <w:suppressAutoHyphens/>
        <w:ind w:firstLine="567"/>
        <w:jc w:val="both"/>
        <w:rPr>
          <w:color w:val="000000"/>
          <w:spacing w:val="-4"/>
          <w:szCs w:val="24"/>
        </w:rPr>
      </w:pPr>
      <w:r>
        <w:rPr>
          <w:color w:val="000000"/>
          <w:spacing w:val="-4"/>
          <w:szCs w:val="24"/>
        </w:rPr>
        <w:t>12.3.4.2</w:t>
      </w:r>
      <w:r>
        <w:rPr>
          <w:color w:val="000000"/>
          <w:spacing w:val="-4"/>
          <w:szCs w:val="24"/>
        </w:rPr>
        <w:t>.  Nurodykite, kiek pacientų ir kodėl perėjo į kitą grupę, nebaigė tyrimo ir nebuvo stebimi, buvo atšaukti iš tyrimo.</w:t>
      </w:r>
    </w:p>
    <w:p w14:paraId="024F9738" w14:textId="77777777" w:rsidR="00B900F4" w:rsidRDefault="00D4278E">
      <w:pPr>
        <w:widowControl w:val="0"/>
        <w:suppressAutoHyphens/>
        <w:ind w:firstLine="567"/>
        <w:jc w:val="both"/>
        <w:rPr>
          <w:color w:val="000000"/>
          <w:szCs w:val="24"/>
        </w:rPr>
      </w:pPr>
      <w:r>
        <w:rPr>
          <w:color w:val="000000"/>
          <w:szCs w:val="24"/>
        </w:rPr>
        <w:t>12.3.5</w:t>
      </w:r>
      <w:r>
        <w:rPr>
          <w:color w:val="000000"/>
          <w:szCs w:val="24"/>
        </w:rPr>
        <w:t>. Kritinis randomizuoto klinikinio tyrimo įvertinimas.</w:t>
      </w:r>
    </w:p>
    <w:p w14:paraId="024F9739" w14:textId="77777777" w:rsidR="00B900F4" w:rsidRDefault="00D4278E">
      <w:pPr>
        <w:widowControl w:val="0"/>
        <w:suppressAutoHyphens/>
        <w:ind w:firstLine="567"/>
        <w:jc w:val="both"/>
        <w:rPr>
          <w:color w:val="000000"/>
          <w:szCs w:val="24"/>
        </w:rPr>
      </w:pPr>
      <w:r>
        <w:rPr>
          <w:color w:val="000000"/>
          <w:szCs w:val="24"/>
        </w:rPr>
        <w:t xml:space="preserve">Atskirų </w:t>
      </w:r>
      <w:r>
        <w:rPr>
          <w:color w:val="000000"/>
          <w:szCs w:val="24"/>
        </w:rPr>
        <w:t xml:space="preserve">randomizuotų klinikinių tyrimų rezultatų svarumas priklauso nuo tyrimo </w:t>
      </w:r>
      <w:r>
        <w:rPr>
          <w:color w:val="000000"/>
          <w:szCs w:val="24"/>
        </w:rPr>
        <w:lastRenderedPageBreak/>
        <w:t>modelio, atlikimo kokybės bei sprendžiamos problemos atitikimo.</w:t>
      </w:r>
    </w:p>
    <w:p w14:paraId="024F973A" w14:textId="77777777" w:rsidR="00B900F4" w:rsidRDefault="00B900F4">
      <w:pPr>
        <w:widowControl w:val="0"/>
        <w:suppressAutoHyphens/>
        <w:ind w:firstLine="567"/>
        <w:jc w:val="both"/>
        <w:rPr>
          <w:color w:val="000000"/>
          <w:szCs w:val="24"/>
        </w:rPr>
      </w:pPr>
    </w:p>
    <w:p w14:paraId="024F973B" w14:textId="77777777" w:rsidR="00B900F4" w:rsidRDefault="00D4278E">
      <w:pPr>
        <w:widowControl w:val="0"/>
        <w:suppressAutoHyphens/>
        <w:ind w:firstLine="567"/>
        <w:jc w:val="both"/>
        <w:rPr>
          <w:color w:val="000000"/>
          <w:szCs w:val="24"/>
        </w:rPr>
      </w:pPr>
      <w:r>
        <w:rPr>
          <w:color w:val="000000"/>
          <w:szCs w:val="24"/>
        </w:rPr>
        <w:t>6 lentelė. Randomizuotų klinikinių tyrimų kokybės vertinimo kriterijai</w:t>
      </w:r>
    </w:p>
    <w:tbl>
      <w:tblPr>
        <w:tblW w:w="8255" w:type="dxa"/>
        <w:tblLayout w:type="fixed"/>
        <w:tblCellMar>
          <w:left w:w="0" w:type="dxa"/>
          <w:right w:w="0" w:type="dxa"/>
        </w:tblCellMar>
        <w:tblLook w:val="0000" w:firstRow="0" w:lastRow="0" w:firstColumn="0" w:lastColumn="0" w:noHBand="0" w:noVBand="0"/>
      </w:tblPr>
      <w:tblGrid>
        <w:gridCol w:w="2577"/>
        <w:gridCol w:w="2880"/>
        <w:gridCol w:w="2798"/>
      </w:tblGrid>
      <w:tr w:rsidR="00B900F4" w14:paraId="024F973F" w14:textId="77777777">
        <w:trPr>
          <w:trHeight w:val="60"/>
        </w:trPr>
        <w:tc>
          <w:tcPr>
            <w:tcW w:w="25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3C" w14:textId="77777777" w:rsidR="00B900F4" w:rsidRDefault="00D4278E">
            <w:pPr>
              <w:widowControl w:val="0"/>
              <w:suppressAutoHyphens/>
              <w:rPr>
                <w:color w:val="000000"/>
                <w:szCs w:val="24"/>
              </w:rPr>
            </w:pPr>
            <w:r>
              <w:rPr>
                <w:b/>
                <w:bCs/>
                <w:color w:val="000000"/>
                <w:szCs w:val="24"/>
              </w:rPr>
              <w:t>Tyrimo apibūdinimas</w:t>
            </w:r>
          </w:p>
        </w:tc>
        <w:tc>
          <w:tcPr>
            <w:tcW w:w="288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3D" w14:textId="77777777" w:rsidR="00B900F4" w:rsidRDefault="00D4278E">
            <w:pPr>
              <w:widowControl w:val="0"/>
              <w:suppressAutoHyphens/>
              <w:rPr>
                <w:color w:val="000000"/>
                <w:szCs w:val="24"/>
              </w:rPr>
            </w:pPr>
            <w:r>
              <w:rPr>
                <w:b/>
                <w:bCs/>
                <w:color w:val="000000"/>
                <w:szCs w:val="24"/>
              </w:rPr>
              <w:t>1 tyrimas</w:t>
            </w:r>
          </w:p>
        </w:tc>
        <w:tc>
          <w:tcPr>
            <w:tcW w:w="279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3E" w14:textId="77777777" w:rsidR="00B900F4" w:rsidRDefault="00D4278E">
            <w:pPr>
              <w:widowControl w:val="0"/>
              <w:suppressAutoHyphens/>
              <w:rPr>
                <w:color w:val="000000"/>
                <w:szCs w:val="24"/>
              </w:rPr>
            </w:pPr>
            <w:r>
              <w:rPr>
                <w:b/>
                <w:bCs/>
                <w:color w:val="000000"/>
                <w:szCs w:val="24"/>
              </w:rPr>
              <w:t>2 tyrimas</w:t>
            </w:r>
          </w:p>
        </w:tc>
      </w:tr>
      <w:tr w:rsidR="00B900F4" w14:paraId="024F9743" w14:textId="77777777">
        <w:trPr>
          <w:trHeight w:val="60"/>
        </w:trPr>
        <w:tc>
          <w:tcPr>
            <w:tcW w:w="25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40" w14:textId="77777777" w:rsidR="00B900F4" w:rsidRDefault="00D4278E">
            <w:pPr>
              <w:widowControl w:val="0"/>
              <w:suppressAutoHyphens/>
              <w:rPr>
                <w:color w:val="000000"/>
                <w:szCs w:val="24"/>
              </w:rPr>
            </w:pPr>
            <w:r>
              <w:rPr>
                <w:color w:val="000000"/>
                <w:szCs w:val="24"/>
              </w:rPr>
              <w:t>Ar tyrim</w:t>
            </w:r>
            <w:r>
              <w:rPr>
                <w:color w:val="000000"/>
                <w:szCs w:val="24"/>
              </w:rPr>
              <w:t>as randomizuotas?</w:t>
            </w:r>
          </w:p>
        </w:tc>
        <w:tc>
          <w:tcPr>
            <w:tcW w:w="288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41" w14:textId="77777777" w:rsidR="00B900F4" w:rsidRDefault="00D4278E">
            <w:pPr>
              <w:widowControl w:val="0"/>
              <w:suppressAutoHyphens/>
              <w:rPr>
                <w:color w:val="000000"/>
                <w:szCs w:val="24"/>
              </w:rPr>
            </w:pPr>
            <w:r>
              <w:rPr>
                <w:color w:val="000000"/>
                <w:szCs w:val="24"/>
              </w:rPr>
              <w:t xml:space="preserve">(taip / ne / neaišku / netaikoma) </w:t>
            </w:r>
          </w:p>
        </w:tc>
        <w:tc>
          <w:tcPr>
            <w:tcW w:w="279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42" w14:textId="77777777" w:rsidR="00B900F4" w:rsidRDefault="00D4278E">
            <w:pPr>
              <w:widowControl w:val="0"/>
              <w:suppressAutoHyphens/>
              <w:rPr>
                <w:color w:val="000000"/>
                <w:szCs w:val="24"/>
              </w:rPr>
            </w:pPr>
            <w:r>
              <w:rPr>
                <w:color w:val="000000"/>
                <w:szCs w:val="24"/>
              </w:rPr>
              <w:t>(taip / ne / neaišku / netaikoma)</w:t>
            </w:r>
          </w:p>
        </w:tc>
      </w:tr>
      <w:tr w:rsidR="00B900F4" w14:paraId="024F9747" w14:textId="77777777">
        <w:trPr>
          <w:trHeight w:val="60"/>
        </w:trPr>
        <w:tc>
          <w:tcPr>
            <w:tcW w:w="25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44" w14:textId="77777777" w:rsidR="00B900F4" w:rsidRDefault="00D4278E">
            <w:pPr>
              <w:widowControl w:val="0"/>
              <w:suppressAutoHyphens/>
              <w:rPr>
                <w:color w:val="000000"/>
                <w:szCs w:val="24"/>
              </w:rPr>
            </w:pPr>
            <w:r>
              <w:rPr>
                <w:color w:val="000000"/>
                <w:szCs w:val="24"/>
              </w:rPr>
              <w:t>Ar randomizacijos būdas aprašytas?</w:t>
            </w:r>
          </w:p>
        </w:tc>
        <w:tc>
          <w:tcPr>
            <w:tcW w:w="288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45" w14:textId="77777777" w:rsidR="00B900F4" w:rsidRDefault="00D4278E">
            <w:pPr>
              <w:widowControl w:val="0"/>
              <w:suppressAutoHyphens/>
              <w:rPr>
                <w:color w:val="000000"/>
                <w:szCs w:val="24"/>
              </w:rPr>
            </w:pPr>
            <w:r>
              <w:rPr>
                <w:color w:val="000000"/>
                <w:szCs w:val="24"/>
              </w:rPr>
              <w:t>(taip / ne / neaišku / netaikoma)</w:t>
            </w:r>
          </w:p>
        </w:tc>
        <w:tc>
          <w:tcPr>
            <w:tcW w:w="279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46" w14:textId="77777777" w:rsidR="00B900F4" w:rsidRDefault="00D4278E">
            <w:pPr>
              <w:widowControl w:val="0"/>
              <w:suppressAutoHyphens/>
              <w:rPr>
                <w:color w:val="000000"/>
                <w:szCs w:val="24"/>
              </w:rPr>
            </w:pPr>
            <w:r>
              <w:rPr>
                <w:color w:val="000000"/>
                <w:szCs w:val="24"/>
              </w:rPr>
              <w:t>(taip / ne / neaišku / netaikoma)</w:t>
            </w:r>
          </w:p>
        </w:tc>
      </w:tr>
      <w:tr w:rsidR="00B900F4" w14:paraId="024F974B" w14:textId="77777777">
        <w:trPr>
          <w:trHeight w:val="60"/>
        </w:trPr>
        <w:tc>
          <w:tcPr>
            <w:tcW w:w="25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48" w14:textId="77777777" w:rsidR="00B900F4" w:rsidRDefault="00D4278E">
            <w:pPr>
              <w:widowControl w:val="0"/>
              <w:suppressAutoHyphens/>
              <w:rPr>
                <w:color w:val="000000"/>
                <w:szCs w:val="24"/>
              </w:rPr>
            </w:pPr>
            <w:r>
              <w:rPr>
                <w:color w:val="000000"/>
                <w:szCs w:val="24"/>
              </w:rPr>
              <w:t>Ar laikytasi slapto priskyrimo grupei principo?</w:t>
            </w:r>
          </w:p>
        </w:tc>
        <w:tc>
          <w:tcPr>
            <w:tcW w:w="288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49" w14:textId="77777777" w:rsidR="00B900F4" w:rsidRDefault="00D4278E">
            <w:pPr>
              <w:widowControl w:val="0"/>
              <w:suppressAutoHyphens/>
              <w:rPr>
                <w:color w:val="000000"/>
                <w:szCs w:val="24"/>
              </w:rPr>
            </w:pPr>
            <w:r>
              <w:rPr>
                <w:color w:val="000000"/>
                <w:szCs w:val="24"/>
              </w:rPr>
              <w:t xml:space="preserve">(taip / ne / neaišku / netaikoma) </w:t>
            </w:r>
          </w:p>
        </w:tc>
        <w:tc>
          <w:tcPr>
            <w:tcW w:w="279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4A" w14:textId="77777777" w:rsidR="00B900F4" w:rsidRDefault="00D4278E">
            <w:pPr>
              <w:widowControl w:val="0"/>
              <w:suppressAutoHyphens/>
              <w:rPr>
                <w:color w:val="000000"/>
                <w:szCs w:val="24"/>
              </w:rPr>
            </w:pPr>
            <w:r>
              <w:rPr>
                <w:color w:val="000000"/>
                <w:szCs w:val="24"/>
              </w:rPr>
              <w:t>(taip / ne / neaišku / netaikoma)</w:t>
            </w:r>
          </w:p>
        </w:tc>
      </w:tr>
      <w:tr w:rsidR="00B900F4" w14:paraId="024F974F" w14:textId="77777777">
        <w:trPr>
          <w:trHeight w:val="60"/>
        </w:trPr>
        <w:tc>
          <w:tcPr>
            <w:tcW w:w="25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4C" w14:textId="77777777" w:rsidR="00B900F4" w:rsidRDefault="00D4278E">
            <w:pPr>
              <w:widowControl w:val="0"/>
              <w:suppressAutoHyphens/>
              <w:rPr>
                <w:color w:val="000000"/>
                <w:szCs w:val="24"/>
              </w:rPr>
            </w:pPr>
            <w:r>
              <w:rPr>
                <w:color w:val="000000"/>
                <w:szCs w:val="24"/>
              </w:rPr>
              <w:t>Ar tyrimo pradžioje grupės buvo panašios pagal prognostinius veiksnius?</w:t>
            </w:r>
          </w:p>
        </w:tc>
        <w:tc>
          <w:tcPr>
            <w:tcW w:w="288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4D" w14:textId="77777777" w:rsidR="00B900F4" w:rsidRDefault="00D4278E">
            <w:pPr>
              <w:widowControl w:val="0"/>
              <w:suppressAutoHyphens/>
              <w:rPr>
                <w:color w:val="000000"/>
                <w:szCs w:val="24"/>
              </w:rPr>
            </w:pPr>
            <w:r>
              <w:rPr>
                <w:color w:val="000000"/>
                <w:szCs w:val="24"/>
              </w:rPr>
              <w:t>(taip / ne / neaišku / netaikoma)</w:t>
            </w:r>
          </w:p>
        </w:tc>
        <w:tc>
          <w:tcPr>
            <w:tcW w:w="279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4E" w14:textId="77777777" w:rsidR="00B900F4" w:rsidRDefault="00D4278E">
            <w:pPr>
              <w:widowControl w:val="0"/>
              <w:suppressAutoHyphens/>
              <w:rPr>
                <w:color w:val="000000"/>
                <w:szCs w:val="24"/>
              </w:rPr>
            </w:pPr>
            <w:r>
              <w:rPr>
                <w:color w:val="000000"/>
                <w:szCs w:val="24"/>
              </w:rPr>
              <w:t>(taip / ne / neaišku / netaikoma)</w:t>
            </w:r>
          </w:p>
        </w:tc>
      </w:tr>
      <w:tr w:rsidR="00B900F4" w14:paraId="024F9753" w14:textId="77777777">
        <w:trPr>
          <w:trHeight w:val="60"/>
        </w:trPr>
        <w:tc>
          <w:tcPr>
            <w:tcW w:w="25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50" w14:textId="77777777" w:rsidR="00B900F4" w:rsidRDefault="00D4278E">
            <w:pPr>
              <w:widowControl w:val="0"/>
              <w:suppressAutoHyphens/>
              <w:rPr>
                <w:color w:val="000000"/>
                <w:szCs w:val="24"/>
              </w:rPr>
            </w:pPr>
            <w:r>
              <w:rPr>
                <w:color w:val="000000"/>
                <w:szCs w:val="24"/>
              </w:rPr>
              <w:t>Ar tyrimas buvo dvigubai aklas?</w:t>
            </w:r>
          </w:p>
        </w:tc>
        <w:tc>
          <w:tcPr>
            <w:tcW w:w="288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51" w14:textId="77777777" w:rsidR="00B900F4" w:rsidRDefault="00D4278E">
            <w:pPr>
              <w:widowControl w:val="0"/>
              <w:suppressAutoHyphens/>
              <w:rPr>
                <w:color w:val="000000"/>
                <w:szCs w:val="24"/>
              </w:rPr>
            </w:pPr>
            <w:r>
              <w:rPr>
                <w:color w:val="000000"/>
                <w:szCs w:val="24"/>
              </w:rPr>
              <w:t xml:space="preserve">(taip / ne / </w:t>
            </w:r>
            <w:r>
              <w:rPr>
                <w:color w:val="000000"/>
                <w:szCs w:val="24"/>
              </w:rPr>
              <w:t>neaišku / netaikoma)</w:t>
            </w:r>
          </w:p>
        </w:tc>
        <w:tc>
          <w:tcPr>
            <w:tcW w:w="279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52" w14:textId="77777777" w:rsidR="00B900F4" w:rsidRDefault="00D4278E">
            <w:pPr>
              <w:widowControl w:val="0"/>
              <w:suppressAutoHyphens/>
              <w:rPr>
                <w:color w:val="000000"/>
                <w:szCs w:val="24"/>
              </w:rPr>
            </w:pPr>
            <w:r>
              <w:rPr>
                <w:color w:val="000000"/>
                <w:szCs w:val="24"/>
              </w:rPr>
              <w:t>(taip / ne / neaišku / netaikoma)</w:t>
            </w:r>
          </w:p>
        </w:tc>
      </w:tr>
      <w:tr w:rsidR="00B900F4" w14:paraId="024F9758" w14:textId="77777777">
        <w:trPr>
          <w:trHeight w:val="60"/>
        </w:trPr>
        <w:tc>
          <w:tcPr>
            <w:tcW w:w="25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54" w14:textId="77777777" w:rsidR="00B900F4" w:rsidRDefault="00D4278E">
            <w:pPr>
              <w:widowControl w:val="0"/>
              <w:suppressAutoHyphens/>
              <w:rPr>
                <w:color w:val="000000"/>
                <w:szCs w:val="24"/>
              </w:rPr>
            </w:pPr>
            <w:r>
              <w:rPr>
                <w:color w:val="000000"/>
                <w:szCs w:val="24"/>
              </w:rPr>
              <w:t>Ar tyrimo metu išryškėjo disbalansas tarp grupių?</w:t>
            </w:r>
          </w:p>
        </w:tc>
        <w:tc>
          <w:tcPr>
            <w:tcW w:w="288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55" w14:textId="77777777" w:rsidR="00B900F4" w:rsidRDefault="00D4278E">
            <w:pPr>
              <w:widowControl w:val="0"/>
              <w:suppressAutoHyphens/>
              <w:rPr>
                <w:color w:val="000000"/>
                <w:szCs w:val="24"/>
              </w:rPr>
            </w:pPr>
            <w:r>
              <w:rPr>
                <w:color w:val="000000"/>
                <w:szCs w:val="24"/>
              </w:rPr>
              <w:t>(taip / ne / neaišku / netaikoma)</w:t>
            </w:r>
          </w:p>
        </w:tc>
        <w:tc>
          <w:tcPr>
            <w:tcW w:w="279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56" w14:textId="77777777" w:rsidR="00B900F4" w:rsidRDefault="00D4278E">
            <w:pPr>
              <w:widowControl w:val="0"/>
              <w:suppressAutoHyphens/>
              <w:rPr>
                <w:color w:val="000000"/>
                <w:szCs w:val="24"/>
              </w:rPr>
            </w:pPr>
            <w:r>
              <w:rPr>
                <w:color w:val="000000"/>
                <w:szCs w:val="24"/>
              </w:rPr>
              <w:t xml:space="preserve">(taip / ne / neaišku / netaikoma) </w:t>
            </w:r>
          </w:p>
          <w:p w14:paraId="024F9757" w14:textId="77777777" w:rsidR="00B900F4" w:rsidRDefault="00B900F4">
            <w:pPr>
              <w:widowControl w:val="0"/>
              <w:suppressAutoHyphens/>
              <w:rPr>
                <w:color w:val="000000"/>
                <w:szCs w:val="24"/>
              </w:rPr>
            </w:pPr>
          </w:p>
        </w:tc>
      </w:tr>
      <w:tr w:rsidR="00B900F4" w14:paraId="024F975C" w14:textId="77777777">
        <w:trPr>
          <w:trHeight w:val="60"/>
        </w:trPr>
        <w:tc>
          <w:tcPr>
            <w:tcW w:w="25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59" w14:textId="77777777" w:rsidR="00B900F4" w:rsidRDefault="00D4278E">
            <w:pPr>
              <w:widowControl w:val="0"/>
              <w:suppressAutoHyphens/>
              <w:rPr>
                <w:color w:val="000000"/>
                <w:szCs w:val="24"/>
              </w:rPr>
            </w:pPr>
            <w:r>
              <w:rPr>
                <w:color w:val="000000"/>
                <w:szCs w:val="24"/>
              </w:rPr>
              <w:t>Ar yra duomenų, kad autoriai nustatė daugiau rodmenų negu publikuota?</w:t>
            </w:r>
          </w:p>
        </w:tc>
        <w:tc>
          <w:tcPr>
            <w:tcW w:w="288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5A" w14:textId="77777777" w:rsidR="00B900F4" w:rsidRDefault="00D4278E">
            <w:pPr>
              <w:widowControl w:val="0"/>
              <w:suppressAutoHyphens/>
              <w:rPr>
                <w:color w:val="000000"/>
                <w:szCs w:val="24"/>
              </w:rPr>
            </w:pPr>
            <w:r>
              <w:rPr>
                <w:color w:val="000000"/>
                <w:szCs w:val="24"/>
              </w:rPr>
              <w:t>(taip / n</w:t>
            </w:r>
            <w:r>
              <w:rPr>
                <w:color w:val="000000"/>
                <w:szCs w:val="24"/>
              </w:rPr>
              <w:t>e / neaišku / netaikoma)</w:t>
            </w:r>
          </w:p>
        </w:tc>
        <w:tc>
          <w:tcPr>
            <w:tcW w:w="279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5B" w14:textId="77777777" w:rsidR="00B900F4" w:rsidRDefault="00D4278E">
            <w:pPr>
              <w:widowControl w:val="0"/>
              <w:suppressAutoHyphens/>
              <w:rPr>
                <w:color w:val="000000"/>
                <w:szCs w:val="24"/>
              </w:rPr>
            </w:pPr>
            <w:r>
              <w:rPr>
                <w:color w:val="000000"/>
                <w:szCs w:val="24"/>
              </w:rPr>
              <w:t>(taip / ne / neaišku / netaikoma)</w:t>
            </w:r>
          </w:p>
        </w:tc>
      </w:tr>
      <w:tr w:rsidR="00B900F4" w14:paraId="024F9760" w14:textId="77777777">
        <w:trPr>
          <w:trHeight w:val="60"/>
        </w:trPr>
        <w:tc>
          <w:tcPr>
            <w:tcW w:w="25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5D" w14:textId="77777777" w:rsidR="00B900F4" w:rsidRDefault="00D4278E">
            <w:pPr>
              <w:widowControl w:val="0"/>
              <w:suppressAutoHyphens/>
              <w:rPr>
                <w:color w:val="000000"/>
                <w:szCs w:val="24"/>
              </w:rPr>
            </w:pPr>
            <w:r>
              <w:rPr>
                <w:color w:val="000000"/>
                <w:szCs w:val="24"/>
              </w:rPr>
              <w:t>Ar analizė atlikta ketinimo gydytis (ITT) principu?</w:t>
            </w:r>
          </w:p>
        </w:tc>
        <w:tc>
          <w:tcPr>
            <w:tcW w:w="288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5E" w14:textId="77777777" w:rsidR="00B900F4" w:rsidRDefault="00D4278E">
            <w:pPr>
              <w:widowControl w:val="0"/>
              <w:suppressAutoHyphens/>
              <w:rPr>
                <w:color w:val="000000"/>
                <w:szCs w:val="24"/>
              </w:rPr>
            </w:pPr>
            <w:r>
              <w:rPr>
                <w:color w:val="000000"/>
                <w:szCs w:val="24"/>
              </w:rPr>
              <w:t>(taip / ne / neaišku / netaikoma)</w:t>
            </w:r>
          </w:p>
        </w:tc>
        <w:tc>
          <w:tcPr>
            <w:tcW w:w="279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024F975F" w14:textId="77777777" w:rsidR="00B900F4" w:rsidRDefault="00D4278E">
            <w:pPr>
              <w:widowControl w:val="0"/>
              <w:suppressAutoHyphens/>
              <w:rPr>
                <w:color w:val="000000"/>
                <w:szCs w:val="24"/>
              </w:rPr>
            </w:pPr>
            <w:r>
              <w:rPr>
                <w:color w:val="000000"/>
                <w:szCs w:val="24"/>
              </w:rPr>
              <w:t>(taip / ne / neaišku / netaikoma)</w:t>
            </w:r>
          </w:p>
        </w:tc>
      </w:tr>
    </w:tbl>
    <w:p w14:paraId="024F9761" w14:textId="77777777" w:rsidR="00B900F4" w:rsidRDefault="00D4278E">
      <w:pPr>
        <w:widowControl w:val="0"/>
        <w:suppressAutoHyphens/>
        <w:ind w:firstLine="567"/>
        <w:jc w:val="both"/>
        <w:rPr>
          <w:color w:val="000000"/>
          <w:szCs w:val="24"/>
        </w:rPr>
      </w:pPr>
    </w:p>
    <w:p w14:paraId="024F9762" w14:textId="77777777" w:rsidR="00B900F4" w:rsidRDefault="00D4278E">
      <w:pPr>
        <w:widowControl w:val="0"/>
        <w:suppressAutoHyphens/>
        <w:ind w:firstLine="567"/>
        <w:jc w:val="both"/>
        <w:rPr>
          <w:color w:val="000000"/>
          <w:szCs w:val="24"/>
        </w:rPr>
      </w:pPr>
      <w:r>
        <w:rPr>
          <w:color w:val="000000"/>
          <w:szCs w:val="24"/>
        </w:rPr>
        <w:t>12.3.6</w:t>
      </w:r>
      <w:r>
        <w:rPr>
          <w:color w:val="000000"/>
          <w:szCs w:val="24"/>
        </w:rPr>
        <w:t>. Pateiktų randomizuotų klinikinių tyrimų rezultatai:</w:t>
      </w:r>
    </w:p>
    <w:p w14:paraId="024F9763" w14:textId="77777777" w:rsidR="00B900F4" w:rsidRDefault="00D4278E">
      <w:pPr>
        <w:widowControl w:val="0"/>
        <w:suppressAutoHyphens/>
        <w:ind w:firstLine="567"/>
        <w:jc w:val="both"/>
        <w:rPr>
          <w:color w:val="000000"/>
          <w:spacing w:val="-2"/>
          <w:szCs w:val="24"/>
        </w:rPr>
      </w:pPr>
      <w:r>
        <w:rPr>
          <w:color w:val="000000"/>
          <w:spacing w:val="-2"/>
          <w:szCs w:val="24"/>
        </w:rPr>
        <w:t>12.3.6.1</w:t>
      </w:r>
      <w:r>
        <w:rPr>
          <w:color w:val="000000"/>
          <w:spacing w:val="-2"/>
          <w:szCs w:val="24"/>
        </w:rPr>
        <w:t>. Pateikite visus tinkamus randomizuotų klinikinių tyrimų rezultatus, kurie svarbūs sprendimui priimti. Ketinimo gydytis principu atliktos analizės duomenys turi būti pateikti visada. Jei pacientai buvo išbraukti iš analizės, pagrįskite, kodėl.</w:t>
      </w:r>
    </w:p>
    <w:p w14:paraId="024F9764" w14:textId="77777777" w:rsidR="00B900F4" w:rsidRDefault="00D4278E">
      <w:pPr>
        <w:widowControl w:val="0"/>
        <w:suppressAutoHyphens/>
        <w:ind w:firstLine="567"/>
        <w:jc w:val="both"/>
        <w:rPr>
          <w:color w:val="000000"/>
          <w:szCs w:val="24"/>
        </w:rPr>
      </w:pPr>
      <w:r>
        <w:rPr>
          <w:color w:val="000000"/>
          <w:szCs w:val="24"/>
        </w:rPr>
        <w:t>12.3.6.2</w:t>
      </w:r>
      <w:r>
        <w:rPr>
          <w:color w:val="000000"/>
          <w:szCs w:val="24"/>
        </w:rPr>
        <w:t>. Jei yra daugiau negu vienas tyrimas, duomenis pateikite lentelėje.</w:t>
      </w:r>
    </w:p>
    <w:p w14:paraId="024F9765" w14:textId="77777777" w:rsidR="00B900F4" w:rsidRDefault="00D4278E">
      <w:pPr>
        <w:widowControl w:val="0"/>
        <w:suppressAutoHyphens/>
        <w:ind w:firstLine="567"/>
        <w:jc w:val="both"/>
        <w:rPr>
          <w:color w:val="000000"/>
          <w:szCs w:val="24"/>
        </w:rPr>
      </w:pPr>
      <w:r>
        <w:rPr>
          <w:color w:val="000000"/>
          <w:szCs w:val="24"/>
        </w:rPr>
        <w:t>12.3.6.3</w:t>
      </w:r>
      <w:r>
        <w:rPr>
          <w:color w:val="000000"/>
          <w:szCs w:val="24"/>
        </w:rPr>
        <w:t xml:space="preserve">. Informacija taip pat gali būti pateikta grafiškai (pvz., </w:t>
      </w:r>
      <w:r>
        <w:rPr>
          <w:i/>
          <w:iCs/>
          <w:color w:val="000000"/>
          <w:szCs w:val="24"/>
        </w:rPr>
        <w:t>Kaplan-Meier</w:t>
      </w:r>
      <w:r>
        <w:rPr>
          <w:color w:val="000000"/>
          <w:szCs w:val="24"/>
        </w:rPr>
        <w:t xml:space="preserve"> kreive) ar lentelėse.</w:t>
      </w:r>
    </w:p>
    <w:p w14:paraId="024F9766" w14:textId="77777777" w:rsidR="00B900F4" w:rsidRDefault="00D4278E">
      <w:pPr>
        <w:widowControl w:val="0"/>
        <w:suppressAutoHyphens/>
        <w:ind w:firstLine="567"/>
        <w:jc w:val="both"/>
        <w:rPr>
          <w:color w:val="000000"/>
          <w:szCs w:val="24"/>
        </w:rPr>
      </w:pPr>
      <w:r>
        <w:rPr>
          <w:color w:val="000000"/>
          <w:szCs w:val="24"/>
        </w:rPr>
        <w:t>12.3.6.4</w:t>
      </w:r>
      <w:r>
        <w:rPr>
          <w:color w:val="000000"/>
          <w:szCs w:val="24"/>
        </w:rPr>
        <w:t>. Apie kiekvieną vertinamąją baigtį turi būti pateikti šie duomenys:</w:t>
      </w:r>
    </w:p>
    <w:p w14:paraId="024F9767" w14:textId="77777777" w:rsidR="00B900F4" w:rsidRDefault="00D4278E">
      <w:pPr>
        <w:widowControl w:val="0"/>
        <w:suppressAutoHyphens/>
        <w:ind w:firstLine="567"/>
        <w:jc w:val="both"/>
        <w:rPr>
          <w:color w:val="000000"/>
          <w:szCs w:val="24"/>
        </w:rPr>
      </w:pPr>
      <w:r>
        <w:rPr>
          <w:color w:val="000000"/>
          <w:szCs w:val="24"/>
        </w:rPr>
        <w:t>12.3.6.4.1</w:t>
      </w:r>
      <w:r>
        <w:rPr>
          <w:color w:val="000000"/>
          <w:szCs w:val="24"/>
        </w:rPr>
        <w:t>. matavimo vienetas;</w:t>
      </w:r>
    </w:p>
    <w:p w14:paraId="024F9768" w14:textId="77777777" w:rsidR="00B900F4" w:rsidRDefault="00D4278E">
      <w:pPr>
        <w:widowControl w:val="0"/>
        <w:suppressAutoHyphens/>
        <w:ind w:firstLine="567"/>
        <w:jc w:val="both"/>
        <w:rPr>
          <w:color w:val="000000"/>
          <w:szCs w:val="24"/>
        </w:rPr>
      </w:pPr>
      <w:r>
        <w:rPr>
          <w:color w:val="000000"/>
          <w:szCs w:val="24"/>
        </w:rPr>
        <w:t>12.3.6.4.2</w:t>
      </w:r>
      <w:r>
        <w:rPr>
          <w:color w:val="000000"/>
          <w:szCs w:val="24"/>
        </w:rPr>
        <w:t>. poveikio (efekto) dydis; dichotominių rezultatų duomenys turėtų būti išreikšti reliatyvia rizika arba šansų santykiu ir rizikų arba santykių skirtumu. Atlikdami laiko iki įvykio analizę pateikite pavojaus s</w:t>
      </w:r>
      <w:r>
        <w:rPr>
          <w:color w:val="000000"/>
          <w:szCs w:val="24"/>
        </w:rPr>
        <w:t>antykį. Turi būti pateikti absoliutūs ir santykiniai duomenys;</w:t>
      </w:r>
    </w:p>
    <w:p w14:paraId="024F9769" w14:textId="77777777" w:rsidR="00B900F4" w:rsidRDefault="00D4278E">
      <w:pPr>
        <w:widowControl w:val="0"/>
        <w:suppressAutoHyphens/>
        <w:ind w:firstLine="567"/>
        <w:jc w:val="both"/>
        <w:rPr>
          <w:color w:val="000000"/>
          <w:szCs w:val="24"/>
        </w:rPr>
      </w:pPr>
      <w:r>
        <w:rPr>
          <w:color w:val="000000"/>
          <w:szCs w:val="24"/>
        </w:rPr>
        <w:t>12.3.6.4.3</w:t>
      </w:r>
      <w:r>
        <w:rPr>
          <w:color w:val="000000"/>
          <w:szCs w:val="24"/>
        </w:rPr>
        <w:t>. 95 proc. pasikliautinis intervalas kiekvienos grupės pacientų skaičius, įtrauktas į ketinimo gydytis principu atliktą analizę;</w:t>
      </w:r>
    </w:p>
    <w:p w14:paraId="024F976A" w14:textId="77777777" w:rsidR="00B900F4" w:rsidRDefault="00D4278E">
      <w:pPr>
        <w:widowControl w:val="0"/>
        <w:suppressAutoHyphens/>
        <w:ind w:firstLine="567"/>
        <w:jc w:val="both"/>
        <w:rPr>
          <w:color w:val="000000"/>
          <w:szCs w:val="24"/>
        </w:rPr>
      </w:pPr>
      <w:r>
        <w:rPr>
          <w:color w:val="000000"/>
          <w:szCs w:val="24"/>
        </w:rPr>
        <w:t>12.3.6.4.4</w:t>
      </w:r>
      <w:r>
        <w:rPr>
          <w:color w:val="000000"/>
          <w:szCs w:val="24"/>
        </w:rPr>
        <w:t>. jei naudojami tarpiniai randomizuo</w:t>
      </w:r>
      <w:r>
        <w:rPr>
          <w:color w:val="000000"/>
          <w:szCs w:val="24"/>
        </w:rPr>
        <w:t>tų klinikinių tyrimų duomenys, tai turi būti aiškiai nurodyta, taip pat turi būti nurodyta, kokiu laiko momentu duomenys buvo paimti ir kiek laiko liko iki tyrimo pabaigos;</w:t>
      </w:r>
    </w:p>
    <w:p w14:paraId="024F976B" w14:textId="77777777" w:rsidR="00B900F4" w:rsidRDefault="00D4278E">
      <w:pPr>
        <w:widowControl w:val="0"/>
        <w:suppressAutoHyphens/>
        <w:ind w:firstLine="567"/>
        <w:jc w:val="both"/>
        <w:rPr>
          <w:color w:val="000000"/>
          <w:szCs w:val="24"/>
        </w:rPr>
      </w:pPr>
      <w:r>
        <w:rPr>
          <w:color w:val="000000"/>
          <w:szCs w:val="24"/>
        </w:rPr>
        <w:t>12.3.6.4.5</w:t>
      </w:r>
      <w:r>
        <w:rPr>
          <w:color w:val="000000"/>
          <w:szCs w:val="24"/>
        </w:rPr>
        <w:t xml:space="preserve">. kiti svarbūs duomenys, kurie gali padėti interpretuoti rezultatus, </w:t>
      </w:r>
      <w:r>
        <w:rPr>
          <w:color w:val="000000"/>
          <w:szCs w:val="24"/>
        </w:rPr>
        <w:t>gali būti taip pat pateikti, pvz., gydymo režimo ar tyrimo protokolo laikymasis.</w:t>
      </w:r>
    </w:p>
    <w:p w14:paraId="024F976C" w14:textId="77777777" w:rsidR="00B900F4" w:rsidRDefault="00D4278E">
      <w:pPr>
        <w:widowControl w:val="0"/>
        <w:suppressAutoHyphens/>
        <w:ind w:firstLine="567"/>
        <w:jc w:val="both"/>
        <w:rPr>
          <w:color w:val="000000"/>
          <w:szCs w:val="24"/>
        </w:rPr>
      </w:pPr>
      <w:r>
        <w:rPr>
          <w:color w:val="000000"/>
          <w:szCs w:val="24"/>
        </w:rPr>
        <w:t>12.3.6.5</w:t>
      </w:r>
      <w:r>
        <w:rPr>
          <w:color w:val="000000"/>
          <w:szCs w:val="24"/>
        </w:rPr>
        <w:t>. Nurodykite, pagrįskite ir aptarkite bet kokius kliniškai reikšmingus skirtumus.</w:t>
      </w:r>
    </w:p>
    <w:p w14:paraId="024F976D" w14:textId="77777777" w:rsidR="00B900F4" w:rsidRDefault="00D4278E">
      <w:pPr>
        <w:widowControl w:val="0"/>
        <w:suppressAutoHyphens/>
        <w:ind w:firstLine="567"/>
        <w:jc w:val="both"/>
        <w:rPr>
          <w:color w:val="000000"/>
          <w:szCs w:val="24"/>
        </w:rPr>
      </w:pPr>
      <w:r>
        <w:rPr>
          <w:color w:val="000000"/>
          <w:szCs w:val="24"/>
        </w:rPr>
        <w:t>12.3.6.6</w:t>
      </w:r>
      <w:r>
        <w:rPr>
          <w:color w:val="000000"/>
          <w:szCs w:val="24"/>
        </w:rPr>
        <w:t>. Aprašykite kitas atliktas analizes (pvz., pogrupių analizes), nur</w:t>
      </w:r>
      <w:r>
        <w:rPr>
          <w:color w:val="000000"/>
          <w:szCs w:val="24"/>
        </w:rPr>
        <w:t>odydami, ar jos buvo numatytos protokole iš anksto, ar yra žvalgomosios.</w:t>
      </w:r>
    </w:p>
    <w:p w14:paraId="024F976E" w14:textId="77777777" w:rsidR="00B900F4" w:rsidRDefault="00D4278E">
      <w:pPr>
        <w:widowControl w:val="0"/>
        <w:suppressAutoHyphens/>
        <w:ind w:firstLine="567"/>
        <w:jc w:val="both"/>
        <w:rPr>
          <w:color w:val="000000"/>
          <w:szCs w:val="24"/>
        </w:rPr>
      </w:pPr>
      <w:r>
        <w:rPr>
          <w:color w:val="000000"/>
          <w:szCs w:val="24"/>
        </w:rPr>
        <w:t>12.3.7</w:t>
      </w:r>
      <w:r>
        <w:rPr>
          <w:color w:val="000000"/>
          <w:szCs w:val="24"/>
        </w:rPr>
        <w:t>. Nepageidaujami poveikiai:</w:t>
      </w:r>
    </w:p>
    <w:p w14:paraId="024F976F" w14:textId="77777777" w:rsidR="00B900F4" w:rsidRDefault="00D4278E">
      <w:pPr>
        <w:widowControl w:val="0"/>
        <w:suppressAutoHyphens/>
        <w:ind w:firstLine="567"/>
        <w:jc w:val="both"/>
        <w:rPr>
          <w:color w:val="000000"/>
          <w:szCs w:val="24"/>
        </w:rPr>
      </w:pPr>
      <w:r>
        <w:rPr>
          <w:color w:val="000000"/>
          <w:szCs w:val="24"/>
        </w:rPr>
        <w:t>12.3.7.1</w:t>
      </w:r>
      <w:r>
        <w:rPr>
          <w:color w:val="000000"/>
          <w:szCs w:val="24"/>
        </w:rPr>
        <w:t>. Pateikite informaciją apie nepageidaujamus poveikius, pastebėtus pagal prašomą kompensuoti indikaciją vartojant vaistinį preparatą.</w:t>
      </w:r>
      <w:r>
        <w:rPr>
          <w:color w:val="000000"/>
          <w:szCs w:val="24"/>
        </w:rPr>
        <w:t xml:space="preserve"> Pirmenybė teikiama randomizuotų klinikinių tyrimų duomenims. Tačiau gali būti reikšmingi ir nekontroliuojamų tyrimų duomenys, pvz., vaistinio preparato stebėjimo patekus jam į rinką duomenys.</w:t>
      </w:r>
    </w:p>
    <w:p w14:paraId="024F9770" w14:textId="77777777" w:rsidR="00B900F4" w:rsidRDefault="00D4278E">
      <w:pPr>
        <w:widowControl w:val="0"/>
        <w:suppressAutoHyphens/>
        <w:ind w:firstLine="567"/>
        <w:jc w:val="both"/>
        <w:rPr>
          <w:color w:val="000000"/>
          <w:szCs w:val="24"/>
        </w:rPr>
      </w:pPr>
      <w:r>
        <w:rPr>
          <w:color w:val="000000"/>
          <w:szCs w:val="24"/>
        </w:rPr>
        <w:t>12.3.7.2</w:t>
      </w:r>
      <w:r>
        <w:rPr>
          <w:color w:val="000000"/>
          <w:szCs w:val="24"/>
        </w:rPr>
        <w:t>. Pateikite duomenis apie visus svarbius nepageidau</w:t>
      </w:r>
      <w:r>
        <w:rPr>
          <w:color w:val="000000"/>
          <w:szCs w:val="24"/>
        </w:rPr>
        <w:t>jamus poveikius kiekvienai intervencijos grupei, nurodydami nepageidaujamą poveikį patyrusių tiriamųjų skaičių ir šios grupės procentą bei visos grupės tiriamųjų skaičių. Nurodykite nepageidaujamo poveikio reliatyvią riziką ir rizikų skirtumą su 95 proc. p</w:t>
      </w:r>
      <w:r>
        <w:rPr>
          <w:color w:val="000000"/>
          <w:szCs w:val="24"/>
        </w:rPr>
        <w:t>asikliautiniu intervalu. Duomenis pateikite lentelėje.</w:t>
      </w:r>
    </w:p>
    <w:p w14:paraId="024F9771" w14:textId="77777777" w:rsidR="00B900F4" w:rsidRDefault="00B900F4">
      <w:pPr>
        <w:widowControl w:val="0"/>
        <w:suppressAutoHyphens/>
        <w:ind w:firstLine="567"/>
        <w:jc w:val="both"/>
        <w:rPr>
          <w:color w:val="000000"/>
          <w:szCs w:val="24"/>
        </w:rPr>
      </w:pPr>
    </w:p>
    <w:p w14:paraId="024F9772" w14:textId="77777777" w:rsidR="00B900F4" w:rsidRDefault="00D4278E">
      <w:pPr>
        <w:widowControl w:val="0"/>
        <w:suppressAutoHyphens/>
        <w:ind w:firstLine="567"/>
        <w:jc w:val="both"/>
        <w:rPr>
          <w:color w:val="000000"/>
          <w:szCs w:val="24"/>
        </w:rPr>
      </w:pPr>
      <w:r>
        <w:rPr>
          <w:color w:val="000000"/>
          <w:szCs w:val="24"/>
        </w:rPr>
        <w:t>7 lentelė. Nepageidaujami poveikiai (NP) randomizuotų klinikinių tyrimų grupėse</w:t>
      </w:r>
    </w:p>
    <w:tbl>
      <w:tblPr>
        <w:tblW w:w="9070" w:type="dxa"/>
        <w:tblLayout w:type="fixed"/>
        <w:tblCellMar>
          <w:left w:w="0" w:type="dxa"/>
          <w:right w:w="0" w:type="dxa"/>
        </w:tblCellMar>
        <w:tblLook w:val="0000" w:firstRow="0" w:lastRow="0" w:firstColumn="0" w:lastColumn="0" w:noHBand="0" w:noVBand="0"/>
      </w:tblPr>
      <w:tblGrid>
        <w:gridCol w:w="1842"/>
        <w:gridCol w:w="1354"/>
        <w:gridCol w:w="1184"/>
        <w:gridCol w:w="1050"/>
        <w:gridCol w:w="270"/>
        <w:gridCol w:w="271"/>
        <w:gridCol w:w="65"/>
        <w:gridCol w:w="206"/>
        <w:gridCol w:w="271"/>
        <w:gridCol w:w="130"/>
        <w:gridCol w:w="141"/>
        <w:gridCol w:w="466"/>
        <w:gridCol w:w="606"/>
        <w:gridCol w:w="112"/>
        <w:gridCol w:w="495"/>
        <w:gridCol w:w="607"/>
      </w:tblGrid>
      <w:tr w:rsidR="00B900F4" w14:paraId="024F9776" w14:textId="77777777">
        <w:trPr>
          <w:trHeight w:val="273"/>
        </w:trPr>
        <w:tc>
          <w:tcPr>
            <w:tcW w:w="1842"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024F9773" w14:textId="77777777" w:rsidR="00B900F4" w:rsidRDefault="00D4278E">
            <w:pPr>
              <w:widowControl w:val="0"/>
              <w:suppressAutoHyphens/>
              <w:rPr>
                <w:color w:val="000000"/>
                <w:szCs w:val="24"/>
              </w:rPr>
            </w:pPr>
            <w:r>
              <w:rPr>
                <w:b/>
                <w:bCs/>
                <w:color w:val="000000"/>
                <w:szCs w:val="24"/>
              </w:rPr>
              <w:t>Sistema / organų klasė / nepageidaujamas poveikis</w:t>
            </w:r>
          </w:p>
        </w:tc>
        <w:tc>
          <w:tcPr>
            <w:tcW w:w="3588" w:type="dxa"/>
            <w:gridSpan w:val="3"/>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024F9774" w14:textId="77777777" w:rsidR="00B900F4" w:rsidRDefault="00D4278E">
            <w:pPr>
              <w:widowControl w:val="0"/>
              <w:suppressAutoHyphens/>
              <w:rPr>
                <w:color w:val="000000"/>
                <w:szCs w:val="24"/>
              </w:rPr>
            </w:pPr>
            <w:r>
              <w:rPr>
                <w:b/>
                <w:bCs/>
                <w:color w:val="000000"/>
                <w:szCs w:val="24"/>
              </w:rPr>
              <w:t>1 tyrimas</w:t>
            </w:r>
          </w:p>
        </w:tc>
        <w:tc>
          <w:tcPr>
            <w:tcW w:w="3640" w:type="dxa"/>
            <w:gridSpan w:val="12"/>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024F9775" w14:textId="77777777" w:rsidR="00B900F4" w:rsidRDefault="00D4278E">
            <w:pPr>
              <w:widowControl w:val="0"/>
              <w:suppressAutoHyphens/>
              <w:rPr>
                <w:color w:val="000000"/>
                <w:szCs w:val="24"/>
              </w:rPr>
            </w:pPr>
            <w:r>
              <w:rPr>
                <w:b/>
                <w:bCs/>
                <w:color w:val="000000"/>
                <w:szCs w:val="24"/>
              </w:rPr>
              <w:t>2 tyrimas</w:t>
            </w:r>
          </w:p>
        </w:tc>
      </w:tr>
      <w:tr w:rsidR="00B900F4" w14:paraId="024F9784" w14:textId="77777777">
        <w:trPr>
          <w:trHeight w:val="60"/>
        </w:trPr>
        <w:tc>
          <w:tcPr>
            <w:tcW w:w="1842" w:type="dxa"/>
            <w:vMerge/>
            <w:tcBorders>
              <w:top w:val="nil"/>
              <w:left w:val="single" w:sz="4" w:space="0" w:color="000000"/>
              <w:bottom w:val="single" w:sz="4" w:space="0" w:color="000000"/>
              <w:right w:val="single" w:sz="4" w:space="0" w:color="000000"/>
            </w:tcBorders>
          </w:tcPr>
          <w:p w14:paraId="024F9777" w14:textId="77777777" w:rsidR="00B900F4" w:rsidRDefault="00B900F4">
            <w:pPr>
              <w:widowControl w:val="0"/>
              <w:rPr>
                <w:szCs w:val="24"/>
              </w:rPr>
            </w:pP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78" w14:textId="77777777" w:rsidR="00B900F4" w:rsidRDefault="00D4278E">
            <w:pPr>
              <w:widowControl w:val="0"/>
              <w:suppressAutoHyphens/>
              <w:rPr>
                <w:b/>
                <w:bCs/>
                <w:color w:val="000000"/>
                <w:szCs w:val="24"/>
              </w:rPr>
            </w:pPr>
            <w:r>
              <w:rPr>
                <w:b/>
                <w:bCs/>
                <w:color w:val="000000"/>
                <w:szCs w:val="24"/>
              </w:rPr>
              <w:t>Intervencija</w:t>
            </w:r>
          </w:p>
          <w:p w14:paraId="024F9779" w14:textId="77777777" w:rsidR="00B900F4" w:rsidRDefault="00D4278E">
            <w:pPr>
              <w:widowControl w:val="0"/>
              <w:suppressAutoHyphens/>
              <w:rPr>
                <w:color w:val="000000"/>
                <w:szCs w:val="24"/>
              </w:rPr>
            </w:pPr>
            <w:r>
              <w:rPr>
                <w:b/>
                <w:bCs/>
                <w:color w:val="000000"/>
                <w:szCs w:val="24"/>
              </w:rPr>
              <w:t>(tiriamųjų % (n = x)</w:t>
            </w:r>
          </w:p>
        </w:tc>
        <w:tc>
          <w:tcPr>
            <w:tcW w:w="11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7A" w14:textId="77777777" w:rsidR="00B900F4" w:rsidRDefault="00D4278E">
            <w:pPr>
              <w:widowControl w:val="0"/>
              <w:suppressAutoHyphens/>
              <w:rPr>
                <w:b/>
                <w:bCs/>
                <w:color w:val="000000"/>
                <w:szCs w:val="24"/>
              </w:rPr>
            </w:pPr>
            <w:r>
              <w:rPr>
                <w:b/>
                <w:bCs/>
                <w:color w:val="000000"/>
                <w:szCs w:val="24"/>
              </w:rPr>
              <w:t>Kontrolė</w:t>
            </w:r>
          </w:p>
          <w:p w14:paraId="024F977B" w14:textId="77777777" w:rsidR="00B900F4" w:rsidRDefault="00D4278E">
            <w:pPr>
              <w:widowControl w:val="0"/>
              <w:suppressAutoHyphens/>
              <w:rPr>
                <w:color w:val="000000"/>
                <w:szCs w:val="24"/>
              </w:rPr>
            </w:pPr>
            <w:r>
              <w:rPr>
                <w:b/>
                <w:bCs/>
                <w:color w:val="000000"/>
                <w:szCs w:val="24"/>
              </w:rPr>
              <w:t>(tiriamųjų % (n = x)</w:t>
            </w:r>
          </w:p>
        </w:tc>
        <w:tc>
          <w:tcPr>
            <w:tcW w:w="10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7C" w14:textId="77777777" w:rsidR="00B900F4" w:rsidRDefault="00D4278E">
            <w:pPr>
              <w:widowControl w:val="0"/>
              <w:suppressAutoHyphens/>
              <w:rPr>
                <w:b/>
                <w:bCs/>
                <w:color w:val="000000"/>
                <w:szCs w:val="24"/>
              </w:rPr>
            </w:pPr>
            <w:r>
              <w:rPr>
                <w:b/>
                <w:bCs/>
                <w:color w:val="000000"/>
                <w:szCs w:val="24"/>
              </w:rPr>
              <w:t xml:space="preserve">Reliatyvi rizika (95% PI) </w:t>
            </w:r>
          </w:p>
          <w:p w14:paraId="024F977D" w14:textId="77777777" w:rsidR="00B900F4" w:rsidRDefault="00B900F4">
            <w:pPr>
              <w:widowControl w:val="0"/>
              <w:suppressAutoHyphens/>
              <w:rPr>
                <w:color w:val="000000"/>
                <w:szCs w:val="24"/>
              </w:rPr>
            </w:pPr>
          </w:p>
        </w:tc>
        <w:tc>
          <w:tcPr>
            <w:tcW w:w="1354"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7E" w14:textId="77777777" w:rsidR="00B900F4" w:rsidRDefault="00D4278E">
            <w:pPr>
              <w:widowControl w:val="0"/>
              <w:suppressAutoHyphens/>
              <w:rPr>
                <w:b/>
                <w:bCs/>
                <w:color w:val="000000"/>
                <w:szCs w:val="24"/>
              </w:rPr>
            </w:pPr>
            <w:r>
              <w:rPr>
                <w:b/>
                <w:bCs/>
                <w:color w:val="000000"/>
                <w:szCs w:val="24"/>
              </w:rPr>
              <w:t>Intervencija</w:t>
            </w:r>
          </w:p>
          <w:p w14:paraId="024F977F" w14:textId="77777777" w:rsidR="00B900F4" w:rsidRDefault="00D4278E">
            <w:pPr>
              <w:widowControl w:val="0"/>
              <w:suppressAutoHyphens/>
              <w:rPr>
                <w:color w:val="000000"/>
                <w:szCs w:val="24"/>
              </w:rPr>
            </w:pPr>
            <w:r>
              <w:rPr>
                <w:b/>
                <w:bCs/>
                <w:color w:val="000000"/>
                <w:szCs w:val="24"/>
              </w:rPr>
              <w:t>(tiriamųjų % (n = x)</w:t>
            </w:r>
          </w:p>
        </w:tc>
        <w:tc>
          <w:tcPr>
            <w:tcW w:w="1184"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80" w14:textId="77777777" w:rsidR="00B900F4" w:rsidRDefault="00D4278E">
            <w:pPr>
              <w:widowControl w:val="0"/>
              <w:suppressAutoHyphens/>
              <w:rPr>
                <w:b/>
                <w:bCs/>
                <w:color w:val="000000"/>
                <w:szCs w:val="24"/>
              </w:rPr>
            </w:pPr>
            <w:r>
              <w:rPr>
                <w:b/>
                <w:bCs/>
                <w:color w:val="000000"/>
                <w:szCs w:val="24"/>
              </w:rPr>
              <w:t>Kontrolė</w:t>
            </w:r>
          </w:p>
          <w:p w14:paraId="024F9781" w14:textId="77777777" w:rsidR="00B900F4" w:rsidRDefault="00D4278E">
            <w:pPr>
              <w:widowControl w:val="0"/>
              <w:suppressAutoHyphens/>
              <w:rPr>
                <w:color w:val="000000"/>
                <w:szCs w:val="24"/>
              </w:rPr>
            </w:pPr>
            <w:r>
              <w:rPr>
                <w:b/>
                <w:bCs/>
                <w:color w:val="000000"/>
                <w:szCs w:val="24"/>
              </w:rPr>
              <w:t>(tiriamųjų % (n = x)</w:t>
            </w:r>
          </w:p>
        </w:tc>
        <w:tc>
          <w:tcPr>
            <w:tcW w:w="110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82" w14:textId="77777777" w:rsidR="00B900F4" w:rsidRDefault="00D4278E">
            <w:pPr>
              <w:widowControl w:val="0"/>
              <w:suppressAutoHyphens/>
              <w:rPr>
                <w:b/>
                <w:bCs/>
                <w:color w:val="000000"/>
                <w:szCs w:val="24"/>
              </w:rPr>
            </w:pPr>
            <w:r>
              <w:rPr>
                <w:b/>
                <w:bCs/>
                <w:color w:val="000000"/>
                <w:szCs w:val="24"/>
              </w:rPr>
              <w:t xml:space="preserve">Reliatyvi rizika (95% CI) </w:t>
            </w:r>
          </w:p>
          <w:p w14:paraId="024F9783" w14:textId="77777777" w:rsidR="00B900F4" w:rsidRDefault="00B900F4">
            <w:pPr>
              <w:widowControl w:val="0"/>
              <w:suppressAutoHyphens/>
              <w:rPr>
                <w:color w:val="000000"/>
                <w:szCs w:val="24"/>
              </w:rPr>
            </w:pPr>
          </w:p>
        </w:tc>
      </w:tr>
      <w:tr w:rsidR="00B900F4" w14:paraId="024F978D" w14:textId="77777777">
        <w:trPr>
          <w:trHeight w:val="60"/>
        </w:trPr>
        <w:tc>
          <w:tcPr>
            <w:tcW w:w="5430" w:type="dxa"/>
            <w:gridSpan w:val="4"/>
            <w:tcBorders>
              <w:top w:val="single" w:sz="4" w:space="0" w:color="000000"/>
              <w:left w:val="single" w:sz="4" w:space="0" w:color="000000"/>
              <w:bottom w:val="single" w:sz="4" w:space="0" w:color="000000"/>
            </w:tcBorders>
          </w:tcPr>
          <w:p w14:paraId="024F9785" w14:textId="77777777" w:rsidR="00B900F4" w:rsidRDefault="00D4278E">
            <w:pPr>
              <w:widowControl w:val="0"/>
              <w:suppressAutoHyphens/>
              <w:rPr>
                <w:color w:val="000000"/>
                <w:szCs w:val="24"/>
              </w:rPr>
            </w:pPr>
            <w:r>
              <w:rPr>
                <w:color w:val="000000"/>
                <w:szCs w:val="24"/>
              </w:rPr>
              <w:t>1 (pvz., nervų sistemos sutrikimai)</w:t>
            </w:r>
          </w:p>
        </w:tc>
        <w:tc>
          <w:tcPr>
            <w:tcW w:w="270" w:type="dxa"/>
            <w:tcBorders>
              <w:top w:val="single" w:sz="4" w:space="0" w:color="000000"/>
              <w:left w:val="nil"/>
              <w:bottom w:val="single" w:sz="4" w:space="0" w:color="000000"/>
              <w:right w:val="nil"/>
            </w:tcBorders>
          </w:tcPr>
          <w:p w14:paraId="024F9786" w14:textId="77777777" w:rsidR="00B900F4" w:rsidRDefault="00B900F4">
            <w:pPr>
              <w:widowControl w:val="0"/>
              <w:suppressAutoHyphens/>
              <w:rPr>
                <w:color w:val="000000"/>
                <w:szCs w:val="24"/>
              </w:rPr>
            </w:pPr>
          </w:p>
        </w:tc>
        <w:tc>
          <w:tcPr>
            <w:tcW w:w="271" w:type="dxa"/>
            <w:tcBorders>
              <w:top w:val="single" w:sz="4" w:space="0" w:color="000000"/>
              <w:left w:val="nil"/>
              <w:bottom w:val="single" w:sz="4" w:space="0" w:color="000000"/>
              <w:right w:val="nil"/>
            </w:tcBorders>
          </w:tcPr>
          <w:p w14:paraId="024F9787" w14:textId="77777777" w:rsidR="00B900F4" w:rsidRDefault="00B900F4">
            <w:pPr>
              <w:widowControl w:val="0"/>
              <w:suppressAutoHyphens/>
              <w:rPr>
                <w:color w:val="000000"/>
                <w:szCs w:val="24"/>
              </w:rPr>
            </w:pPr>
          </w:p>
        </w:tc>
        <w:tc>
          <w:tcPr>
            <w:tcW w:w="271" w:type="dxa"/>
            <w:gridSpan w:val="2"/>
            <w:tcBorders>
              <w:top w:val="single" w:sz="4" w:space="0" w:color="000000"/>
              <w:left w:val="nil"/>
              <w:bottom w:val="single" w:sz="4" w:space="0" w:color="000000"/>
              <w:right w:val="nil"/>
            </w:tcBorders>
          </w:tcPr>
          <w:p w14:paraId="024F9788" w14:textId="77777777" w:rsidR="00B900F4" w:rsidRDefault="00B900F4">
            <w:pPr>
              <w:widowControl w:val="0"/>
              <w:suppressAutoHyphens/>
              <w:rPr>
                <w:color w:val="000000"/>
                <w:szCs w:val="24"/>
              </w:rPr>
            </w:pPr>
          </w:p>
        </w:tc>
        <w:tc>
          <w:tcPr>
            <w:tcW w:w="271" w:type="dxa"/>
            <w:tcBorders>
              <w:top w:val="single" w:sz="4" w:space="0" w:color="000000"/>
              <w:left w:val="nil"/>
              <w:bottom w:val="single" w:sz="4" w:space="0" w:color="000000"/>
              <w:right w:val="nil"/>
            </w:tcBorders>
          </w:tcPr>
          <w:p w14:paraId="024F9789" w14:textId="77777777" w:rsidR="00B900F4" w:rsidRDefault="00B900F4">
            <w:pPr>
              <w:widowControl w:val="0"/>
              <w:suppressAutoHyphens/>
              <w:rPr>
                <w:color w:val="000000"/>
                <w:szCs w:val="24"/>
              </w:rPr>
            </w:pPr>
          </w:p>
        </w:tc>
        <w:tc>
          <w:tcPr>
            <w:tcW w:w="271" w:type="dxa"/>
            <w:gridSpan w:val="2"/>
            <w:tcBorders>
              <w:top w:val="single" w:sz="4" w:space="0" w:color="000000"/>
              <w:left w:val="nil"/>
              <w:bottom w:val="single" w:sz="4" w:space="0" w:color="000000"/>
              <w:right w:val="nil"/>
            </w:tcBorders>
          </w:tcPr>
          <w:p w14:paraId="024F978A" w14:textId="77777777" w:rsidR="00B900F4" w:rsidRDefault="00B900F4">
            <w:pPr>
              <w:widowControl w:val="0"/>
              <w:suppressAutoHyphens/>
              <w:rPr>
                <w:color w:val="000000"/>
                <w:szCs w:val="24"/>
              </w:rPr>
            </w:pPr>
          </w:p>
        </w:tc>
        <w:tc>
          <w:tcPr>
            <w:tcW w:w="1184"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8B" w14:textId="77777777" w:rsidR="00B900F4" w:rsidRDefault="00B900F4">
            <w:pPr>
              <w:widowControl w:val="0"/>
              <w:rPr>
                <w:szCs w:val="24"/>
              </w:rPr>
            </w:pPr>
          </w:p>
        </w:tc>
        <w:tc>
          <w:tcPr>
            <w:tcW w:w="110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8C" w14:textId="77777777" w:rsidR="00B900F4" w:rsidRDefault="00B900F4">
            <w:pPr>
              <w:widowControl w:val="0"/>
              <w:rPr>
                <w:szCs w:val="24"/>
              </w:rPr>
            </w:pPr>
          </w:p>
        </w:tc>
      </w:tr>
      <w:tr w:rsidR="00B900F4" w14:paraId="024F9795" w14:textId="77777777">
        <w:trPr>
          <w:trHeight w:val="60"/>
        </w:trPr>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8E" w14:textId="77777777" w:rsidR="00B900F4" w:rsidRDefault="00D4278E">
            <w:pPr>
              <w:widowControl w:val="0"/>
              <w:suppressAutoHyphens/>
              <w:rPr>
                <w:color w:val="000000"/>
                <w:szCs w:val="24"/>
              </w:rPr>
            </w:pPr>
            <w:r>
              <w:rPr>
                <w:color w:val="000000"/>
                <w:szCs w:val="24"/>
              </w:rPr>
              <w:t xml:space="preserve">1 NP </w:t>
            </w: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8F" w14:textId="77777777" w:rsidR="00B900F4" w:rsidRDefault="00B900F4">
            <w:pPr>
              <w:widowControl w:val="0"/>
              <w:rPr>
                <w:szCs w:val="24"/>
              </w:rPr>
            </w:pPr>
          </w:p>
        </w:tc>
        <w:tc>
          <w:tcPr>
            <w:tcW w:w="11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90" w14:textId="77777777" w:rsidR="00B900F4" w:rsidRDefault="00B900F4">
            <w:pPr>
              <w:widowControl w:val="0"/>
              <w:rPr>
                <w:szCs w:val="24"/>
              </w:rPr>
            </w:pPr>
          </w:p>
        </w:tc>
        <w:tc>
          <w:tcPr>
            <w:tcW w:w="10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91" w14:textId="77777777" w:rsidR="00B900F4" w:rsidRDefault="00B900F4">
            <w:pPr>
              <w:widowControl w:val="0"/>
              <w:rPr>
                <w:szCs w:val="24"/>
              </w:rPr>
            </w:pPr>
          </w:p>
        </w:tc>
        <w:tc>
          <w:tcPr>
            <w:tcW w:w="1354"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92" w14:textId="77777777" w:rsidR="00B900F4" w:rsidRDefault="00B900F4">
            <w:pPr>
              <w:widowControl w:val="0"/>
              <w:rPr>
                <w:szCs w:val="24"/>
              </w:rPr>
            </w:pPr>
          </w:p>
        </w:tc>
        <w:tc>
          <w:tcPr>
            <w:tcW w:w="1184"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93" w14:textId="77777777" w:rsidR="00B900F4" w:rsidRDefault="00B900F4">
            <w:pPr>
              <w:widowControl w:val="0"/>
              <w:rPr>
                <w:szCs w:val="24"/>
              </w:rPr>
            </w:pPr>
          </w:p>
        </w:tc>
        <w:tc>
          <w:tcPr>
            <w:tcW w:w="110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94" w14:textId="77777777" w:rsidR="00B900F4" w:rsidRDefault="00B900F4">
            <w:pPr>
              <w:widowControl w:val="0"/>
              <w:rPr>
                <w:szCs w:val="24"/>
              </w:rPr>
            </w:pPr>
          </w:p>
        </w:tc>
      </w:tr>
      <w:tr w:rsidR="00B900F4" w14:paraId="024F979D" w14:textId="77777777">
        <w:trPr>
          <w:trHeight w:val="60"/>
        </w:trPr>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96" w14:textId="77777777" w:rsidR="00B900F4" w:rsidRDefault="00D4278E">
            <w:pPr>
              <w:widowControl w:val="0"/>
              <w:suppressAutoHyphens/>
              <w:rPr>
                <w:color w:val="000000"/>
                <w:szCs w:val="24"/>
              </w:rPr>
            </w:pPr>
            <w:r>
              <w:rPr>
                <w:color w:val="000000"/>
                <w:szCs w:val="24"/>
              </w:rPr>
              <w:t>2 NP</w:t>
            </w: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97" w14:textId="77777777" w:rsidR="00B900F4" w:rsidRDefault="00B900F4">
            <w:pPr>
              <w:widowControl w:val="0"/>
              <w:rPr>
                <w:szCs w:val="24"/>
              </w:rPr>
            </w:pPr>
          </w:p>
        </w:tc>
        <w:tc>
          <w:tcPr>
            <w:tcW w:w="11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98" w14:textId="77777777" w:rsidR="00B900F4" w:rsidRDefault="00B900F4">
            <w:pPr>
              <w:widowControl w:val="0"/>
              <w:rPr>
                <w:szCs w:val="24"/>
              </w:rPr>
            </w:pPr>
          </w:p>
        </w:tc>
        <w:tc>
          <w:tcPr>
            <w:tcW w:w="1050"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024F9799" w14:textId="77777777" w:rsidR="00B900F4" w:rsidRDefault="00B900F4">
            <w:pPr>
              <w:widowControl w:val="0"/>
              <w:rPr>
                <w:szCs w:val="24"/>
              </w:rPr>
            </w:pPr>
          </w:p>
        </w:tc>
        <w:tc>
          <w:tcPr>
            <w:tcW w:w="1354" w:type="dxa"/>
            <w:gridSpan w:val="7"/>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14:paraId="024F979A" w14:textId="77777777" w:rsidR="00B900F4" w:rsidRDefault="00B900F4">
            <w:pPr>
              <w:widowControl w:val="0"/>
              <w:rPr>
                <w:szCs w:val="24"/>
              </w:rPr>
            </w:pPr>
          </w:p>
        </w:tc>
        <w:tc>
          <w:tcPr>
            <w:tcW w:w="1184"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9B" w14:textId="77777777" w:rsidR="00B900F4" w:rsidRDefault="00B900F4">
            <w:pPr>
              <w:widowControl w:val="0"/>
              <w:rPr>
                <w:szCs w:val="24"/>
              </w:rPr>
            </w:pPr>
          </w:p>
        </w:tc>
        <w:tc>
          <w:tcPr>
            <w:tcW w:w="110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9C" w14:textId="77777777" w:rsidR="00B900F4" w:rsidRDefault="00B900F4">
            <w:pPr>
              <w:widowControl w:val="0"/>
              <w:rPr>
                <w:szCs w:val="24"/>
              </w:rPr>
            </w:pPr>
          </w:p>
        </w:tc>
      </w:tr>
      <w:tr w:rsidR="00B900F4" w14:paraId="024F97A6" w14:textId="77777777">
        <w:trPr>
          <w:trHeight w:val="223"/>
        </w:trPr>
        <w:tc>
          <w:tcPr>
            <w:tcW w:w="5430" w:type="dxa"/>
            <w:gridSpan w:val="4"/>
            <w:tcBorders>
              <w:top w:val="single" w:sz="4" w:space="0" w:color="000000"/>
              <w:left w:val="single" w:sz="4" w:space="0" w:color="000000"/>
              <w:bottom w:val="single" w:sz="4" w:space="0" w:color="000000"/>
            </w:tcBorders>
          </w:tcPr>
          <w:p w14:paraId="024F979E" w14:textId="77777777" w:rsidR="00B900F4" w:rsidRDefault="00D4278E">
            <w:pPr>
              <w:widowControl w:val="0"/>
              <w:suppressAutoHyphens/>
              <w:rPr>
                <w:color w:val="000000"/>
                <w:szCs w:val="24"/>
              </w:rPr>
            </w:pPr>
            <w:r>
              <w:rPr>
                <w:color w:val="000000"/>
                <w:szCs w:val="24"/>
              </w:rPr>
              <w:t xml:space="preserve">2 (pvz., širdies ir kraujagyslių sistemos </w:t>
            </w:r>
            <w:r>
              <w:rPr>
                <w:color w:val="000000"/>
                <w:szCs w:val="24"/>
              </w:rPr>
              <w:t>sutrikimai)</w:t>
            </w:r>
          </w:p>
        </w:tc>
        <w:tc>
          <w:tcPr>
            <w:tcW w:w="270" w:type="dxa"/>
            <w:tcBorders>
              <w:top w:val="single" w:sz="4" w:space="0" w:color="000000"/>
              <w:left w:val="nil"/>
              <w:bottom w:val="single" w:sz="4" w:space="0" w:color="000000"/>
              <w:right w:val="nil"/>
            </w:tcBorders>
          </w:tcPr>
          <w:p w14:paraId="024F979F" w14:textId="77777777" w:rsidR="00B900F4" w:rsidRDefault="00B900F4">
            <w:pPr>
              <w:widowControl w:val="0"/>
              <w:suppressAutoHyphens/>
              <w:rPr>
                <w:color w:val="000000"/>
                <w:szCs w:val="24"/>
              </w:rPr>
            </w:pPr>
          </w:p>
        </w:tc>
        <w:tc>
          <w:tcPr>
            <w:tcW w:w="271" w:type="dxa"/>
            <w:tcBorders>
              <w:top w:val="single" w:sz="4" w:space="0" w:color="000000"/>
              <w:left w:val="nil"/>
              <w:bottom w:val="single" w:sz="4" w:space="0" w:color="000000"/>
              <w:right w:val="nil"/>
            </w:tcBorders>
          </w:tcPr>
          <w:p w14:paraId="024F97A0" w14:textId="77777777" w:rsidR="00B900F4" w:rsidRDefault="00B900F4">
            <w:pPr>
              <w:widowControl w:val="0"/>
              <w:suppressAutoHyphens/>
              <w:rPr>
                <w:color w:val="000000"/>
                <w:szCs w:val="24"/>
              </w:rPr>
            </w:pPr>
          </w:p>
        </w:tc>
        <w:tc>
          <w:tcPr>
            <w:tcW w:w="271" w:type="dxa"/>
            <w:gridSpan w:val="2"/>
            <w:tcBorders>
              <w:top w:val="single" w:sz="4" w:space="0" w:color="000000"/>
              <w:left w:val="nil"/>
              <w:bottom w:val="single" w:sz="4" w:space="0" w:color="000000"/>
              <w:right w:val="nil"/>
            </w:tcBorders>
          </w:tcPr>
          <w:p w14:paraId="024F97A1" w14:textId="77777777" w:rsidR="00B900F4" w:rsidRDefault="00B900F4">
            <w:pPr>
              <w:widowControl w:val="0"/>
              <w:suppressAutoHyphens/>
              <w:rPr>
                <w:color w:val="000000"/>
                <w:szCs w:val="24"/>
              </w:rPr>
            </w:pPr>
          </w:p>
        </w:tc>
        <w:tc>
          <w:tcPr>
            <w:tcW w:w="271" w:type="dxa"/>
            <w:tcBorders>
              <w:top w:val="single" w:sz="4" w:space="0" w:color="000000"/>
              <w:left w:val="nil"/>
              <w:bottom w:val="single" w:sz="4" w:space="0" w:color="000000"/>
              <w:right w:val="nil"/>
            </w:tcBorders>
          </w:tcPr>
          <w:p w14:paraId="024F97A2" w14:textId="77777777" w:rsidR="00B900F4" w:rsidRDefault="00B900F4">
            <w:pPr>
              <w:widowControl w:val="0"/>
              <w:suppressAutoHyphens/>
              <w:rPr>
                <w:color w:val="000000"/>
                <w:szCs w:val="24"/>
              </w:rPr>
            </w:pPr>
          </w:p>
        </w:tc>
        <w:tc>
          <w:tcPr>
            <w:tcW w:w="271" w:type="dxa"/>
            <w:gridSpan w:val="2"/>
            <w:tcBorders>
              <w:top w:val="single" w:sz="4" w:space="0" w:color="000000"/>
              <w:left w:val="nil"/>
              <w:bottom w:val="single" w:sz="4" w:space="0" w:color="000000"/>
              <w:right w:val="nil"/>
            </w:tcBorders>
          </w:tcPr>
          <w:p w14:paraId="024F97A3" w14:textId="77777777" w:rsidR="00B900F4" w:rsidRDefault="00B900F4">
            <w:pPr>
              <w:widowControl w:val="0"/>
              <w:suppressAutoHyphens/>
              <w:rPr>
                <w:color w:val="000000"/>
                <w:szCs w:val="24"/>
              </w:rPr>
            </w:pPr>
          </w:p>
        </w:tc>
        <w:tc>
          <w:tcPr>
            <w:tcW w:w="1184"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A4" w14:textId="77777777" w:rsidR="00B900F4" w:rsidRDefault="00B900F4">
            <w:pPr>
              <w:widowControl w:val="0"/>
              <w:rPr>
                <w:szCs w:val="24"/>
              </w:rPr>
            </w:pPr>
          </w:p>
        </w:tc>
        <w:tc>
          <w:tcPr>
            <w:tcW w:w="110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A5" w14:textId="77777777" w:rsidR="00B900F4" w:rsidRDefault="00B900F4">
            <w:pPr>
              <w:widowControl w:val="0"/>
              <w:rPr>
                <w:szCs w:val="24"/>
              </w:rPr>
            </w:pPr>
          </w:p>
        </w:tc>
      </w:tr>
      <w:tr w:rsidR="00B900F4" w14:paraId="024F97AE" w14:textId="77777777">
        <w:trPr>
          <w:trHeight w:val="60"/>
        </w:trPr>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A7" w14:textId="77777777" w:rsidR="00B900F4" w:rsidRDefault="00D4278E">
            <w:pPr>
              <w:widowControl w:val="0"/>
              <w:suppressAutoHyphens/>
              <w:rPr>
                <w:color w:val="000000"/>
                <w:szCs w:val="24"/>
              </w:rPr>
            </w:pPr>
            <w:r>
              <w:rPr>
                <w:color w:val="000000"/>
                <w:szCs w:val="24"/>
              </w:rPr>
              <w:t xml:space="preserve">1 NP </w:t>
            </w: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A8" w14:textId="77777777" w:rsidR="00B900F4" w:rsidRDefault="00B900F4">
            <w:pPr>
              <w:widowControl w:val="0"/>
              <w:rPr>
                <w:szCs w:val="24"/>
              </w:rPr>
            </w:pPr>
          </w:p>
        </w:tc>
        <w:tc>
          <w:tcPr>
            <w:tcW w:w="11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A9" w14:textId="77777777" w:rsidR="00B900F4" w:rsidRDefault="00B900F4">
            <w:pPr>
              <w:widowControl w:val="0"/>
              <w:rPr>
                <w:szCs w:val="24"/>
              </w:rPr>
            </w:pPr>
          </w:p>
        </w:tc>
        <w:tc>
          <w:tcPr>
            <w:tcW w:w="1050"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024F97AA" w14:textId="77777777" w:rsidR="00B900F4" w:rsidRDefault="00B900F4">
            <w:pPr>
              <w:widowControl w:val="0"/>
              <w:rPr>
                <w:szCs w:val="24"/>
              </w:rPr>
            </w:pPr>
          </w:p>
        </w:tc>
        <w:tc>
          <w:tcPr>
            <w:tcW w:w="1354" w:type="dxa"/>
            <w:gridSpan w:val="7"/>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14:paraId="024F97AB" w14:textId="77777777" w:rsidR="00B900F4" w:rsidRDefault="00B900F4">
            <w:pPr>
              <w:widowControl w:val="0"/>
              <w:rPr>
                <w:szCs w:val="24"/>
              </w:rPr>
            </w:pPr>
          </w:p>
        </w:tc>
        <w:tc>
          <w:tcPr>
            <w:tcW w:w="1184"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AC" w14:textId="77777777" w:rsidR="00B900F4" w:rsidRDefault="00B900F4">
            <w:pPr>
              <w:widowControl w:val="0"/>
              <w:rPr>
                <w:szCs w:val="24"/>
              </w:rPr>
            </w:pPr>
          </w:p>
        </w:tc>
        <w:tc>
          <w:tcPr>
            <w:tcW w:w="110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AD" w14:textId="77777777" w:rsidR="00B900F4" w:rsidRDefault="00B900F4">
            <w:pPr>
              <w:widowControl w:val="0"/>
              <w:rPr>
                <w:szCs w:val="24"/>
              </w:rPr>
            </w:pPr>
          </w:p>
        </w:tc>
      </w:tr>
      <w:tr w:rsidR="00B900F4" w14:paraId="024F97B6" w14:textId="77777777">
        <w:trPr>
          <w:trHeight w:val="60"/>
        </w:trPr>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AF" w14:textId="77777777" w:rsidR="00B900F4" w:rsidRDefault="00D4278E">
            <w:pPr>
              <w:widowControl w:val="0"/>
              <w:suppressAutoHyphens/>
              <w:rPr>
                <w:color w:val="000000"/>
                <w:szCs w:val="24"/>
              </w:rPr>
            </w:pPr>
            <w:r>
              <w:rPr>
                <w:color w:val="000000"/>
                <w:szCs w:val="24"/>
              </w:rPr>
              <w:t>2 NP</w:t>
            </w: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B0" w14:textId="77777777" w:rsidR="00B900F4" w:rsidRDefault="00B900F4">
            <w:pPr>
              <w:widowControl w:val="0"/>
              <w:rPr>
                <w:szCs w:val="24"/>
              </w:rPr>
            </w:pPr>
          </w:p>
        </w:tc>
        <w:tc>
          <w:tcPr>
            <w:tcW w:w="11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B1" w14:textId="77777777" w:rsidR="00B900F4" w:rsidRDefault="00B900F4">
            <w:pPr>
              <w:widowControl w:val="0"/>
              <w:rPr>
                <w:szCs w:val="24"/>
              </w:rPr>
            </w:pPr>
          </w:p>
        </w:tc>
        <w:tc>
          <w:tcPr>
            <w:tcW w:w="1050"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024F97B2" w14:textId="77777777" w:rsidR="00B900F4" w:rsidRDefault="00B900F4">
            <w:pPr>
              <w:widowControl w:val="0"/>
              <w:rPr>
                <w:szCs w:val="24"/>
              </w:rPr>
            </w:pPr>
          </w:p>
        </w:tc>
        <w:tc>
          <w:tcPr>
            <w:tcW w:w="1354" w:type="dxa"/>
            <w:gridSpan w:val="7"/>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14:paraId="024F97B3" w14:textId="77777777" w:rsidR="00B900F4" w:rsidRDefault="00B900F4">
            <w:pPr>
              <w:widowControl w:val="0"/>
              <w:rPr>
                <w:szCs w:val="24"/>
              </w:rPr>
            </w:pPr>
          </w:p>
        </w:tc>
        <w:tc>
          <w:tcPr>
            <w:tcW w:w="1184"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B4" w14:textId="77777777" w:rsidR="00B900F4" w:rsidRDefault="00B900F4">
            <w:pPr>
              <w:widowControl w:val="0"/>
              <w:rPr>
                <w:szCs w:val="24"/>
              </w:rPr>
            </w:pPr>
          </w:p>
        </w:tc>
        <w:tc>
          <w:tcPr>
            <w:tcW w:w="110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4F97B5" w14:textId="77777777" w:rsidR="00B900F4" w:rsidRDefault="00B900F4">
            <w:pPr>
              <w:widowControl w:val="0"/>
              <w:rPr>
                <w:szCs w:val="24"/>
              </w:rPr>
            </w:pPr>
          </w:p>
        </w:tc>
      </w:tr>
      <w:tr w:rsidR="00B900F4" w14:paraId="024F97BE" w14:textId="77777777">
        <w:trPr>
          <w:trHeight w:val="60"/>
        </w:trPr>
        <w:tc>
          <w:tcPr>
            <w:tcW w:w="5430" w:type="dxa"/>
            <w:gridSpan w:val="4"/>
            <w:tcBorders>
              <w:top w:val="single" w:sz="4" w:space="0" w:color="000000"/>
              <w:left w:val="single" w:sz="4" w:space="0" w:color="000000"/>
              <w:bottom w:val="single" w:sz="4" w:space="0" w:color="000000"/>
            </w:tcBorders>
            <w:tcMar>
              <w:top w:w="57" w:type="dxa"/>
              <w:left w:w="57" w:type="dxa"/>
              <w:bottom w:w="57" w:type="dxa"/>
              <w:right w:w="57" w:type="dxa"/>
            </w:tcMar>
          </w:tcPr>
          <w:p w14:paraId="024F97B7" w14:textId="77777777" w:rsidR="00B900F4" w:rsidRDefault="00D4278E">
            <w:pPr>
              <w:widowControl w:val="0"/>
              <w:suppressAutoHyphens/>
              <w:rPr>
                <w:color w:val="000000"/>
                <w:szCs w:val="24"/>
              </w:rPr>
            </w:pPr>
            <w:r>
              <w:rPr>
                <w:color w:val="000000"/>
                <w:szCs w:val="24"/>
              </w:rPr>
              <w:t>PI – pasikliautinis intervalas</w:t>
            </w:r>
          </w:p>
        </w:tc>
        <w:tc>
          <w:tcPr>
            <w:tcW w:w="606" w:type="dxa"/>
            <w:gridSpan w:val="3"/>
            <w:tcBorders>
              <w:top w:val="single" w:sz="4" w:space="0" w:color="000000"/>
              <w:left w:val="nil"/>
              <w:bottom w:val="single" w:sz="4" w:space="0" w:color="000000"/>
              <w:right w:val="nil"/>
            </w:tcBorders>
          </w:tcPr>
          <w:p w14:paraId="024F97B8" w14:textId="77777777" w:rsidR="00B900F4" w:rsidRDefault="00B900F4">
            <w:pPr>
              <w:widowControl w:val="0"/>
              <w:suppressAutoHyphens/>
              <w:rPr>
                <w:color w:val="000000"/>
                <w:szCs w:val="24"/>
              </w:rPr>
            </w:pPr>
          </w:p>
        </w:tc>
        <w:tc>
          <w:tcPr>
            <w:tcW w:w="607" w:type="dxa"/>
            <w:gridSpan w:val="3"/>
            <w:tcBorders>
              <w:top w:val="single" w:sz="4" w:space="0" w:color="000000"/>
              <w:left w:val="nil"/>
              <w:bottom w:val="single" w:sz="4" w:space="0" w:color="000000"/>
              <w:right w:val="nil"/>
            </w:tcBorders>
          </w:tcPr>
          <w:p w14:paraId="024F97B9" w14:textId="77777777" w:rsidR="00B900F4" w:rsidRDefault="00B900F4">
            <w:pPr>
              <w:widowControl w:val="0"/>
              <w:suppressAutoHyphens/>
              <w:rPr>
                <w:color w:val="000000"/>
                <w:szCs w:val="24"/>
              </w:rPr>
            </w:pPr>
          </w:p>
        </w:tc>
        <w:tc>
          <w:tcPr>
            <w:tcW w:w="607" w:type="dxa"/>
            <w:gridSpan w:val="2"/>
            <w:tcBorders>
              <w:top w:val="single" w:sz="4" w:space="0" w:color="000000"/>
              <w:left w:val="nil"/>
              <w:bottom w:val="single" w:sz="4" w:space="0" w:color="000000"/>
              <w:right w:val="nil"/>
            </w:tcBorders>
          </w:tcPr>
          <w:p w14:paraId="024F97BA" w14:textId="77777777" w:rsidR="00B900F4" w:rsidRDefault="00B900F4">
            <w:pPr>
              <w:widowControl w:val="0"/>
              <w:suppressAutoHyphens/>
              <w:rPr>
                <w:color w:val="000000"/>
                <w:szCs w:val="24"/>
              </w:rPr>
            </w:pPr>
          </w:p>
        </w:tc>
        <w:tc>
          <w:tcPr>
            <w:tcW w:w="606" w:type="dxa"/>
            <w:tcBorders>
              <w:top w:val="single" w:sz="4" w:space="0" w:color="000000"/>
              <w:left w:val="nil"/>
              <w:bottom w:val="single" w:sz="4" w:space="0" w:color="000000"/>
              <w:right w:val="nil"/>
            </w:tcBorders>
          </w:tcPr>
          <w:p w14:paraId="024F97BB" w14:textId="77777777" w:rsidR="00B900F4" w:rsidRDefault="00B900F4">
            <w:pPr>
              <w:widowControl w:val="0"/>
              <w:suppressAutoHyphens/>
              <w:rPr>
                <w:color w:val="000000"/>
                <w:szCs w:val="24"/>
              </w:rPr>
            </w:pPr>
          </w:p>
        </w:tc>
        <w:tc>
          <w:tcPr>
            <w:tcW w:w="607" w:type="dxa"/>
            <w:gridSpan w:val="2"/>
            <w:tcBorders>
              <w:top w:val="single" w:sz="4" w:space="0" w:color="000000"/>
              <w:left w:val="nil"/>
              <w:bottom w:val="single" w:sz="4" w:space="0" w:color="000000"/>
              <w:right w:val="nil"/>
            </w:tcBorders>
          </w:tcPr>
          <w:p w14:paraId="024F97BC" w14:textId="77777777" w:rsidR="00B900F4" w:rsidRDefault="00B900F4">
            <w:pPr>
              <w:widowControl w:val="0"/>
              <w:suppressAutoHyphens/>
              <w:rPr>
                <w:color w:val="000000"/>
                <w:szCs w:val="24"/>
              </w:rPr>
            </w:pPr>
          </w:p>
        </w:tc>
        <w:tc>
          <w:tcPr>
            <w:tcW w:w="607" w:type="dxa"/>
            <w:tcBorders>
              <w:top w:val="single" w:sz="4" w:space="0" w:color="000000"/>
              <w:left w:val="nil"/>
              <w:bottom w:val="single" w:sz="4" w:space="0" w:color="000000"/>
              <w:right w:val="nil"/>
            </w:tcBorders>
          </w:tcPr>
          <w:p w14:paraId="024F97BD" w14:textId="77777777" w:rsidR="00B900F4" w:rsidRDefault="00B900F4">
            <w:pPr>
              <w:widowControl w:val="0"/>
              <w:suppressAutoHyphens/>
              <w:rPr>
                <w:color w:val="000000"/>
                <w:szCs w:val="24"/>
              </w:rPr>
            </w:pPr>
          </w:p>
        </w:tc>
      </w:tr>
    </w:tbl>
    <w:p w14:paraId="024F97BF" w14:textId="77777777" w:rsidR="00B900F4" w:rsidRDefault="00D4278E">
      <w:pPr>
        <w:widowControl w:val="0"/>
        <w:suppressAutoHyphens/>
        <w:ind w:firstLine="567"/>
        <w:jc w:val="both"/>
        <w:rPr>
          <w:color w:val="000000"/>
          <w:szCs w:val="24"/>
        </w:rPr>
      </w:pPr>
    </w:p>
    <w:p w14:paraId="024F97C0" w14:textId="77777777" w:rsidR="00B900F4" w:rsidRDefault="00D4278E">
      <w:pPr>
        <w:widowControl w:val="0"/>
        <w:suppressAutoHyphens/>
        <w:ind w:firstLine="567"/>
        <w:jc w:val="both"/>
        <w:rPr>
          <w:color w:val="000000"/>
          <w:szCs w:val="24"/>
        </w:rPr>
      </w:pPr>
      <w:r>
        <w:rPr>
          <w:color w:val="000000"/>
          <w:szCs w:val="24"/>
        </w:rPr>
        <w:t>12.3.7.3</w:t>
      </w:r>
      <w:r>
        <w:rPr>
          <w:color w:val="000000"/>
          <w:szCs w:val="24"/>
        </w:rPr>
        <w:t>. Trumpai apžvelkite vaistinio preparato saugumą atsižvelgdami į sprendžiamą problemą.</w:t>
      </w:r>
    </w:p>
    <w:p w14:paraId="024F97C1" w14:textId="77777777" w:rsidR="00B900F4" w:rsidRDefault="00D4278E">
      <w:pPr>
        <w:widowControl w:val="0"/>
        <w:suppressAutoHyphens/>
        <w:ind w:firstLine="567"/>
        <w:jc w:val="both"/>
        <w:rPr>
          <w:color w:val="000000"/>
          <w:szCs w:val="24"/>
        </w:rPr>
      </w:pPr>
    </w:p>
    <w:p w14:paraId="024F97C2" w14:textId="77777777" w:rsidR="00B900F4" w:rsidRDefault="00D4278E">
      <w:pPr>
        <w:keepLines/>
        <w:widowControl w:val="0"/>
        <w:suppressAutoHyphens/>
        <w:jc w:val="center"/>
        <w:rPr>
          <w:b/>
          <w:bCs/>
          <w:caps/>
          <w:color w:val="000000"/>
          <w:szCs w:val="24"/>
        </w:rPr>
      </w:pPr>
      <w:r>
        <w:rPr>
          <w:b/>
          <w:bCs/>
          <w:caps/>
          <w:color w:val="000000"/>
          <w:szCs w:val="24"/>
        </w:rPr>
        <w:t>IV</w:t>
      </w:r>
      <w:r>
        <w:rPr>
          <w:b/>
          <w:bCs/>
          <w:caps/>
          <w:color w:val="000000"/>
          <w:szCs w:val="24"/>
        </w:rPr>
        <w:t xml:space="preserve">. </w:t>
      </w:r>
      <w:r>
        <w:rPr>
          <w:b/>
          <w:bCs/>
          <w:caps/>
          <w:color w:val="000000"/>
          <w:szCs w:val="24"/>
        </w:rPr>
        <w:t>Klinikinio įrodymo interpretavimas</w:t>
      </w:r>
    </w:p>
    <w:p w14:paraId="024F97C3" w14:textId="77777777" w:rsidR="00B900F4" w:rsidRDefault="00B900F4">
      <w:pPr>
        <w:widowControl w:val="0"/>
        <w:suppressAutoHyphens/>
        <w:ind w:firstLine="567"/>
        <w:jc w:val="both"/>
        <w:rPr>
          <w:color w:val="000000"/>
          <w:szCs w:val="24"/>
        </w:rPr>
      </w:pPr>
    </w:p>
    <w:p w14:paraId="024F97C4" w14:textId="77777777" w:rsidR="00B900F4" w:rsidRDefault="00D4278E">
      <w:pPr>
        <w:widowControl w:val="0"/>
        <w:suppressAutoHyphens/>
        <w:ind w:firstLine="567"/>
        <w:jc w:val="both"/>
        <w:rPr>
          <w:color w:val="000000"/>
          <w:spacing w:val="-3"/>
          <w:szCs w:val="24"/>
        </w:rPr>
      </w:pPr>
      <w:r>
        <w:rPr>
          <w:color w:val="000000"/>
          <w:spacing w:val="-3"/>
          <w:szCs w:val="24"/>
        </w:rPr>
        <w:t>13</w:t>
      </w:r>
      <w:r>
        <w:rPr>
          <w:color w:val="000000"/>
          <w:spacing w:val="-3"/>
          <w:szCs w:val="24"/>
        </w:rPr>
        <w:t xml:space="preserve">. </w:t>
      </w:r>
      <w:r>
        <w:rPr>
          <w:color w:val="000000"/>
          <w:spacing w:val="-3"/>
          <w:szCs w:val="24"/>
        </w:rPr>
        <w:t xml:space="preserve">Suformuluokite teiginį apie pagrindinius klinikinių įrodymų duomenis, </w:t>
      </w:r>
      <w:r>
        <w:rPr>
          <w:color w:val="000000"/>
          <w:spacing w:val="-3"/>
          <w:szCs w:val="24"/>
        </w:rPr>
        <w:lastRenderedPageBreak/>
        <w:t>atskleisdami vaistinio preparato naudą ir riziką.</w:t>
      </w:r>
    </w:p>
    <w:p w14:paraId="024F97C5" w14:textId="77777777" w:rsidR="00B900F4" w:rsidRDefault="00D4278E">
      <w:pPr>
        <w:widowControl w:val="0"/>
        <w:suppressAutoHyphens/>
        <w:ind w:firstLine="567"/>
        <w:jc w:val="both"/>
        <w:rPr>
          <w:color w:val="000000"/>
          <w:szCs w:val="24"/>
        </w:rPr>
      </w:pPr>
      <w:r>
        <w:rPr>
          <w:color w:val="000000"/>
          <w:szCs w:val="24"/>
        </w:rPr>
        <w:t>14</w:t>
      </w:r>
      <w:r>
        <w:rPr>
          <w:color w:val="000000"/>
          <w:szCs w:val="24"/>
        </w:rPr>
        <w:t>. Pateikite vaistinio preparato klinikinių įrodymų stipriųjų ir silpnųjų savybių santrauką.</w:t>
      </w:r>
    </w:p>
    <w:p w14:paraId="024F97C6" w14:textId="77777777" w:rsidR="00B900F4" w:rsidRDefault="00D4278E">
      <w:pPr>
        <w:widowControl w:val="0"/>
        <w:suppressAutoHyphens/>
        <w:ind w:firstLine="567"/>
        <w:jc w:val="both"/>
        <w:rPr>
          <w:color w:val="000000"/>
          <w:szCs w:val="24"/>
        </w:rPr>
      </w:pPr>
      <w:r>
        <w:rPr>
          <w:color w:val="000000"/>
          <w:szCs w:val="24"/>
        </w:rPr>
        <w:t>15</w:t>
      </w:r>
      <w:r>
        <w:rPr>
          <w:color w:val="000000"/>
          <w:szCs w:val="24"/>
        </w:rPr>
        <w:t xml:space="preserve">. Trumpai nurodykite įrodymų </w:t>
      </w:r>
      <w:r>
        <w:rPr>
          <w:color w:val="000000"/>
          <w:szCs w:val="24"/>
        </w:rPr>
        <w:t>tinkamumą sprendimui priimti. Aptarkite randomizuotų klinikinių tyrimų vertinamųjų baigčių atitiktį pacientų naudai klinikinėje praktikoje.</w:t>
      </w:r>
    </w:p>
    <w:p w14:paraId="024F97C7" w14:textId="77777777" w:rsidR="00B900F4" w:rsidRDefault="00D4278E">
      <w:pPr>
        <w:widowControl w:val="0"/>
        <w:suppressAutoHyphens/>
        <w:ind w:firstLine="567"/>
        <w:jc w:val="both"/>
        <w:rPr>
          <w:color w:val="000000"/>
          <w:szCs w:val="24"/>
        </w:rPr>
      </w:pPr>
      <w:r>
        <w:rPr>
          <w:color w:val="000000"/>
          <w:szCs w:val="24"/>
        </w:rPr>
        <w:t>16</w:t>
      </w:r>
      <w:r>
        <w:rPr>
          <w:color w:val="000000"/>
          <w:szCs w:val="24"/>
        </w:rPr>
        <w:t xml:space="preserve">. Nurodykite visus veiksnius, kurie gali turėti įtakos tyrimo išoriniam validumui (t. y. randomizuotų </w:t>
      </w:r>
      <w:r>
        <w:rPr>
          <w:color w:val="000000"/>
          <w:szCs w:val="24"/>
        </w:rPr>
        <w:t>klinikinių tyrimų rezultatų ekstrapoliaciją pacientams klinikinėje praktikoje). Pvz., kaip vaistas buvo vartojamas tyrimo metu, kuo tyrimas skyrėsi nuo kasdienės praktikos, kaip pasirinkti pacientai. Nurodykite visus kriterijus, kuriais remiantis vaistas b</w:t>
      </w:r>
      <w:r>
        <w:rPr>
          <w:color w:val="000000"/>
          <w:szCs w:val="24"/>
        </w:rPr>
        <w:t>us skiriamas pacientams klinikinės praktikos metu.</w:t>
      </w:r>
    </w:p>
    <w:p w14:paraId="024F97C8" w14:textId="77777777" w:rsidR="00B900F4" w:rsidRDefault="00D4278E">
      <w:pPr>
        <w:keepLines/>
        <w:widowControl w:val="0"/>
        <w:suppressAutoHyphens/>
        <w:jc w:val="center"/>
        <w:rPr>
          <w:b/>
          <w:bCs/>
          <w:caps/>
          <w:color w:val="000000"/>
          <w:szCs w:val="24"/>
        </w:rPr>
      </w:pPr>
    </w:p>
    <w:p w14:paraId="024F97C9" w14:textId="77777777" w:rsidR="00B900F4" w:rsidRDefault="00D4278E">
      <w:pPr>
        <w:keepLines/>
        <w:widowControl w:val="0"/>
        <w:suppressAutoHyphens/>
        <w:jc w:val="center"/>
        <w:rPr>
          <w:b/>
          <w:bCs/>
          <w:caps/>
          <w:color w:val="000000"/>
          <w:szCs w:val="24"/>
        </w:rPr>
      </w:pPr>
      <w:r>
        <w:rPr>
          <w:b/>
          <w:bCs/>
          <w:caps/>
          <w:color w:val="000000"/>
          <w:szCs w:val="24"/>
        </w:rPr>
        <w:t>V</w:t>
      </w:r>
      <w:r>
        <w:rPr>
          <w:b/>
          <w:bCs/>
          <w:caps/>
          <w:color w:val="000000"/>
          <w:szCs w:val="24"/>
        </w:rPr>
        <w:t xml:space="preserve">. </w:t>
      </w:r>
      <w:r>
        <w:rPr>
          <w:b/>
          <w:bCs/>
          <w:caps/>
          <w:color w:val="000000"/>
          <w:szCs w:val="24"/>
        </w:rPr>
        <w:t>Išvada</w:t>
      </w:r>
    </w:p>
    <w:p w14:paraId="024F97CA" w14:textId="77777777" w:rsidR="00B900F4" w:rsidRDefault="00B900F4">
      <w:pPr>
        <w:widowControl w:val="0"/>
        <w:suppressAutoHyphens/>
        <w:ind w:firstLine="567"/>
        <w:jc w:val="both"/>
        <w:rPr>
          <w:color w:val="000000"/>
          <w:szCs w:val="24"/>
        </w:rPr>
      </w:pPr>
    </w:p>
    <w:p w14:paraId="024F97CB" w14:textId="77777777" w:rsidR="00B900F4" w:rsidRDefault="00D4278E">
      <w:pPr>
        <w:widowControl w:val="0"/>
        <w:suppressAutoHyphens/>
        <w:ind w:firstLine="567"/>
        <w:jc w:val="both"/>
        <w:rPr>
          <w:color w:val="000000"/>
          <w:szCs w:val="24"/>
        </w:rPr>
      </w:pPr>
      <w:r>
        <w:rPr>
          <w:color w:val="000000"/>
          <w:szCs w:val="24"/>
        </w:rPr>
        <w:t>17</w:t>
      </w:r>
      <w:r>
        <w:rPr>
          <w:color w:val="000000"/>
          <w:szCs w:val="24"/>
        </w:rPr>
        <w:t>. Pateikite savo išvadą dėl siūlomo vaistinio preparato terapinės naudos.</w:t>
      </w:r>
    </w:p>
    <w:p w14:paraId="024F97CC" w14:textId="77777777" w:rsidR="00B900F4" w:rsidRDefault="00D4278E">
      <w:pPr>
        <w:widowControl w:val="0"/>
        <w:suppressAutoHyphens/>
        <w:jc w:val="center"/>
        <w:rPr>
          <w:color w:val="000000"/>
          <w:szCs w:val="24"/>
        </w:rPr>
      </w:pPr>
    </w:p>
    <w:p w14:paraId="024F97E3" w14:textId="02A943C9" w:rsidR="00B900F4" w:rsidRDefault="00D4278E">
      <w:pPr>
        <w:widowControl w:val="0"/>
        <w:suppressAutoHyphens/>
        <w:jc w:val="center"/>
        <w:rPr>
          <w:color w:val="000000"/>
          <w:szCs w:val="24"/>
        </w:rPr>
      </w:pPr>
      <w:r>
        <w:rPr>
          <w:color w:val="000000"/>
          <w:szCs w:val="24"/>
        </w:rPr>
        <w:t>_________________</w:t>
      </w:r>
    </w:p>
    <w:sectPr w:rsidR="00B900F4">
      <w:pgSz w:w="12240" w:h="15840"/>
      <w:pgMar w:top="1440" w:right="1800" w:bottom="1440" w:left="1800" w:header="567" w:footer="567"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F97E7" w14:textId="77777777" w:rsidR="00B900F4" w:rsidRDefault="00D4278E">
      <w:pPr>
        <w:rPr>
          <w:sz w:val="20"/>
        </w:rPr>
      </w:pPr>
      <w:r>
        <w:rPr>
          <w:sz w:val="20"/>
        </w:rPr>
        <w:separator/>
      </w:r>
    </w:p>
  </w:endnote>
  <w:endnote w:type="continuationSeparator" w:id="0">
    <w:p w14:paraId="024F97E8" w14:textId="77777777" w:rsidR="00B900F4" w:rsidRDefault="00D4278E">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AFF75" w14:textId="77777777" w:rsidR="00B900F4" w:rsidRDefault="00B900F4">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D5CD" w14:textId="77777777" w:rsidR="00B900F4" w:rsidRDefault="00B900F4">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CCF9B" w14:textId="77777777" w:rsidR="00B900F4" w:rsidRDefault="00B900F4">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F97E5" w14:textId="77777777" w:rsidR="00B900F4" w:rsidRDefault="00D4278E">
      <w:pPr>
        <w:rPr>
          <w:sz w:val="20"/>
        </w:rPr>
      </w:pPr>
      <w:r>
        <w:rPr>
          <w:sz w:val="20"/>
        </w:rPr>
        <w:separator/>
      </w:r>
    </w:p>
  </w:footnote>
  <w:footnote w:type="continuationSeparator" w:id="0">
    <w:p w14:paraId="024F97E6" w14:textId="77777777" w:rsidR="00B900F4" w:rsidRDefault="00D4278E">
      <w:pPr>
        <w:rPr>
          <w:sz w:val="20"/>
        </w:rPr>
      </w:pPr>
      <w:r>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47412" w14:textId="77777777" w:rsidR="00B900F4" w:rsidRDefault="00B900F4">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F97F1" w14:textId="77777777" w:rsidR="00B900F4" w:rsidRDefault="00B900F4">
    <w:pPr>
      <w:tabs>
        <w:tab w:val="center" w:pos="4153"/>
        <w:tab w:val="right" w:pos="8306"/>
      </w:tabs>
      <w:jc w:val="center"/>
    </w:pPr>
  </w:p>
  <w:p w14:paraId="024F97F2" w14:textId="77777777" w:rsidR="00B900F4" w:rsidRDefault="00B900F4">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EF388" w14:textId="77777777" w:rsidR="00B900F4" w:rsidRDefault="00B900F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dirty"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DB"/>
    <w:rsid w:val="00B900F4"/>
    <w:rsid w:val="00CB23DB"/>
    <w:rsid w:val="00D427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024F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27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27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B66C0F7F-ECBB-4CE2-B8DD-5F3C9BF951F1}"/>
      </w:docPartPr>
      <w:docPartBody>
        <w:p w14:paraId="2D75A8C1" w14:textId="09452183" w:rsidR="00000000" w:rsidRDefault="0083542D">
          <w:r w:rsidRPr="00D71258">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2D"/>
    <w:rsid w:val="008354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3542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354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9558</Words>
  <Characters>76844</Characters>
  <Application>Microsoft Office Word</Application>
  <DocSecurity>0</DocSecurity>
  <Lines>640</Lines>
  <Paragraphs>172</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86230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2016-11-22T08:33:00Z</dcterms:created>
  <lastPrinted>2015-02-13T07:47:00Z</lastPrinted>
  <dcterms:modified xsi:type="dcterms:W3CDTF">2016-11-22T08:57:00Z</dcterms:modified>
  <revision>1</revision>
  <dc:title>PATVIRTINTA</dc:title>
</coreProperties>
</file>