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DE54" w14:textId="7EE2972C" w:rsidR="004F4854" w:rsidRDefault="009C6743">
      <w:pPr>
        <w:jc w:val="center"/>
        <w:rPr>
          <w:szCs w:val="24"/>
        </w:rPr>
      </w:pPr>
      <w:r>
        <w:rPr>
          <w:szCs w:val="24"/>
        </w:rPr>
        <w:object w:dxaOrig="706" w:dyaOrig="796" w14:anchorId="62A5D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color="window">
            <v:imagedata r:id="rId6" o:title=""/>
          </v:shape>
          <o:OLEObject Type="Embed" ProgID="Word.Picture.8" ShapeID="_x0000_i1025" DrawAspect="Content" ObjectID="_1491912095" r:id="rId7"/>
        </w:object>
      </w:r>
    </w:p>
    <w:p w14:paraId="62A5DE55" w14:textId="77777777" w:rsidR="004F4854" w:rsidRDefault="004F4854">
      <w:pPr>
        <w:jc w:val="center"/>
        <w:rPr>
          <w:sz w:val="28"/>
          <w:szCs w:val="24"/>
        </w:rPr>
      </w:pPr>
    </w:p>
    <w:p w14:paraId="62A5DE56" w14:textId="77777777" w:rsidR="004F4854" w:rsidRDefault="009C6743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62A5DE57" w14:textId="77777777" w:rsidR="004F4854" w:rsidRDefault="004F4854">
      <w:pPr>
        <w:keepNext/>
        <w:jc w:val="center"/>
        <w:rPr>
          <w:b/>
          <w:bCs/>
          <w:sz w:val="28"/>
          <w:szCs w:val="24"/>
        </w:rPr>
      </w:pPr>
    </w:p>
    <w:p w14:paraId="62A5DE58" w14:textId="77777777" w:rsidR="004F4854" w:rsidRDefault="009C6743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62A5DE59" w14:textId="2BAF7A51" w:rsidR="004F4854" w:rsidRDefault="009C6743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DĖL lietuvos respublikos kultūros ministro 2005 m. balandžio 29 d. įsakymo nr. įv-190 „dėl nekilnojamųjų kultūros vertybių pripažinimo saugomomis“ pakeitimo</w:t>
      </w:r>
    </w:p>
    <w:p w14:paraId="62A5DE5A" w14:textId="77777777" w:rsidR="004F4854" w:rsidRDefault="004F4854">
      <w:pPr>
        <w:jc w:val="center"/>
        <w:rPr>
          <w:b/>
          <w:bCs/>
          <w:caps/>
          <w:sz w:val="28"/>
          <w:szCs w:val="24"/>
        </w:rPr>
      </w:pPr>
    </w:p>
    <w:p w14:paraId="62A5DE5C" w14:textId="77777777" w:rsidR="004F4854" w:rsidRDefault="009C6743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2014 m. liepos 10 d. Nr. ĮV-545</w:t>
      </w:r>
    </w:p>
    <w:p w14:paraId="62A5DE5D" w14:textId="77777777" w:rsidR="004F4854" w:rsidRDefault="009C6743">
      <w:pPr>
        <w:jc w:val="center"/>
        <w:rPr>
          <w:szCs w:val="24"/>
        </w:rPr>
      </w:pPr>
      <w:r>
        <w:rPr>
          <w:szCs w:val="24"/>
        </w:rPr>
        <w:t>Vilnius</w:t>
      </w:r>
    </w:p>
    <w:p w14:paraId="62A5DE5E" w14:textId="5AE26E9C" w:rsidR="004F4854" w:rsidRDefault="004F4854">
      <w:pPr>
        <w:jc w:val="center"/>
        <w:rPr>
          <w:sz w:val="28"/>
          <w:szCs w:val="24"/>
        </w:rPr>
      </w:pPr>
    </w:p>
    <w:p w14:paraId="62A5DE5F" w14:textId="67859431" w:rsidR="004F4854" w:rsidRDefault="009C6743">
      <w:pPr>
        <w:spacing w:line="360" w:lineRule="auto"/>
        <w:ind w:firstLine="1191"/>
        <w:rPr>
          <w:szCs w:val="24"/>
        </w:rPr>
      </w:pPr>
      <w:r>
        <w:rPr>
          <w:szCs w:val="24"/>
        </w:rPr>
        <w:t>P a k e i č i u Lietuvos Respublikos kultūros ministro 2005 m. balandžio 29 d. įsakymą Nr. ĮV-190 „ Dėl nekilnojamųjų kultūros vertybių pripažinimo saugomomis“,</w:t>
      </w:r>
    </w:p>
    <w:p w14:paraId="50B80EF4" w14:textId="189CD019" w:rsidR="009C6743" w:rsidRDefault="009C6743" w:rsidP="00B23E3F">
      <w:pPr>
        <w:spacing w:line="360" w:lineRule="auto"/>
        <w:ind w:firstLine="1191"/>
        <w:rPr>
          <w:sz w:val="40"/>
          <w:szCs w:val="40"/>
        </w:rPr>
      </w:pPr>
      <w:r>
        <w:rPr>
          <w:szCs w:val="24"/>
        </w:rPr>
        <w:t>išbraukiu įsakymo 1.1 punkte nekilnojamosios kultūros vertybės kodą „A1705“ ir įrašau jį įsakymo 1.2 punkte.</w:t>
      </w:r>
    </w:p>
    <w:bookmarkStart w:id="0" w:name="_GoBack" w:displacedByCustomXml="prev"/>
    <w:bookmarkEnd w:id="0" w:displacedByCustomXml="prev"/>
    <w:p w14:paraId="2D5A5242" w14:textId="77777777" w:rsidR="00B23E3F" w:rsidRDefault="00B23E3F" w:rsidP="009C6743">
      <w:pPr>
        <w:rPr>
          <w:szCs w:val="24"/>
        </w:rPr>
      </w:pPr>
    </w:p>
    <w:p w14:paraId="46EEFCC4" w14:textId="77777777" w:rsidR="00B23E3F" w:rsidRDefault="00B23E3F" w:rsidP="009C6743">
      <w:pPr>
        <w:rPr>
          <w:szCs w:val="24"/>
        </w:rPr>
      </w:pPr>
    </w:p>
    <w:p w14:paraId="62A5DE74" w14:textId="657F322A" w:rsidR="004F4854" w:rsidRDefault="009C6743">
      <w:r>
        <w:rPr>
          <w:szCs w:val="24"/>
        </w:rPr>
        <w:t>Kultūros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Šarūnas Birutis</w:t>
      </w:r>
    </w:p>
    <w:sectPr w:rsidR="004F4854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8"/>
    <w:rsid w:val="004F4854"/>
    <w:rsid w:val="009A6718"/>
    <w:rsid w:val="009C6743"/>
    <w:rsid w:val="00A464BD"/>
    <w:rsid w:val="00B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5D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C67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674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C6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C67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674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C6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F32457-4C16-4B8F-AEBC-E754101D6143}"/>
      </w:docPartPr>
      <w:docPartBody>
        <w:p w14:paraId="219199DC" w14:textId="77777777" w:rsidR="00C744D3" w:rsidRDefault="00DA2599">
          <w:r w:rsidRPr="0087008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9"/>
    <w:rsid w:val="00C744D3"/>
    <w:rsid w:val="00D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199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25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25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2014-07-11T09:48:00Z</dcterms:created>
  <dc:creator>LAUKIONYTĖ Irena</dc:creator>
  <lastModifiedBy>ŠYVOKIENĖ Lina</lastModifiedBy>
  <dcterms:modified xsi:type="dcterms:W3CDTF">2015-04-30T12:15:00Z</dcterms:modified>
  <revision>5</revision>
</coreProperties>
</file>