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B0AB" w14:textId="77777777" w:rsidR="003819B4" w:rsidRDefault="006A798E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5A6DB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31722354" r:id="rId9"/>
        </w:object>
      </w:r>
    </w:p>
    <w:p w14:paraId="5A6DB0AD" w14:textId="77777777" w:rsidR="003819B4" w:rsidRDefault="006A798E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5A6DB0AE" w14:textId="77777777" w:rsidR="003819B4" w:rsidRDefault="003819B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5A6DB0AF" w14:textId="77777777" w:rsidR="003819B4" w:rsidRDefault="006A798E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5A6DB0B0" w14:textId="77777777" w:rsidR="003819B4" w:rsidRDefault="006A798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SVEIKATOS APSAUGOS MINISTRO 2000 M. GEGUŽĖS 31 D. ĮSAKYMO NR. 301 „</w:t>
      </w:r>
      <w:r>
        <w:rPr>
          <w:b/>
          <w:szCs w:val="24"/>
          <w:lang w:eastAsia="lt-LT"/>
        </w:rPr>
        <w:t>DĖL PROFILAKTINIŲ SVEIKATOS    TIKRINIMŲ SVEIKATOS PRIEŽIŪROS ĮSTAIGOSE</w:t>
      </w:r>
      <w:r>
        <w:rPr>
          <w:b/>
          <w:bCs/>
          <w:szCs w:val="24"/>
        </w:rPr>
        <w:t>“ PAKEITIMO</w:t>
      </w:r>
    </w:p>
    <w:p w14:paraId="5A6DB0B1" w14:textId="77777777" w:rsidR="003819B4" w:rsidRDefault="003819B4">
      <w:pPr>
        <w:jc w:val="center"/>
        <w:rPr>
          <w:szCs w:val="24"/>
        </w:rPr>
      </w:pPr>
    </w:p>
    <w:p w14:paraId="5A6DB0B2" w14:textId="77777777" w:rsidR="003819B4" w:rsidRDefault="006A798E">
      <w:pPr>
        <w:jc w:val="center"/>
        <w:rPr>
          <w:szCs w:val="24"/>
        </w:rPr>
      </w:pPr>
      <w:r>
        <w:rPr>
          <w:szCs w:val="24"/>
        </w:rPr>
        <w:t xml:space="preserve">2015 m. gruodžio 23 d. Nr. V-1500   </w:t>
      </w:r>
    </w:p>
    <w:p w14:paraId="5A6DB0B3" w14:textId="77777777" w:rsidR="003819B4" w:rsidRDefault="006A798E">
      <w:pPr>
        <w:jc w:val="center"/>
        <w:rPr>
          <w:szCs w:val="24"/>
        </w:rPr>
      </w:pPr>
      <w:r>
        <w:rPr>
          <w:szCs w:val="24"/>
        </w:rPr>
        <w:t>Vilnius</w:t>
      </w:r>
    </w:p>
    <w:p w14:paraId="5A6DB0B4" w14:textId="77777777" w:rsidR="003819B4" w:rsidRDefault="003819B4">
      <w:pPr>
        <w:jc w:val="center"/>
        <w:rPr>
          <w:szCs w:val="24"/>
        </w:rPr>
      </w:pPr>
    </w:p>
    <w:p w14:paraId="0A3AADAD" w14:textId="77777777" w:rsidR="006A798E" w:rsidRDefault="006A798E">
      <w:pPr>
        <w:jc w:val="center"/>
        <w:rPr>
          <w:szCs w:val="24"/>
        </w:rPr>
      </w:pPr>
    </w:p>
    <w:p w14:paraId="5A6DB0B5" w14:textId="7DCDAFDD" w:rsidR="003819B4" w:rsidRDefault="006A7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</w:rPr>
        <w:t xml:space="preserve">P a k e i č i u  </w:t>
      </w:r>
      <w:r>
        <w:rPr>
          <w:rFonts w:eastAsia="Calibri"/>
          <w:szCs w:val="24"/>
        </w:rPr>
        <w:t xml:space="preserve">Profilaktinių sveikatos tikrinimų kainas ir gydytojų specialistų, teikiančių </w:t>
      </w:r>
      <w:r>
        <w:rPr>
          <w:szCs w:val="24"/>
          <w:lang w:eastAsia="lt-LT"/>
        </w:rPr>
        <w:t xml:space="preserve">profilaktinių sveikatos tikrinimų paslaugas, apmokamas iš Privalomojo sveikatos draudimo fondo biudžeto, paslaugų kainas </w:t>
      </w:r>
      <w:r>
        <w:rPr>
          <w:rFonts w:eastAsia="Calibri"/>
          <w:szCs w:val="24"/>
        </w:rPr>
        <w:t>(</w:t>
      </w:r>
      <w:r>
        <w:rPr>
          <w:szCs w:val="24"/>
        </w:rPr>
        <w:t xml:space="preserve">18 priedas), </w:t>
      </w:r>
      <w:r>
        <w:rPr>
          <w:rFonts w:eastAsia="Calibri"/>
          <w:szCs w:val="24"/>
        </w:rPr>
        <w:t xml:space="preserve">patvirtintas </w:t>
      </w:r>
      <w:r>
        <w:rPr>
          <w:szCs w:val="24"/>
        </w:rPr>
        <w:t xml:space="preserve">Lietuvos Respublikos sveikatos apsaugos ministro 2000 m. </w:t>
      </w:r>
      <w:r>
        <w:rPr>
          <w:bCs/>
          <w:szCs w:val="24"/>
        </w:rPr>
        <w:t xml:space="preserve">gegužės 31 </w:t>
      </w:r>
      <w:r>
        <w:rPr>
          <w:szCs w:val="24"/>
        </w:rPr>
        <w:t>d. įsakymu Nr. 301 „D</w:t>
      </w:r>
      <w:r>
        <w:rPr>
          <w:szCs w:val="24"/>
          <w:lang w:eastAsia="lt-LT"/>
        </w:rPr>
        <w:t>ėl profilaktinių sveikatos tikrinimų sveikatos priežiūros įstaigose</w:t>
      </w:r>
      <w:r>
        <w:rPr>
          <w:szCs w:val="24"/>
        </w:rPr>
        <w:t xml:space="preserve">“, ir </w:t>
      </w:r>
      <w:r>
        <w:rPr>
          <w:szCs w:val="24"/>
          <w:lang w:eastAsia="lt-LT"/>
        </w:rPr>
        <w:t xml:space="preserve">I skyrių „Profilaktinių sveikatos tikrinimų, už kuriuos moka pats darbuotojas, darbdavys ar kiti asmenys, kainos“ papildau 7 punktu: </w:t>
      </w:r>
    </w:p>
    <w:p w14:paraId="5A6DB0B6" w14:textId="2A79FE9F" w:rsidR="003819B4" w:rsidRDefault="0038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850"/>
        <w:gridCol w:w="1559"/>
      </w:tblGrid>
      <w:tr w:rsidR="003819B4" w14:paraId="5A6DB0BB" w14:textId="77777777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B7" w14:textId="44E9EB4A" w:rsidR="003819B4" w:rsidRDefault="006A798E">
            <w:pPr>
              <w:tabs>
                <w:tab w:val="left" w:pos="91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B8" w14:textId="77777777" w:rsidR="003819B4" w:rsidRDefault="006A7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Vidaus tarnybos sistemos pareigūnų, kurie tikrinami pagal</w:t>
            </w:r>
            <w:r>
              <w:rPr>
                <w:b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Vidaus tarnybos sistemos pareigūnų privalomų periodinių profilaktinių sveikatos patikrinimų tvarkos aprašą, patvirtintą </w:t>
            </w:r>
            <w:r>
              <w:rPr>
                <w:szCs w:val="24"/>
                <w:lang w:val="pt-BR" w:eastAsia="lt-LT"/>
              </w:rPr>
              <w:t xml:space="preserve">Lietuvos Respublikos vidaus reikalų ministro 2008 m. birželio 16 d. įsakymu Nr. 1V-230 </w:t>
            </w:r>
            <w:r>
              <w:rPr>
                <w:szCs w:val="24"/>
                <w:lang w:eastAsia="lt-LT"/>
              </w:rPr>
              <w:t>„Dėl Vidaus tarnybos sistemos pareigūnų privalomų periodinių profilaktinių sveikatos patikrinimų</w:t>
            </w:r>
            <w:r>
              <w:rPr>
                <w:bCs/>
                <w:szCs w:val="24"/>
                <w:lang w:eastAsia="lt-LT"/>
              </w:rPr>
              <w:t xml:space="preserve"> tvarkos aprašo patvirtinimo“ (toliau </w:t>
            </w:r>
            <w:r>
              <w:rPr>
                <w:szCs w:val="24"/>
                <w:lang w:eastAsia="lt-LT"/>
              </w:rPr>
              <w:t>– Aprašas):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B9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BA" w14:textId="77777777" w:rsidR="003819B4" w:rsidRDefault="003819B4">
            <w:pPr>
              <w:tabs>
                <w:tab w:val="left" w:pos="916"/>
              </w:tabs>
              <w:jc w:val="center"/>
              <w:rPr>
                <w:strike/>
                <w:szCs w:val="24"/>
                <w:lang w:eastAsia="lt-LT"/>
              </w:rPr>
            </w:pPr>
          </w:p>
        </w:tc>
      </w:tr>
      <w:tr w:rsidR="003819B4" w14:paraId="5A6DB0C2" w14:textId="77777777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BC" w14:textId="77777777" w:rsidR="003819B4" w:rsidRDefault="006A798E">
            <w:pPr>
              <w:tabs>
                <w:tab w:val="left" w:pos="91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BD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pareigūnų – pagal Aprašo 1 priedo 1 ir 2 punktus;</w:t>
            </w:r>
          </w:p>
          <w:p w14:paraId="5A6DB0BE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pareigūnų, kurie pagal pareigybės aprašymą</w:t>
            </w:r>
          </w:p>
          <w:p w14:paraId="5A6DB0BF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patruliuoja, saugo asmenis, vykdo mobiliąsias palydas, konvojuoja – pagal Aprašo 1 priedo 1 punktą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C0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C1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49,84</w:t>
            </w:r>
          </w:p>
        </w:tc>
      </w:tr>
      <w:tr w:rsidR="003819B4" w14:paraId="5A6DB0CC" w14:textId="77777777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C3" w14:textId="77777777" w:rsidR="003819B4" w:rsidRDefault="006A798E">
            <w:pPr>
              <w:tabs>
                <w:tab w:val="left" w:pos="91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C4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pareigūnų, kurie pagal pareigybės aprašymą</w:t>
            </w:r>
          </w:p>
          <w:p w14:paraId="5A6DB0C5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vykdo organizuotas ginkluotas (specialiąsias) operacijas ne karo metu – pagal Aprašo 2 priedo 2 punktą;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C6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  <w:p w14:paraId="5A6DB0C7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  <w:p w14:paraId="5A6DB0C8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C9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53,67</w:t>
            </w:r>
          </w:p>
          <w:p w14:paraId="5A6DB0CA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  <w:p w14:paraId="5A6DB0CB" w14:textId="77777777" w:rsidR="003819B4" w:rsidRDefault="003819B4">
            <w:pPr>
              <w:tabs>
                <w:tab w:val="left" w:pos="916"/>
              </w:tabs>
              <w:jc w:val="center"/>
              <w:rPr>
                <w:strike/>
                <w:szCs w:val="24"/>
                <w:lang w:eastAsia="lt-LT"/>
              </w:rPr>
            </w:pPr>
          </w:p>
        </w:tc>
      </w:tr>
      <w:tr w:rsidR="003819B4" w14:paraId="5A6DB0D2" w14:textId="77777777">
        <w:trPr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CD" w14:textId="77777777" w:rsidR="003819B4" w:rsidRDefault="006A798E">
            <w:pPr>
              <w:tabs>
                <w:tab w:val="left" w:pos="91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CE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pareigūnų, kurie pagal pareigybės aprašymą</w:t>
            </w:r>
          </w:p>
          <w:p w14:paraId="5A6DB0CF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atlieka objektų patikrą, kurios tikslas – aptikti, nustatyti ir neutralizuoti ginklus ir (ar) šaudmenis, sprogstamąsias medžiagas ir (ar) užtaisus – pagal Aprašo 2 priedo 8 punktą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D0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D1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65,63</w:t>
            </w:r>
          </w:p>
        </w:tc>
      </w:tr>
      <w:tr w:rsidR="003819B4" w14:paraId="5A6DB0DB" w14:textId="77777777">
        <w:trPr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D3" w14:textId="77777777" w:rsidR="003819B4" w:rsidRDefault="006A798E">
            <w:pPr>
              <w:tabs>
                <w:tab w:val="left" w:pos="91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D4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ugniagesių gelbėtojų, dirbančių kvėpuoti netinkamoje aplinkoje su autonominiu atvirojo kvėpavimo suslėgtu oru aparatu – pagal Aprašo 2 priedo 3 punktą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B0D5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  <w:p w14:paraId="5A6DB0D6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  <w:p w14:paraId="5A6DB0D7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DB0D8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65,33</w:t>
            </w:r>
          </w:p>
          <w:p w14:paraId="5A6DB0D9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  <w:p w14:paraId="5A6DB0DA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</w:tc>
      </w:tr>
      <w:tr w:rsidR="003819B4" w14:paraId="5A6DB0E0" w14:textId="77777777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DC" w14:textId="77777777" w:rsidR="003819B4" w:rsidRDefault="006A798E">
            <w:pPr>
              <w:tabs>
                <w:tab w:val="left" w:pos="91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DD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skraidančiojo aviacijos personalo – pagal Aprašo 2 priedo        4 punktą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DE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DF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79,55</w:t>
            </w:r>
          </w:p>
        </w:tc>
      </w:tr>
      <w:tr w:rsidR="003819B4" w14:paraId="5A6DB0E7" w14:textId="77777777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E1" w14:textId="77777777" w:rsidR="003819B4" w:rsidRDefault="006A798E">
            <w:pPr>
              <w:tabs>
                <w:tab w:val="left" w:pos="91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E2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narų, dirbančių po vandeniu su autonominiu atvirojo kvėpavimo suslėgtu oru aparatu – pagal Aprašo 2 priedo 5 punktą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E3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  <w:p w14:paraId="5A6DB0E4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E5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61,83</w:t>
            </w:r>
          </w:p>
          <w:p w14:paraId="5A6DB0E6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</w:tc>
      </w:tr>
      <w:tr w:rsidR="003819B4" w14:paraId="5A6DB0F4" w14:textId="77777777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E8" w14:textId="77777777" w:rsidR="003819B4" w:rsidRDefault="006A798E">
            <w:pPr>
              <w:tabs>
                <w:tab w:val="left" w:pos="91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E9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pareigūnų neeilinis sveikatos tikrinimas</w:t>
            </w:r>
          </w:p>
          <w:p w14:paraId="5A6DB0EA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po nelaimingo atsitikimo tarnyboje – pagal a</w:t>
            </w:r>
            <w:r>
              <w:rPr>
                <w:szCs w:val="24"/>
              </w:rPr>
              <w:t xml:space="preserve">titinkamus Aprašo </w:t>
            </w:r>
            <w:r>
              <w:rPr>
                <w:szCs w:val="24"/>
              </w:rPr>
              <w:lastRenderedPageBreak/>
              <w:t>2 priedo 3, 4, 5 ir 6 punktus;</w:t>
            </w:r>
          </w:p>
          <w:p w14:paraId="5A6DB0EB" w14:textId="77777777" w:rsidR="003819B4" w:rsidRDefault="006A798E">
            <w:pPr>
              <w:tabs>
                <w:tab w:val="left" w:pos="916"/>
                <w:tab w:val="left" w:pos="5420"/>
              </w:tabs>
              <w:ind w:right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incidento (šaunamojo ginklo panaudojimo, nelaimingo atsitikimo) tarnyboje – pagal Aprašo 2 priedo 7 punktą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B0EC" w14:textId="77777777" w:rsidR="003819B4" w:rsidRDefault="006A798E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x</w:t>
            </w:r>
          </w:p>
          <w:p w14:paraId="5A6DB0ED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  <w:p w14:paraId="5A6DB0EE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  <w:p w14:paraId="5A6DB0EF" w14:textId="77777777" w:rsidR="003819B4" w:rsidRDefault="003819B4">
            <w:pPr>
              <w:tabs>
                <w:tab w:val="left" w:pos="916"/>
              </w:tabs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0F0" w14:textId="77777777" w:rsidR="003819B4" w:rsidRDefault="006A798E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lastRenderedPageBreak/>
              <w:t>7,38</w:t>
            </w:r>
          </w:p>
          <w:p w14:paraId="5A6DB0F1" w14:textId="77777777" w:rsidR="003819B4" w:rsidRDefault="003819B4">
            <w:pPr>
              <w:jc w:val="center"/>
              <w:rPr>
                <w:szCs w:val="24"/>
              </w:rPr>
            </w:pPr>
          </w:p>
          <w:p w14:paraId="5A6DB0F2" w14:textId="77777777" w:rsidR="003819B4" w:rsidRDefault="003819B4">
            <w:pPr>
              <w:jc w:val="center"/>
              <w:rPr>
                <w:szCs w:val="24"/>
              </w:rPr>
            </w:pPr>
          </w:p>
          <w:p w14:paraId="5A6DB0F3" w14:textId="77777777" w:rsidR="003819B4" w:rsidRDefault="003819B4">
            <w:pPr>
              <w:jc w:val="center"/>
              <w:rPr>
                <w:szCs w:val="24"/>
              </w:rPr>
            </w:pPr>
          </w:p>
        </w:tc>
      </w:tr>
    </w:tbl>
    <w:p w14:paraId="5A6DB0F5" w14:textId="7D39E445" w:rsidR="003819B4" w:rsidRDefault="003819B4"/>
    <w:p w14:paraId="5A6DB0FA" w14:textId="6BC97427" w:rsidR="003819B4" w:rsidRDefault="006A798E" w:rsidP="006A798E">
      <w:pPr>
        <w:ind w:firstLine="851"/>
        <w:jc w:val="both"/>
        <w:rPr>
          <w:szCs w:val="24"/>
        </w:rPr>
      </w:pPr>
      <w:r>
        <w:rPr>
          <w:szCs w:val="24"/>
        </w:rPr>
        <w:t>Pastaba. 7 punktu patvirtintos maksimalios</w:t>
      </w:r>
      <w:r>
        <w:rPr>
          <w:szCs w:val="24"/>
          <w:lang w:eastAsia="lt-LT"/>
        </w:rPr>
        <w:t xml:space="preserve"> vidaus tarnybos sistemos pareigūnų privalomų periodinių profilaktinių sveikatos patikrinimų</w:t>
      </w:r>
      <w:r>
        <w:rPr>
          <w:szCs w:val="24"/>
        </w:rPr>
        <w:t xml:space="preserve"> kainos nustatytos pagal</w:t>
      </w:r>
      <w:r>
        <w:rPr>
          <w:szCs w:val="24"/>
          <w:lang w:eastAsia="lt-LT"/>
        </w:rPr>
        <w:t xml:space="preserve"> asmens sveikatos priežiūros įstaigų, kurių savininko teises ir pareigas įgyvendina </w:t>
      </w:r>
      <w:r>
        <w:rPr>
          <w:rFonts w:eastAsia="Calibri"/>
          <w:szCs w:val="24"/>
          <w:lang w:val="pt-BR"/>
        </w:rPr>
        <w:t>Lietuvos Respublikos vidaus reikalų ministerija, apskaičiavimus</w:t>
      </w:r>
      <w:r>
        <w:rPr>
          <w:szCs w:val="24"/>
        </w:rPr>
        <w:t>.“</w:t>
      </w:r>
    </w:p>
    <w:bookmarkStart w:id="0" w:name="_GoBack" w:displacedByCustomXml="prev"/>
    <w:p w14:paraId="7F34290B" w14:textId="77777777" w:rsidR="006A798E" w:rsidRDefault="006A798E"/>
    <w:p w14:paraId="1294F41C" w14:textId="77777777" w:rsidR="006A798E" w:rsidRDefault="006A798E"/>
    <w:p w14:paraId="7765A30C" w14:textId="77777777" w:rsidR="006A798E" w:rsidRDefault="006A798E"/>
    <w:p w14:paraId="5A6DB0FB" w14:textId="03456739" w:rsidR="003819B4" w:rsidRDefault="006A798E">
      <w:pPr>
        <w:rPr>
          <w:szCs w:val="24"/>
        </w:rPr>
      </w:pPr>
      <w:r>
        <w:rPr>
          <w:szCs w:val="24"/>
        </w:rPr>
        <w:t xml:space="preserve">Sveikatos apsaugos ministrė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Rimantė </w:t>
      </w:r>
      <w:proofErr w:type="spellStart"/>
      <w:r>
        <w:rPr>
          <w:szCs w:val="24"/>
        </w:rPr>
        <w:t>Šalaševičiūtė</w:t>
      </w:r>
      <w:proofErr w:type="spellEnd"/>
    </w:p>
    <w:bookmarkEnd w:id="0" w:displacedByCustomXml="next"/>
    <w:sectPr w:rsidR="00381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702" w:left="1701" w:header="1134" w:footer="482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DB0FF" w14:textId="77777777" w:rsidR="003819B4" w:rsidRDefault="006A798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A6DB100" w14:textId="77777777" w:rsidR="003819B4" w:rsidRDefault="006A798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B105" w14:textId="77777777" w:rsidR="003819B4" w:rsidRDefault="003819B4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B106" w14:textId="77777777" w:rsidR="003819B4" w:rsidRDefault="003819B4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B108" w14:textId="77777777" w:rsidR="003819B4" w:rsidRDefault="003819B4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DB0FD" w14:textId="77777777" w:rsidR="003819B4" w:rsidRDefault="006A798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A6DB0FE" w14:textId="77777777" w:rsidR="003819B4" w:rsidRDefault="006A798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B101" w14:textId="77777777" w:rsidR="003819B4" w:rsidRDefault="006A798E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5A6DB102" w14:textId="77777777" w:rsidR="003819B4" w:rsidRDefault="003819B4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B104" w14:textId="77777777" w:rsidR="003819B4" w:rsidRDefault="003819B4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B107" w14:textId="77777777" w:rsidR="003819B4" w:rsidRDefault="003819B4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3819B4"/>
    <w:rsid w:val="0048556C"/>
    <w:rsid w:val="006A798E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6DB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A79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A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A9"/>
    <w:rsid w:val="009112A9"/>
    <w:rsid w:val="00E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B6EE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D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D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2923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2015-12-31T05:34:00Z</dcterms:created>
  <dc:creator>loginovic</dc:creator>
  <lastModifiedBy>PETRAUSKAITĖ Girmantė</lastModifiedBy>
  <lastPrinted>2015-12-09T09:39:00Z</lastPrinted>
  <dcterms:modified xsi:type="dcterms:W3CDTF">2016-08-03T06:39:00Z</dcterms:modified>
  <revision>4</revision>
  <dc:title>2001-05-00</dc:title>
</coreProperties>
</file>