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F714" w14:textId="65EE30CC" w:rsidR="00F0355E" w:rsidRPr="00114FD6" w:rsidRDefault="00F0355E" w:rsidP="00114FD6">
      <w:pPr>
        <w:tabs>
          <w:tab w:val="center" w:pos="4153"/>
          <w:tab w:val="right" w:pos="8306"/>
        </w:tabs>
        <w:overflowPunct w:val="0"/>
        <w:jc w:val="both"/>
        <w:textAlignment w:val="baseline"/>
        <w:rPr>
          <w:lang w:val="en-GB"/>
        </w:rPr>
      </w:pPr>
    </w:p>
    <w:p w14:paraId="2CC5F715" w14:textId="1AC30AEF" w:rsidR="00F0355E" w:rsidRDefault="00114FD6" w:rsidP="00114FD6">
      <w:pPr>
        <w:overflowPunct w:val="0"/>
        <w:jc w:val="center"/>
        <w:textAlignment w:val="baseline"/>
        <w:rPr>
          <w:sz w:val="16"/>
          <w:szCs w:val="16"/>
        </w:rPr>
      </w:pPr>
      <w:r>
        <w:rPr>
          <w:noProof/>
          <w:sz w:val="16"/>
          <w:szCs w:val="16"/>
          <w:lang w:eastAsia="lt-LT"/>
        </w:rPr>
        <w:drawing>
          <wp:inline distT="0" distB="0" distL="0" distR="0" wp14:anchorId="329E741F" wp14:editId="662B009A">
            <wp:extent cx="1061085" cy="725170"/>
            <wp:effectExtent l="0" t="0" r="571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CC5F716" w14:textId="77777777" w:rsidR="00F0355E" w:rsidRDefault="00114FD6">
      <w:pPr>
        <w:overflowPunct w:val="0"/>
        <w:jc w:val="center"/>
        <w:textAlignment w:val="baseline"/>
        <w:rPr>
          <w:b/>
          <w:sz w:val="28"/>
          <w:szCs w:val="28"/>
        </w:rPr>
      </w:pPr>
      <w:r>
        <w:rPr>
          <w:b/>
          <w:sz w:val="28"/>
          <w:szCs w:val="28"/>
        </w:rPr>
        <w:t>LIETUVOS RESPUBLIKOS ŽEMĖS ŪKIO MINISTRAS</w:t>
      </w:r>
    </w:p>
    <w:p w14:paraId="2CC5F717" w14:textId="77777777" w:rsidR="00F0355E" w:rsidRDefault="00F0355E">
      <w:pPr>
        <w:overflowPunct w:val="0"/>
        <w:jc w:val="center"/>
        <w:textAlignment w:val="baseline"/>
        <w:rPr>
          <w:b/>
          <w:sz w:val="28"/>
          <w:szCs w:val="28"/>
        </w:rPr>
      </w:pPr>
    </w:p>
    <w:p w14:paraId="2CC5F718" w14:textId="55615C31" w:rsidR="00F0355E" w:rsidRDefault="00114FD6">
      <w:pPr>
        <w:overflowPunct w:val="0"/>
        <w:jc w:val="center"/>
        <w:textAlignment w:val="baseline"/>
        <w:rPr>
          <w:b/>
          <w:szCs w:val="24"/>
        </w:rPr>
      </w:pPr>
      <w:r>
        <w:rPr>
          <w:b/>
          <w:szCs w:val="24"/>
        </w:rPr>
        <w:t>ĮSAKYMAS</w:t>
      </w:r>
    </w:p>
    <w:p w14:paraId="0143758E" w14:textId="77777777" w:rsidR="00F0355E" w:rsidRDefault="00114FD6">
      <w:pPr>
        <w:overflowPunct w:val="0"/>
        <w:jc w:val="center"/>
        <w:textAlignment w:val="baseline"/>
        <w:rPr>
          <w:b/>
          <w:sz w:val="23"/>
          <w:szCs w:val="23"/>
          <w:lang w:val="en-GB" w:eastAsia="lt-LT"/>
        </w:rPr>
      </w:pPr>
      <w:r>
        <w:rPr>
          <w:b/>
          <w:color w:val="000000"/>
          <w:sz w:val="23"/>
          <w:szCs w:val="23"/>
        </w:rPr>
        <w:t>DĖL ŽEMĖS ŪKIO MINISTRO 2021 M. SPALIO 6 D. ĮSAKYMO NR. 3D-626 „</w:t>
      </w:r>
      <w:r>
        <w:rPr>
          <w:b/>
          <w:sz w:val="23"/>
          <w:szCs w:val="23"/>
          <w:lang w:val="en-GB"/>
        </w:rPr>
        <w:t xml:space="preserve">DĖL LIETUVOS KAIMO PLĖTROS 2014–2020 METŲ PROGRAMOS PRIEMONĖS </w:t>
      </w:r>
      <w:r>
        <w:rPr>
          <w:b/>
          <w:bCs/>
          <w:sz w:val="23"/>
          <w:szCs w:val="23"/>
        </w:rPr>
        <w:t>„</w:t>
      </w:r>
      <w:r>
        <w:rPr>
          <w:b/>
          <w:smallCaps/>
          <w:color w:val="000000"/>
          <w:sz w:val="23"/>
          <w:szCs w:val="23"/>
          <w:lang w:val="en-GB"/>
        </w:rPr>
        <w:t>INVESTICIJOS Į MATERIALŲJĮ TURTĄ“ V</w:t>
      </w:r>
      <w:r>
        <w:rPr>
          <w:b/>
          <w:bCs/>
          <w:sz w:val="23"/>
          <w:szCs w:val="23"/>
        </w:rPr>
        <w:t>EIKLOS SRITIES „</w:t>
      </w:r>
      <w:r>
        <w:rPr>
          <w:b/>
          <w:smallCaps/>
          <w:color w:val="000000"/>
          <w:sz w:val="23"/>
          <w:szCs w:val="23"/>
          <w:lang w:val="en-GB"/>
        </w:rPr>
        <w:t>PARAMA INVESTICIJOMS Į ŽEMĖS ŪKIO VALDAS</w:t>
      </w:r>
      <w:r>
        <w:rPr>
          <w:b/>
          <w:bCs/>
          <w:sz w:val="23"/>
          <w:szCs w:val="23"/>
        </w:rPr>
        <w:t xml:space="preserve">“ </w:t>
      </w:r>
      <w:r>
        <w:rPr>
          <w:b/>
          <w:sz w:val="23"/>
          <w:szCs w:val="23"/>
          <w:lang w:val="en-GB"/>
        </w:rPr>
        <w:t>ĮGYVENDINIMO PEREINAMUOJU 2021–2022 METŲ LAIKOTARPIU TAISYKLIŲ PATVIRTINIMO“ PAKEITIMO</w:t>
      </w:r>
    </w:p>
    <w:p w14:paraId="131AABF4" w14:textId="77777777" w:rsidR="00F0355E" w:rsidRDefault="00F0355E">
      <w:pPr>
        <w:overflowPunct w:val="0"/>
        <w:jc w:val="center"/>
        <w:textAlignment w:val="baseline"/>
        <w:rPr>
          <w:b/>
          <w:szCs w:val="24"/>
        </w:rPr>
      </w:pPr>
    </w:p>
    <w:p w14:paraId="2CC5F71C" w14:textId="26EDA4A1" w:rsidR="00F0355E" w:rsidRDefault="00114FD6" w:rsidP="00114FD6">
      <w:pPr>
        <w:overflowPunct w:val="0"/>
        <w:jc w:val="center"/>
        <w:textAlignment w:val="baseline"/>
      </w:pPr>
      <w:r>
        <w:t>2022 m. vasario</w:t>
      </w:r>
      <w:r>
        <w:t xml:space="preserve"> </w:t>
      </w:r>
      <w:r>
        <w:rPr>
          <w:lang w:val="en-US"/>
        </w:rPr>
        <w:t>1</w:t>
      </w:r>
      <w:r>
        <w:t xml:space="preserve"> d. Nr. 3D-71</w:t>
      </w:r>
    </w:p>
    <w:p w14:paraId="2CC5F71D" w14:textId="77777777" w:rsidR="00F0355E" w:rsidRDefault="00114FD6" w:rsidP="00114FD6">
      <w:pPr>
        <w:overflowPunct w:val="0"/>
        <w:jc w:val="center"/>
        <w:textAlignment w:val="baseline"/>
      </w:pPr>
      <w:r>
        <w:t>Vilnius</w:t>
      </w:r>
    </w:p>
    <w:p w14:paraId="2CC5F71E" w14:textId="17A79B3B" w:rsidR="00F0355E" w:rsidRDefault="00F0355E" w:rsidP="00114FD6">
      <w:pPr>
        <w:overflowPunct w:val="0"/>
        <w:jc w:val="center"/>
        <w:textAlignment w:val="baseline"/>
      </w:pPr>
    </w:p>
    <w:p w14:paraId="13FADC9C" w14:textId="77777777" w:rsidR="00F0355E" w:rsidRDefault="00F0355E" w:rsidP="00114FD6">
      <w:pPr>
        <w:overflowPunct w:val="0"/>
        <w:jc w:val="center"/>
        <w:textAlignment w:val="baseline"/>
      </w:pPr>
    </w:p>
    <w:p w14:paraId="64716EF2" w14:textId="4B282EF0" w:rsidR="00F0355E" w:rsidRDefault="00114FD6" w:rsidP="00114FD6">
      <w:pPr>
        <w:tabs>
          <w:tab w:val="left" w:pos="720"/>
        </w:tabs>
        <w:spacing w:line="372" w:lineRule="auto"/>
        <w:ind w:firstLine="720"/>
        <w:jc w:val="both"/>
        <w:rPr>
          <w:szCs w:val="24"/>
        </w:rPr>
      </w:pPr>
      <w:r>
        <w:rPr>
          <w:spacing w:val="40"/>
          <w:szCs w:val="24"/>
        </w:rPr>
        <w:t>1</w:t>
      </w:r>
      <w:r>
        <w:rPr>
          <w:spacing w:val="40"/>
          <w:szCs w:val="24"/>
        </w:rPr>
        <w:t>. Pakeičiu</w:t>
      </w:r>
      <w:r>
        <w:rPr>
          <w:szCs w:val="24"/>
        </w:rPr>
        <w:t xml:space="preserve"> Lietuvos kaimo plėtros 2014–2020 metų programos priemonės „Investicijos į materialųjį turtą“ veiklos srities „Parama investicijoms į žemės ūkio valdas“ įgyvendinimo pereinamuoju 2021–2022 metų laikotarpiu taisykles, patvirtintas Lietuvos Respublikos žemės</w:t>
      </w:r>
      <w:r>
        <w:rPr>
          <w:szCs w:val="24"/>
        </w:rPr>
        <w:t xml:space="preserve"> ūkio ministro 2021 m. spalio 6 d. įsakymu Nr. 3D-626 „Dėl Lietuvos kaimo plėtros 2014–2020 metų programos priemonės „Investicijos į materialųjį turtą“ veiklos srities „Parama investicijoms į žemės ūkio valdas“ įgyvendinimo pereinamuoju 2021–2022 metų laik</w:t>
      </w:r>
      <w:r>
        <w:rPr>
          <w:szCs w:val="24"/>
        </w:rPr>
        <w:t>otarpiu taisyklių patvirtinimo“:</w:t>
      </w:r>
    </w:p>
    <w:p w14:paraId="062D248B" w14:textId="77777777" w:rsidR="00F0355E" w:rsidRDefault="00114FD6" w:rsidP="00114FD6">
      <w:pPr>
        <w:tabs>
          <w:tab w:val="left" w:pos="720"/>
        </w:tabs>
        <w:spacing w:line="372" w:lineRule="auto"/>
        <w:ind w:firstLine="720"/>
        <w:jc w:val="both"/>
        <w:rPr>
          <w:szCs w:val="24"/>
        </w:rPr>
      </w:pPr>
      <w:r>
        <w:rPr>
          <w:szCs w:val="24"/>
        </w:rPr>
        <w:t>1.1</w:t>
      </w:r>
      <w:r>
        <w:rPr>
          <w:szCs w:val="24"/>
        </w:rPr>
        <w:t>. Pakeičiu 12 punktą ir jį išdėstau taip:</w:t>
      </w:r>
    </w:p>
    <w:p w14:paraId="0CDF9CA6" w14:textId="321DE6FB" w:rsidR="00F0355E" w:rsidRDefault="00114FD6">
      <w:pPr>
        <w:suppressAutoHyphens/>
        <w:overflowPunct w:val="0"/>
        <w:spacing w:line="360" w:lineRule="auto"/>
        <w:ind w:firstLine="720"/>
        <w:jc w:val="both"/>
        <w:textAlignment w:val="baseline"/>
        <w:rPr>
          <w:b/>
          <w:spacing w:val="-2"/>
          <w:szCs w:val="24"/>
          <w:lang w:val="en-GB" w:eastAsia="lt-LT"/>
        </w:rPr>
      </w:pPr>
      <w:r>
        <w:rPr>
          <w:szCs w:val="24"/>
        </w:rPr>
        <w:t>„</w:t>
      </w:r>
      <w:r>
        <w:rPr>
          <w:szCs w:val="24"/>
        </w:rPr>
        <w:t>12</w:t>
      </w:r>
      <w:r>
        <w:rPr>
          <w:szCs w:val="24"/>
        </w:rPr>
        <w:t xml:space="preserve">. </w:t>
      </w:r>
      <w:r>
        <w:rPr>
          <w:szCs w:val="24"/>
          <w:lang w:eastAsia="lt-LT"/>
        </w:rPr>
        <w:t xml:space="preserve">Pareiškėjui, kuris pateiktame projekte numato keisti valdos specializaciją arba kurio valda nėra specializuota kaip nustatyta Taisyklių 11 punkte, suteikiamos paramos </w:t>
      </w:r>
      <w:r>
        <w:rPr>
          <w:szCs w:val="24"/>
          <w:lang w:eastAsia="lt-LT"/>
        </w:rPr>
        <w:t>dydis apskaičiuojamas pagal Taisyklių 22 punkte nustatytą paramos intensyvumą tam specializuotam žemės ūkio sektoriui, į kurį pareiškėjas numato investuoti ir visos projekte numatytos investicijos yra susijusios su to konkretaus specializuoto žemės ūkio se</w:t>
      </w:r>
      <w:r>
        <w:rPr>
          <w:szCs w:val="24"/>
          <w:lang w:eastAsia="lt-LT"/>
        </w:rPr>
        <w:t>ktoriaus veiklos vykdymu (specializuotam daržininkystės sektoriui priskiriamos investicijos, susijusios tik su šviežių daržovių (t. y. nepriskiriamos nenatūraliai išdžiovintos ir natūraliai išdžiūvusios ankštinės daržovės) gamyba arba perdirbimu (vakuumavi</w:t>
      </w:r>
      <w:r>
        <w:rPr>
          <w:szCs w:val="24"/>
          <w:lang w:eastAsia="lt-LT"/>
        </w:rPr>
        <w:t>mu, konservavimu, atšaldymu, užšaldymu). Ši nuostata taikoma paramos paraiškoms nustatant paramos intensyvumą, kai keičiama valdos specializacija). Tuo atveju, kai projekto investicijos yra susijusios ne tik su to konkretaus specializuoto žemės ūkio sektor</w:t>
      </w:r>
      <w:r>
        <w:rPr>
          <w:szCs w:val="24"/>
          <w:lang w:eastAsia="lt-LT"/>
        </w:rPr>
        <w:t>iaus veiklos vykdymu, tokios investicijos param</w:t>
      </w:r>
      <w:bookmarkStart w:id="0" w:name="_GoBack"/>
      <w:bookmarkEnd w:id="0"/>
      <w:r>
        <w:rPr>
          <w:szCs w:val="24"/>
          <w:lang w:eastAsia="lt-LT"/>
        </w:rPr>
        <w:t>os lėšomis nefinansuojamos.</w:t>
      </w:r>
      <w:r>
        <w:rPr>
          <w:szCs w:val="24"/>
        </w:rPr>
        <w:t>“</w:t>
      </w:r>
      <w:r>
        <w:rPr>
          <w:szCs w:val="24"/>
          <w:lang w:val="en-GB"/>
        </w:rPr>
        <w:t xml:space="preserve"> </w:t>
      </w:r>
    </w:p>
    <w:p w14:paraId="79894FF6" w14:textId="77777777" w:rsidR="00F0355E" w:rsidRDefault="00114FD6">
      <w:pPr>
        <w:suppressAutoHyphens/>
        <w:overflowPunct w:val="0"/>
        <w:spacing w:line="360" w:lineRule="auto"/>
        <w:ind w:firstLine="567"/>
        <w:jc w:val="both"/>
        <w:textAlignment w:val="baseline"/>
        <w:rPr>
          <w:szCs w:val="24"/>
        </w:rPr>
      </w:pPr>
      <w:r>
        <w:rPr>
          <w:szCs w:val="24"/>
          <w:lang w:eastAsia="lt-LT"/>
        </w:rPr>
        <w:t>1.2</w:t>
      </w:r>
      <w:r>
        <w:rPr>
          <w:szCs w:val="24"/>
          <w:lang w:eastAsia="lt-LT"/>
        </w:rPr>
        <w:t xml:space="preserve">. </w:t>
      </w:r>
      <w:r>
        <w:rPr>
          <w:szCs w:val="24"/>
        </w:rPr>
        <w:t>Pakeičiu 20.19 papunktį ir jį išdėstau taip:</w:t>
      </w:r>
    </w:p>
    <w:p w14:paraId="23CD9165" w14:textId="6C656F38" w:rsidR="00F0355E" w:rsidRDefault="00114FD6">
      <w:pPr>
        <w:suppressAutoHyphens/>
        <w:overflowPunct w:val="0"/>
        <w:spacing w:line="360" w:lineRule="auto"/>
        <w:ind w:firstLine="567"/>
        <w:jc w:val="both"/>
        <w:textAlignment w:val="baseline"/>
      </w:pPr>
      <w:r>
        <w:t>„</w:t>
      </w:r>
      <w:r>
        <w:t>20.19</w:t>
      </w:r>
      <w:r>
        <w:t>. užtikrinti, kad kai investuojama į mėsinę gyvulininkystę (taikoma mėsinei galvijininkystei, avininkystei, ožkin</w:t>
      </w:r>
      <w:r>
        <w:t xml:space="preserve">inkystei, triušininkystei) po projekto įgyvendinimo </w:t>
      </w:r>
      <w:r>
        <w:lastRenderedPageBreak/>
        <w:t>pabaigos, ketvirtaisiais projekto kontrolės metais bus pasiektas ir iki projekto kontrolės laikotarpio pabaigos išlaikytas nurodytų sektorių žemės ūkio produktų gamybos (natūrine išraiška, skaičiuojama vi</w:t>
      </w:r>
      <w:r>
        <w:t>enetais) padidėjimas 15 proc., lyginant su ataskaitiniais metais;“.</w:t>
      </w:r>
    </w:p>
    <w:p w14:paraId="204FA171" w14:textId="77777777" w:rsidR="00F0355E" w:rsidRDefault="00114FD6">
      <w:pPr>
        <w:suppressAutoHyphens/>
        <w:overflowPunct w:val="0"/>
        <w:spacing w:line="360" w:lineRule="auto"/>
        <w:ind w:firstLine="567"/>
        <w:jc w:val="both"/>
        <w:textAlignment w:val="baseline"/>
      </w:pPr>
      <w:r>
        <w:t>1.3</w:t>
      </w:r>
      <w:r>
        <w:t>. Papildau 20.26 papunkčiu:</w:t>
      </w:r>
    </w:p>
    <w:p w14:paraId="29F1260C" w14:textId="77777777" w:rsidR="00F0355E" w:rsidRDefault="00114FD6">
      <w:pPr>
        <w:overflowPunct w:val="0"/>
        <w:spacing w:line="360" w:lineRule="auto"/>
        <w:ind w:firstLine="567"/>
        <w:jc w:val="both"/>
        <w:textAlignment w:val="baseline"/>
        <w:rPr>
          <w:spacing w:val="4"/>
        </w:rPr>
      </w:pPr>
      <w:r>
        <w:t>„</w:t>
      </w:r>
      <w:r>
        <w:t>20.26</w:t>
      </w:r>
      <w:r>
        <w:t xml:space="preserve">. </w:t>
      </w:r>
      <w:r>
        <w:rPr>
          <w:spacing w:val="4"/>
        </w:rPr>
        <w:t>užtikrinti, kad daugiamečių (5 metų ir daugiau) ganyklų arba pievų plotas, priklausantis pareiškėjui nuosavybės teise ir (arba) valdomas nu</w:t>
      </w:r>
      <w:r>
        <w:rPr>
          <w:spacing w:val="4"/>
        </w:rPr>
        <w:t>omos, panaudos ar kitais pagrindais, deklaruotas ataskaitiniais metais, pagal Žemės ūkio naudmenų ir kitų plotų klasifikatoriuje nurodytą kodą DGP, būtų išlaikytas projekto įgyvendinimo ir kontrolės laikotarpiu.“</w:t>
      </w:r>
    </w:p>
    <w:p w14:paraId="234D6477" w14:textId="77777777" w:rsidR="00F0355E" w:rsidRDefault="00114FD6">
      <w:pPr>
        <w:suppressAutoHyphens/>
        <w:overflowPunct w:val="0"/>
        <w:spacing w:line="360" w:lineRule="auto"/>
        <w:ind w:firstLine="567"/>
        <w:jc w:val="both"/>
        <w:textAlignment w:val="baseline"/>
        <w:rPr>
          <w:szCs w:val="24"/>
        </w:rPr>
      </w:pPr>
      <w:r>
        <w:rPr>
          <w:szCs w:val="24"/>
          <w:lang w:eastAsia="lt-LT"/>
        </w:rPr>
        <w:t>1.4</w:t>
      </w:r>
      <w:r>
        <w:rPr>
          <w:szCs w:val="24"/>
          <w:lang w:eastAsia="lt-LT"/>
        </w:rPr>
        <w:t xml:space="preserve">. </w:t>
      </w:r>
      <w:r>
        <w:rPr>
          <w:szCs w:val="24"/>
        </w:rPr>
        <w:t>Pakeičiu 31.1 papunktį ir jį i</w:t>
      </w:r>
      <w:r>
        <w:rPr>
          <w:szCs w:val="24"/>
        </w:rPr>
        <w:t>šdėstau taip:</w:t>
      </w:r>
    </w:p>
    <w:p w14:paraId="6B13F55B" w14:textId="3428779F" w:rsidR="00F0355E" w:rsidRDefault="00114FD6">
      <w:pPr>
        <w:overflowPunct w:val="0"/>
        <w:spacing w:line="343" w:lineRule="auto"/>
        <w:ind w:firstLine="567"/>
        <w:jc w:val="both"/>
        <w:textAlignment w:val="baseline"/>
        <w:rPr>
          <w:szCs w:val="24"/>
        </w:rPr>
      </w:pPr>
      <w:r>
        <w:rPr>
          <w:spacing w:val="-2"/>
          <w:szCs w:val="24"/>
          <w:lang w:eastAsia="lt-LT"/>
        </w:rPr>
        <w:t>„</w:t>
      </w:r>
      <w:r>
        <w:rPr>
          <w:szCs w:val="24"/>
        </w:rPr>
        <w:t>31.1</w:t>
      </w:r>
      <w:r>
        <w:rPr>
          <w:szCs w:val="24"/>
        </w:rPr>
        <w:t>. naujoms pieno ūkio fermoms – fermos ploto vieno kvadratinio metro (1 m</w:t>
      </w:r>
      <w:r>
        <w:rPr>
          <w:szCs w:val="24"/>
          <w:vertAlign w:val="superscript"/>
        </w:rPr>
        <w:t>2</w:t>
      </w:r>
      <w:r>
        <w:rPr>
          <w:szCs w:val="24"/>
        </w:rPr>
        <w:t xml:space="preserve">) statybos fiksuotasis įkainis yra 227,13 </w:t>
      </w:r>
      <w:proofErr w:type="spellStart"/>
      <w:r>
        <w:rPr>
          <w:szCs w:val="24"/>
        </w:rPr>
        <w:t>Eur</w:t>
      </w:r>
      <w:proofErr w:type="spellEnd"/>
      <w:r>
        <w:rPr>
          <w:szCs w:val="24"/>
        </w:rPr>
        <w:t xml:space="preserve"> už 1 m</w:t>
      </w:r>
      <w:r>
        <w:rPr>
          <w:szCs w:val="24"/>
          <w:vertAlign w:val="superscript"/>
        </w:rPr>
        <w:t xml:space="preserve">2 </w:t>
      </w:r>
      <w:r>
        <w:rPr>
          <w:szCs w:val="24"/>
        </w:rPr>
        <w:t>(fiksuotasis įkainis nustatytas statybos darbams, kuriems priskiriamos šios darbų grupės: žemės darbai, pama</w:t>
      </w:r>
      <w:r>
        <w:rPr>
          <w:szCs w:val="24"/>
        </w:rPr>
        <w:t xml:space="preserve">tų, grindų, sienų (įskaitant duris, langus ir vartus) ir stogo įrengimas, aplinkos tvarkymo darbai, vandentiekio ir elektros įrengimo darbai);“. </w:t>
      </w:r>
    </w:p>
    <w:p w14:paraId="77B892E0" w14:textId="77777777" w:rsidR="00F0355E" w:rsidRDefault="00114FD6">
      <w:pPr>
        <w:tabs>
          <w:tab w:val="left" w:pos="720"/>
        </w:tabs>
        <w:spacing w:line="372" w:lineRule="auto"/>
        <w:ind w:firstLine="720"/>
        <w:jc w:val="both"/>
        <w:rPr>
          <w:szCs w:val="24"/>
        </w:rPr>
      </w:pPr>
      <w:r>
        <w:rPr>
          <w:szCs w:val="24"/>
        </w:rPr>
        <w:t>1.5</w:t>
      </w:r>
      <w:r>
        <w:rPr>
          <w:szCs w:val="24"/>
        </w:rPr>
        <w:t>. Pakeičiu 31.2 papunktį ir jį išdėstau taip:</w:t>
      </w:r>
    </w:p>
    <w:p w14:paraId="7EE78E16" w14:textId="7CD98DDC" w:rsidR="00F0355E" w:rsidRDefault="00114FD6">
      <w:pPr>
        <w:overflowPunct w:val="0"/>
        <w:spacing w:line="343" w:lineRule="auto"/>
        <w:ind w:firstLine="720"/>
        <w:jc w:val="both"/>
        <w:textAlignment w:val="baseline"/>
        <w:rPr>
          <w:szCs w:val="24"/>
        </w:rPr>
      </w:pPr>
      <w:r>
        <w:rPr>
          <w:szCs w:val="24"/>
        </w:rPr>
        <w:t>„</w:t>
      </w:r>
      <w:r>
        <w:rPr>
          <w:szCs w:val="24"/>
        </w:rPr>
        <w:t>31.2</w:t>
      </w:r>
      <w:r>
        <w:rPr>
          <w:szCs w:val="24"/>
        </w:rPr>
        <w:t xml:space="preserve">. naujiems plokščiadugniams grūdų saugojimo </w:t>
      </w:r>
      <w:r>
        <w:rPr>
          <w:szCs w:val="24"/>
        </w:rPr>
        <w:t>bokštams – bokšto talpos tūrio vieno kubinio metro (1 m</w:t>
      </w:r>
      <w:r>
        <w:rPr>
          <w:szCs w:val="24"/>
          <w:vertAlign w:val="superscript"/>
        </w:rPr>
        <w:t>3</w:t>
      </w:r>
      <w:r>
        <w:rPr>
          <w:szCs w:val="24"/>
        </w:rPr>
        <w:t xml:space="preserve">) statybos fiksuotasis įkainis yra 93,38 </w:t>
      </w:r>
      <w:proofErr w:type="spellStart"/>
      <w:r>
        <w:rPr>
          <w:szCs w:val="24"/>
        </w:rPr>
        <w:t>Eur</w:t>
      </w:r>
      <w:proofErr w:type="spellEnd"/>
      <w:r>
        <w:rPr>
          <w:szCs w:val="24"/>
        </w:rPr>
        <w:t xml:space="preserve"> už 1 m</w:t>
      </w:r>
      <w:r>
        <w:rPr>
          <w:szCs w:val="24"/>
          <w:vertAlign w:val="superscript"/>
        </w:rPr>
        <w:t xml:space="preserve">3 </w:t>
      </w:r>
      <w:r>
        <w:rPr>
          <w:szCs w:val="24"/>
        </w:rPr>
        <w:t>(fiksuotasis įkainis nustatytas plokščiadugnio grūdų saugojimo bokšto minimaliai komplektacijai, kurią sudaro: viršutinio lygio jutiklis, fiksuojan</w:t>
      </w:r>
      <w:r>
        <w:rPr>
          <w:szCs w:val="24"/>
        </w:rPr>
        <w:t>tis bokšto pripildymą, vidinės ir išorinės kopėčios su turėklais, durelės bokšto stoge ir sienoje, ventiliavimo sistema su ventiliatoriumi (7,5–11,0 kW), grūdų temperatūros matavimo sistema su skaitmeniniu temperatūros nustatymo prietaisu, perforuotos grin</w:t>
      </w:r>
      <w:r>
        <w:rPr>
          <w:szCs w:val="24"/>
        </w:rPr>
        <w:t>dys (visas plotas), grūdų pakrovimo įrenginiai, grūdų iškrovimo sistema (grindų išvalymo sraigtinis transporteris, besisukantis ratu, sraigtinis transporteris, iškraunantis bokštą. Plokščiadugnio grūdų saugojimo bokšto pamatų įrengimo išlaidos į fiksuotąjį</w:t>
      </w:r>
      <w:r>
        <w:rPr>
          <w:szCs w:val="24"/>
        </w:rPr>
        <w:t xml:space="preserve"> įkainį neįskaitytos).“</w:t>
      </w:r>
    </w:p>
    <w:p w14:paraId="1442E5CB" w14:textId="77777777" w:rsidR="00F0355E" w:rsidRDefault="00114FD6">
      <w:pPr>
        <w:tabs>
          <w:tab w:val="left" w:pos="720"/>
        </w:tabs>
        <w:spacing w:line="372" w:lineRule="auto"/>
        <w:ind w:firstLine="720"/>
        <w:jc w:val="both"/>
        <w:rPr>
          <w:szCs w:val="24"/>
        </w:rPr>
      </w:pPr>
      <w:r>
        <w:rPr>
          <w:szCs w:val="24"/>
          <w:lang w:val="en-US"/>
        </w:rPr>
        <w:t>1.6</w:t>
      </w:r>
      <w:r>
        <w:rPr>
          <w:szCs w:val="24"/>
          <w:lang w:val="en-US"/>
        </w:rPr>
        <w:t>.</w:t>
      </w:r>
      <w:r>
        <w:rPr>
          <w:sz w:val="20"/>
          <w:szCs w:val="24"/>
          <w:lang w:val="en-US"/>
        </w:rPr>
        <w:t xml:space="preserve"> </w:t>
      </w:r>
      <w:r>
        <w:rPr>
          <w:szCs w:val="24"/>
        </w:rPr>
        <w:t>Pakeičiu 36.9 papunktį ir jį išdėstau taip:</w:t>
      </w:r>
    </w:p>
    <w:p w14:paraId="09DBCAC2" w14:textId="074BCA6C" w:rsidR="00F0355E" w:rsidRDefault="00114FD6">
      <w:pPr>
        <w:overflowPunct w:val="0"/>
        <w:spacing w:line="343" w:lineRule="auto"/>
        <w:ind w:firstLine="567"/>
        <w:jc w:val="both"/>
        <w:textAlignment w:val="baseline"/>
        <w:rPr>
          <w:spacing w:val="3"/>
          <w:szCs w:val="24"/>
          <w:lang w:val="en-GB" w:eastAsia="lt-LT"/>
        </w:rPr>
      </w:pPr>
      <w:r>
        <w:rPr>
          <w:szCs w:val="24"/>
        </w:rPr>
        <w:t>„</w:t>
      </w:r>
      <w:r>
        <w:rPr>
          <w:spacing w:val="3"/>
          <w:szCs w:val="24"/>
          <w:lang w:val="en-GB" w:eastAsia="lt-LT"/>
        </w:rPr>
        <w:t>36.9</w:t>
      </w:r>
      <w:r>
        <w:rPr>
          <w:spacing w:val="3"/>
          <w:szCs w:val="24"/>
          <w:lang w:val="en-GB" w:eastAsia="lt-LT"/>
        </w:rPr>
        <w:t xml:space="preserve">. </w:t>
      </w:r>
      <w:proofErr w:type="spellStart"/>
      <w:r>
        <w:rPr>
          <w:spacing w:val="3"/>
          <w:szCs w:val="24"/>
          <w:lang w:val="en-GB" w:eastAsia="lt-LT"/>
        </w:rPr>
        <w:t>traktoriai</w:t>
      </w:r>
      <w:proofErr w:type="spellEnd"/>
      <w:r>
        <w:rPr>
          <w:spacing w:val="3"/>
          <w:szCs w:val="24"/>
          <w:lang w:val="en-GB" w:eastAsia="lt-LT"/>
        </w:rPr>
        <w:t xml:space="preserve">, </w:t>
      </w:r>
      <w:proofErr w:type="spellStart"/>
      <w:r>
        <w:rPr>
          <w:spacing w:val="3"/>
          <w:szCs w:val="24"/>
          <w:lang w:val="en-GB" w:eastAsia="lt-LT"/>
        </w:rPr>
        <w:t>įskaitant</w:t>
      </w:r>
      <w:proofErr w:type="spellEnd"/>
      <w:r>
        <w:rPr>
          <w:spacing w:val="3"/>
          <w:szCs w:val="24"/>
          <w:lang w:val="en-GB" w:eastAsia="lt-LT"/>
        </w:rPr>
        <w:t xml:space="preserve"> T3 </w:t>
      </w:r>
      <w:proofErr w:type="spellStart"/>
      <w:r>
        <w:rPr>
          <w:spacing w:val="3"/>
          <w:szCs w:val="24"/>
          <w:lang w:val="en-GB" w:eastAsia="lt-LT"/>
        </w:rPr>
        <w:t>kategorijos</w:t>
      </w:r>
      <w:proofErr w:type="spellEnd"/>
      <w:r>
        <w:rPr>
          <w:spacing w:val="3"/>
          <w:szCs w:val="24"/>
          <w:lang w:val="en-GB" w:eastAsia="lt-LT"/>
        </w:rPr>
        <w:t xml:space="preserve"> </w:t>
      </w:r>
      <w:proofErr w:type="spellStart"/>
      <w:r>
        <w:rPr>
          <w:spacing w:val="3"/>
          <w:szCs w:val="24"/>
          <w:lang w:val="en-GB" w:eastAsia="lt-LT"/>
        </w:rPr>
        <w:t>traktorius</w:t>
      </w:r>
      <w:proofErr w:type="spellEnd"/>
      <w:r>
        <w:rPr>
          <w:spacing w:val="3"/>
          <w:szCs w:val="24"/>
          <w:lang w:val="en-GB" w:eastAsia="lt-LT"/>
        </w:rPr>
        <w:t>;“.</w:t>
      </w:r>
    </w:p>
    <w:p w14:paraId="686A017C" w14:textId="7A691B31" w:rsidR="00F0355E" w:rsidRDefault="00114FD6">
      <w:pPr>
        <w:tabs>
          <w:tab w:val="left" w:pos="720"/>
        </w:tabs>
        <w:spacing w:line="372" w:lineRule="auto"/>
        <w:ind w:firstLine="720"/>
        <w:jc w:val="both"/>
        <w:rPr>
          <w:szCs w:val="24"/>
        </w:rPr>
      </w:pPr>
      <w:r>
        <w:rPr>
          <w:szCs w:val="24"/>
          <w:lang w:val="en-US"/>
        </w:rPr>
        <w:t>1.7</w:t>
      </w:r>
      <w:r>
        <w:rPr>
          <w:szCs w:val="24"/>
          <w:lang w:val="en-US"/>
        </w:rPr>
        <w:t>.</w:t>
      </w:r>
      <w:r>
        <w:rPr>
          <w:sz w:val="20"/>
          <w:szCs w:val="24"/>
          <w:lang w:val="en-US"/>
        </w:rPr>
        <w:t xml:space="preserve"> </w:t>
      </w:r>
      <w:r>
        <w:rPr>
          <w:szCs w:val="24"/>
        </w:rPr>
        <w:t>Pakeičiu 39 punktą ir jį išdėstau taip:</w:t>
      </w:r>
    </w:p>
    <w:p w14:paraId="1D361185" w14:textId="5036449E" w:rsidR="00F0355E" w:rsidRDefault="00114FD6">
      <w:pPr>
        <w:overflowPunct w:val="0"/>
        <w:spacing w:line="360" w:lineRule="auto"/>
        <w:ind w:firstLine="720"/>
        <w:jc w:val="both"/>
        <w:textAlignment w:val="baseline"/>
        <w:rPr>
          <w:szCs w:val="24"/>
        </w:rPr>
      </w:pPr>
      <w:r>
        <w:rPr>
          <w:szCs w:val="24"/>
        </w:rPr>
        <w:t>„</w:t>
      </w:r>
      <w:r>
        <w:rPr>
          <w:szCs w:val="24"/>
        </w:rPr>
        <w:t>39</w:t>
      </w:r>
      <w:r>
        <w:rPr>
          <w:szCs w:val="24"/>
        </w:rPr>
        <w:t xml:space="preserve">. Paramos paraiška ir su paramos paraiška teikiami dokumentai Agentūrai turi būti pateikiami </w:t>
      </w:r>
      <w:r>
        <w:t xml:space="preserve">užpildant ŽŪMIS elektroninę dokumento formą asmeniškai ar per įgaliotą asmenį ŽŪMIS portalo interneto prieigoje adresu </w:t>
      </w:r>
      <w:r>
        <w:rPr>
          <w:color w:val="0000FF"/>
          <w:u w:val="single"/>
        </w:rPr>
        <w:t>https://zumis.lt</w:t>
      </w:r>
      <w:r>
        <w:t xml:space="preserve"> </w:t>
      </w:r>
      <w:r>
        <w:rPr>
          <w:szCs w:val="24"/>
        </w:rPr>
        <w:t>Administravimo taisyklių nu</w:t>
      </w:r>
      <w:r>
        <w:rPr>
          <w:szCs w:val="24"/>
        </w:rPr>
        <w:t>statyta tvarka.“</w:t>
      </w:r>
    </w:p>
    <w:p w14:paraId="3E4ACE0B" w14:textId="77777777" w:rsidR="00F0355E" w:rsidRDefault="00114FD6">
      <w:pPr>
        <w:tabs>
          <w:tab w:val="left" w:pos="720"/>
        </w:tabs>
        <w:spacing w:line="372" w:lineRule="auto"/>
        <w:ind w:firstLine="720"/>
        <w:jc w:val="both"/>
        <w:rPr>
          <w:szCs w:val="24"/>
        </w:rPr>
      </w:pPr>
      <w:r>
        <w:rPr>
          <w:szCs w:val="24"/>
        </w:rPr>
        <w:t>1.8</w:t>
      </w:r>
      <w:r>
        <w:rPr>
          <w:szCs w:val="24"/>
        </w:rPr>
        <w:t>. Pakeičiu 42 punktą ir jį išdėstau taip:</w:t>
      </w:r>
    </w:p>
    <w:p w14:paraId="56CF54B6" w14:textId="77777777" w:rsidR="00F0355E" w:rsidRDefault="00114FD6">
      <w:pPr>
        <w:overflowPunct w:val="0"/>
        <w:spacing w:line="360" w:lineRule="auto"/>
        <w:ind w:firstLine="720"/>
        <w:jc w:val="both"/>
        <w:textAlignment w:val="baseline"/>
        <w:rPr>
          <w:szCs w:val="24"/>
        </w:rPr>
      </w:pPr>
      <w:r>
        <w:rPr>
          <w:szCs w:val="24"/>
        </w:rPr>
        <w:t>„</w:t>
      </w:r>
      <w:r>
        <w:rPr>
          <w:color w:val="000000"/>
        </w:rPr>
        <w:t>42</w:t>
      </w:r>
      <w:r>
        <w:rPr>
          <w:color w:val="000000"/>
        </w:rPr>
        <w:t>. Paramos paraiškų atrankos vertinimas atliekamas pieninės galvijininkystės, m</w:t>
      </w:r>
      <w:r>
        <w:rPr>
          <w:szCs w:val="24"/>
          <w:lang w:eastAsia="lt-LT"/>
        </w:rPr>
        <w:t>ėsinės gyvulininkystės, įskaitant mėsinės galvijininkystės, avininkystės, ožkininkystės, triušininkystė</w:t>
      </w:r>
      <w:r>
        <w:rPr>
          <w:szCs w:val="24"/>
          <w:lang w:eastAsia="lt-LT"/>
        </w:rPr>
        <w:t xml:space="preserve">s sektorius, kiaulininkystės, paukštininkystės, įskaitant kiaušinių gamybą, sektorių ir sodininkystės, daržininkystės ir </w:t>
      </w:r>
      <w:proofErr w:type="spellStart"/>
      <w:r>
        <w:rPr>
          <w:szCs w:val="24"/>
          <w:lang w:eastAsia="lt-LT"/>
        </w:rPr>
        <w:t>uogininkystės</w:t>
      </w:r>
      <w:proofErr w:type="spellEnd"/>
      <w:r>
        <w:rPr>
          <w:szCs w:val="24"/>
          <w:lang w:eastAsia="lt-LT"/>
        </w:rPr>
        <w:t xml:space="preserve"> sektorių </w:t>
      </w:r>
      <w:r>
        <w:rPr>
          <w:color w:val="000000"/>
        </w:rPr>
        <w:t>lygmeniu pagal atitinkamam sektoriui nustatytus atrankos kriterijus. Paramos paraiškų pirmumo eilės sudaromos pa</w:t>
      </w:r>
      <w:r>
        <w:rPr>
          <w:color w:val="000000"/>
        </w:rPr>
        <w:t>gal Taisyklių 10 punkte nurodytus žemės ūkio sektorius. Paramos paraiškų atrankos vertinimas ir paramos paraiškų pirmumo eilių sudarymas atliekamas Administravimo taisyklių nustatyta tvarka ir pagal žemės ūkio ministro įsakymu atitinkamam žemės ūkio sektor</w:t>
      </w:r>
      <w:r>
        <w:rPr>
          <w:color w:val="000000"/>
        </w:rPr>
        <w:t>iui skirtą paramos sumą. Jeigu įvertinus visų to paties kvietimo metu pagal atitinkamą žemės ūkio sektorių gautų paramos paraiškų atitiktį atrankos kriterijams nustatoma, kad tik daliai vienodą atrankos balų skaičių gavusioms paramos paraiškoms užtenka ati</w:t>
      </w:r>
      <w:r>
        <w:rPr>
          <w:color w:val="000000"/>
        </w:rPr>
        <w:t>tinkamam žemės ūkio sektoriui  žemės ūkio ministro įsakymu skirtos paramos sumos, Agentūra Administravimo taisyklių nustatyta  tvarka kreipiasi į Ministeriją dėl šių paraiškų finansavimo galimybės. Sprendimą priima Lietuvos kaimo plėtros 2014–2020 metų pro</w:t>
      </w:r>
      <w:r>
        <w:rPr>
          <w:color w:val="000000"/>
        </w:rPr>
        <w:t xml:space="preserve">gramos valdymo komitetas (toliau – PVK). </w:t>
      </w:r>
      <w:r>
        <w:rPr>
          <w:szCs w:val="24"/>
          <w:lang w:val="en-GB"/>
        </w:rPr>
        <w:t xml:space="preserve">PVK </w:t>
      </w:r>
      <w:r>
        <w:rPr>
          <w:szCs w:val="24"/>
        </w:rPr>
        <w:t>gali nuspręsti skirti papildomų lėšų atitinkamo žemės ūkio sektoriaus visoms vienodą atrankos kriterijų balų skaičių gavusioms paramos paraiškoms finansuoti ir (arba) perskirstyti kitiems žemės ūkio sektoriams s</w:t>
      </w:r>
      <w:r>
        <w:rPr>
          <w:szCs w:val="24"/>
        </w:rPr>
        <w:t>kirtus ir nepanaudotus paramos lėšų likučius, juos skiriant šioms paraiškoms finansuoti.  Jeigu PVK nusprendžia skirti papildomų lėšų  ir (arba) perskirstyti kitų žemės ūkio sektorių nepanaudotus lėšų likučius vienodą atrankos kriterijų balų skaičių gavusi</w:t>
      </w:r>
      <w:r>
        <w:rPr>
          <w:szCs w:val="24"/>
        </w:rPr>
        <w:t>oms paramos paraiškoms finansuoti, Ministerija keičia žemės ūkio ministro įsakymu patvirtintą paramos sumą. Paramos paraiškos, kurioms pagal suteiktus atrankos kriterijų balus nepakanka atitinkamam žemės ūkio sektoriui skirtos paramos sumos, Agentūros spre</w:t>
      </w:r>
      <w:r>
        <w:rPr>
          <w:szCs w:val="24"/>
        </w:rPr>
        <w:t xml:space="preserve">ndimu </w:t>
      </w:r>
      <w:r>
        <w:rPr>
          <w:color w:val="000000"/>
        </w:rPr>
        <w:t>atmetamos, nevertinamas jų tinkamumas, jos neteikiamos svarstyti projektų atrankos komitetui.“</w:t>
      </w:r>
      <w:r>
        <w:rPr>
          <w:szCs w:val="24"/>
        </w:rPr>
        <w:t xml:space="preserve"> </w:t>
      </w:r>
    </w:p>
    <w:p w14:paraId="4C73842D" w14:textId="17133ECE" w:rsidR="00F0355E" w:rsidRDefault="00114FD6">
      <w:pPr>
        <w:tabs>
          <w:tab w:val="left" w:pos="720"/>
        </w:tabs>
        <w:spacing w:line="372" w:lineRule="auto"/>
        <w:ind w:firstLine="720"/>
        <w:jc w:val="both"/>
        <w:rPr>
          <w:szCs w:val="24"/>
        </w:rPr>
      </w:pPr>
      <w:r>
        <w:rPr>
          <w:szCs w:val="24"/>
          <w:lang w:val="en-US"/>
        </w:rPr>
        <w:t>1.9</w:t>
      </w:r>
      <w:r>
        <w:rPr>
          <w:szCs w:val="24"/>
          <w:lang w:val="en-US"/>
        </w:rPr>
        <w:t>.</w:t>
      </w:r>
      <w:r>
        <w:rPr>
          <w:b/>
          <w:bCs/>
          <w:szCs w:val="24"/>
          <w:lang w:val="en-US"/>
        </w:rPr>
        <w:t xml:space="preserve"> </w:t>
      </w:r>
      <w:r>
        <w:rPr>
          <w:szCs w:val="24"/>
        </w:rPr>
        <w:t>Pakeičiu 43.1 papunktį ir jį išdėstau taip:</w:t>
      </w:r>
    </w:p>
    <w:p w14:paraId="06A2829A" w14:textId="25164661" w:rsidR="00F0355E" w:rsidRDefault="00114FD6">
      <w:pPr>
        <w:overflowPunct w:val="0"/>
        <w:spacing w:line="360" w:lineRule="auto"/>
        <w:ind w:firstLine="567"/>
        <w:jc w:val="both"/>
        <w:textAlignment w:val="baseline"/>
        <w:rPr>
          <w:szCs w:val="24"/>
        </w:rPr>
      </w:pPr>
      <w:r>
        <w:rPr>
          <w:szCs w:val="24"/>
          <w:lang w:eastAsia="lt-LT"/>
        </w:rPr>
        <w:t>„</w:t>
      </w:r>
      <w:r>
        <w:rPr>
          <w:szCs w:val="24"/>
          <w:lang w:eastAsia="lt-LT"/>
        </w:rPr>
        <w:t>43.1</w:t>
      </w:r>
      <w:r>
        <w:rPr>
          <w:szCs w:val="24"/>
          <w:lang w:eastAsia="lt-LT"/>
        </w:rPr>
        <w:t xml:space="preserve">. </w:t>
      </w:r>
      <w:r>
        <w:rPr>
          <w:szCs w:val="24"/>
        </w:rPr>
        <w:t xml:space="preserve">pareiškėjo valdoje laikomų pieninių veislių karvių skaičius paramos paraiškos pateikimo </w:t>
      </w:r>
      <w:r>
        <w:rPr>
          <w:szCs w:val="24"/>
        </w:rPr>
        <w:t>dieną yra (nustatoma pagal Ūkinių gyvūnų registre esančius duomenis):</w:t>
      </w:r>
    </w:p>
    <w:p w14:paraId="2378EFAA" w14:textId="77777777" w:rsidR="00F0355E" w:rsidRDefault="00114FD6">
      <w:pPr>
        <w:overflowPunct w:val="0"/>
        <w:spacing w:line="360" w:lineRule="auto"/>
        <w:ind w:firstLine="567"/>
        <w:jc w:val="both"/>
        <w:textAlignment w:val="baseline"/>
        <w:rPr>
          <w:szCs w:val="24"/>
        </w:rPr>
      </w:pPr>
      <w:r>
        <w:rPr>
          <w:szCs w:val="24"/>
        </w:rPr>
        <w:t>43.1.1</w:t>
      </w:r>
      <w:r>
        <w:rPr>
          <w:szCs w:val="24"/>
        </w:rPr>
        <w:t xml:space="preserve">. nuo 10 iki 50 pieninių veislių karvių </w:t>
      </w:r>
      <w:r>
        <w:rPr>
          <w:szCs w:val="24"/>
          <w:lang w:eastAsia="lt-LT"/>
        </w:rPr>
        <w:t>– suteikiami 25 balai;</w:t>
      </w:r>
    </w:p>
    <w:p w14:paraId="718F1C8E" w14:textId="77777777" w:rsidR="00F0355E" w:rsidRDefault="00114FD6">
      <w:pPr>
        <w:overflowPunct w:val="0"/>
        <w:spacing w:line="360" w:lineRule="auto"/>
        <w:ind w:firstLine="567"/>
        <w:jc w:val="both"/>
        <w:textAlignment w:val="baseline"/>
        <w:rPr>
          <w:szCs w:val="24"/>
        </w:rPr>
      </w:pPr>
      <w:r>
        <w:rPr>
          <w:szCs w:val="24"/>
        </w:rPr>
        <w:t>43.1.2</w:t>
      </w:r>
      <w:r>
        <w:rPr>
          <w:szCs w:val="24"/>
        </w:rPr>
        <w:t xml:space="preserve">. nuo 51 iki 100 pieninių veislių karvių </w:t>
      </w:r>
      <w:r>
        <w:rPr>
          <w:szCs w:val="24"/>
          <w:lang w:eastAsia="lt-LT"/>
        </w:rPr>
        <w:t>– suteikiama 20 balų;</w:t>
      </w:r>
    </w:p>
    <w:p w14:paraId="1A475E96" w14:textId="77777777" w:rsidR="00F0355E" w:rsidRDefault="00114FD6">
      <w:pPr>
        <w:suppressAutoHyphens/>
        <w:overflowPunct w:val="0"/>
        <w:spacing w:line="360" w:lineRule="auto"/>
        <w:ind w:firstLine="567"/>
        <w:jc w:val="both"/>
        <w:textAlignment w:val="baseline"/>
        <w:rPr>
          <w:szCs w:val="24"/>
          <w:lang w:eastAsia="lt-LT"/>
        </w:rPr>
      </w:pPr>
      <w:r>
        <w:rPr>
          <w:szCs w:val="24"/>
        </w:rPr>
        <w:t>43.1.3</w:t>
      </w:r>
      <w:r>
        <w:rPr>
          <w:szCs w:val="24"/>
        </w:rPr>
        <w:t>. nuo 101 iki 200 pieninių veisl</w:t>
      </w:r>
      <w:r>
        <w:rPr>
          <w:szCs w:val="24"/>
        </w:rPr>
        <w:t xml:space="preserve">ių karvių </w:t>
      </w:r>
      <w:r>
        <w:rPr>
          <w:szCs w:val="24"/>
          <w:lang w:eastAsia="lt-LT"/>
        </w:rPr>
        <w:t>– suteikiama 15 balų;“.</w:t>
      </w:r>
    </w:p>
    <w:p w14:paraId="3F0462A7" w14:textId="77777777" w:rsidR="00F0355E" w:rsidRDefault="00114FD6">
      <w:pPr>
        <w:tabs>
          <w:tab w:val="left" w:pos="720"/>
        </w:tabs>
        <w:spacing w:line="372" w:lineRule="auto"/>
        <w:ind w:firstLine="720"/>
        <w:jc w:val="both"/>
        <w:rPr>
          <w:szCs w:val="24"/>
        </w:rPr>
      </w:pPr>
      <w:r>
        <w:rPr>
          <w:szCs w:val="24"/>
        </w:rPr>
        <w:t>1.10</w:t>
      </w:r>
      <w:r>
        <w:rPr>
          <w:szCs w:val="24"/>
        </w:rPr>
        <w:t>.</w:t>
      </w:r>
      <w:r>
        <w:rPr>
          <w:b/>
          <w:bCs/>
          <w:szCs w:val="24"/>
        </w:rPr>
        <w:t xml:space="preserve"> </w:t>
      </w:r>
      <w:r>
        <w:rPr>
          <w:szCs w:val="24"/>
        </w:rPr>
        <w:t>Pakeičiu 43.2.1 papunktį ir jį išdėstau taip:</w:t>
      </w:r>
    </w:p>
    <w:p w14:paraId="2649896B" w14:textId="6296BF8B" w:rsidR="00F0355E" w:rsidRDefault="00114FD6">
      <w:pPr>
        <w:overflowPunct w:val="0"/>
        <w:spacing w:line="360" w:lineRule="auto"/>
        <w:ind w:firstLine="567"/>
        <w:jc w:val="both"/>
        <w:textAlignment w:val="baseline"/>
        <w:rPr>
          <w:szCs w:val="24"/>
        </w:rPr>
      </w:pPr>
      <w:r>
        <w:rPr>
          <w:szCs w:val="24"/>
          <w:lang w:eastAsia="lt-LT"/>
        </w:rPr>
        <w:t>„</w:t>
      </w:r>
      <w:r>
        <w:rPr>
          <w:szCs w:val="24"/>
          <w:lang w:eastAsia="lt-LT"/>
        </w:rPr>
        <w:t>43.2.1</w:t>
      </w:r>
      <w:r>
        <w:rPr>
          <w:szCs w:val="24"/>
          <w:lang w:eastAsia="lt-LT"/>
        </w:rPr>
        <w:t>. ūkiai, paraiškos pateikimo dieną laikantys iki 60 pieninių veislių karvių įskaitytinai (</w:t>
      </w:r>
      <w:r>
        <w:rPr>
          <w:szCs w:val="24"/>
        </w:rPr>
        <w:t>nustatoma pagal Ūkinių gyvūnų registre esančius duomenis)</w:t>
      </w:r>
      <w:r>
        <w:rPr>
          <w:szCs w:val="24"/>
          <w:lang w:eastAsia="lt-LT"/>
        </w:rPr>
        <w:t xml:space="preserve">, </w:t>
      </w:r>
      <w:r>
        <w:rPr>
          <w:szCs w:val="24"/>
          <w:lang w:eastAsia="lt-LT"/>
        </w:rPr>
        <w:t xml:space="preserve">investuoja į naujų gamybinių </w:t>
      </w:r>
      <w:proofErr w:type="spellStart"/>
      <w:r>
        <w:rPr>
          <w:szCs w:val="24"/>
          <w:lang w:eastAsia="lt-LT"/>
        </w:rPr>
        <w:t>pajėgumų</w:t>
      </w:r>
      <w:proofErr w:type="spellEnd"/>
      <w:r>
        <w:rPr>
          <w:szCs w:val="24"/>
          <w:lang w:eastAsia="lt-LT"/>
        </w:rPr>
        <w:t xml:space="preserve"> (pieno fermos) su reikalingos veiklai vykdyti įrangos įsigijimu statybą, rekonstravimą arba kapitalinį remontą arba investuoja tik į pieno gamybai vykdyti reikalingos įrangos įsigijimą:“.</w:t>
      </w:r>
    </w:p>
    <w:p w14:paraId="6E29A529" w14:textId="77777777" w:rsidR="00F0355E" w:rsidRDefault="00114FD6">
      <w:pPr>
        <w:tabs>
          <w:tab w:val="left" w:pos="720"/>
        </w:tabs>
        <w:spacing w:line="372" w:lineRule="auto"/>
        <w:ind w:firstLine="720"/>
        <w:jc w:val="both"/>
        <w:rPr>
          <w:szCs w:val="24"/>
        </w:rPr>
      </w:pPr>
      <w:r>
        <w:rPr>
          <w:szCs w:val="24"/>
          <w:lang w:val="en-US"/>
        </w:rPr>
        <w:t>1.11</w:t>
      </w:r>
      <w:r>
        <w:rPr>
          <w:szCs w:val="24"/>
          <w:lang w:val="en-US"/>
        </w:rPr>
        <w:t>.</w:t>
      </w:r>
      <w:r>
        <w:rPr>
          <w:b/>
          <w:bCs/>
          <w:szCs w:val="24"/>
          <w:lang w:val="en-US"/>
        </w:rPr>
        <w:t xml:space="preserve"> </w:t>
      </w:r>
      <w:r>
        <w:rPr>
          <w:szCs w:val="24"/>
        </w:rPr>
        <w:t xml:space="preserve">Pakeičiu 43.2.2 </w:t>
      </w:r>
      <w:r>
        <w:rPr>
          <w:szCs w:val="24"/>
        </w:rPr>
        <w:t>papunktį ir jį išdėstau taip:</w:t>
      </w:r>
    </w:p>
    <w:p w14:paraId="4EB2072F" w14:textId="2B5C7A94" w:rsidR="00F0355E" w:rsidRDefault="00114FD6">
      <w:pPr>
        <w:spacing w:line="360" w:lineRule="auto"/>
        <w:ind w:firstLine="567"/>
        <w:jc w:val="both"/>
        <w:rPr>
          <w:b/>
          <w:bCs/>
          <w:szCs w:val="24"/>
          <w:lang w:eastAsia="lt-LT"/>
        </w:rPr>
      </w:pPr>
      <w:r>
        <w:rPr>
          <w:szCs w:val="24"/>
          <w:lang w:eastAsia="lt-LT"/>
        </w:rPr>
        <w:t>„</w:t>
      </w:r>
      <w:r>
        <w:rPr>
          <w:szCs w:val="24"/>
          <w:lang w:eastAsia="lt-LT"/>
        </w:rPr>
        <w:t>43.2.2</w:t>
      </w:r>
      <w:r>
        <w:rPr>
          <w:szCs w:val="24"/>
          <w:lang w:eastAsia="lt-LT"/>
        </w:rPr>
        <w:t xml:space="preserve">. ūkiai, paraiškos pateikimo dieną laikantys 61 pieninių veislių karvę ir daugiau investuoja į naujų gamybinių </w:t>
      </w:r>
      <w:proofErr w:type="spellStart"/>
      <w:r>
        <w:rPr>
          <w:szCs w:val="24"/>
          <w:lang w:eastAsia="lt-LT"/>
        </w:rPr>
        <w:t>pajėgumų</w:t>
      </w:r>
      <w:proofErr w:type="spellEnd"/>
      <w:r>
        <w:rPr>
          <w:szCs w:val="24"/>
          <w:lang w:eastAsia="lt-LT"/>
        </w:rPr>
        <w:t xml:space="preserve"> (pieno fermos)</w:t>
      </w:r>
      <w:r>
        <w:rPr>
          <w:b/>
          <w:bCs/>
          <w:szCs w:val="24"/>
          <w:lang w:eastAsia="lt-LT"/>
        </w:rPr>
        <w:t xml:space="preserve"> </w:t>
      </w:r>
      <w:r>
        <w:rPr>
          <w:szCs w:val="24"/>
          <w:lang w:eastAsia="lt-LT"/>
        </w:rPr>
        <w:t>su reikalingos veiklai vykdyti įrangos įsigijimu statybą, rekonstravimą arba kapit</w:t>
      </w:r>
      <w:r>
        <w:rPr>
          <w:szCs w:val="24"/>
          <w:lang w:eastAsia="lt-LT"/>
        </w:rPr>
        <w:t>alinį remontą, arba investuoja tik į pieno gamybai vykdyti reikalingos įrangos įsigijimą:“.</w:t>
      </w:r>
    </w:p>
    <w:p w14:paraId="1ECA887E" w14:textId="77777777" w:rsidR="00F0355E" w:rsidRDefault="00114FD6">
      <w:pPr>
        <w:tabs>
          <w:tab w:val="left" w:pos="720"/>
        </w:tabs>
        <w:spacing w:line="372" w:lineRule="auto"/>
        <w:ind w:firstLine="720"/>
        <w:jc w:val="both"/>
        <w:rPr>
          <w:szCs w:val="24"/>
        </w:rPr>
      </w:pPr>
      <w:r>
        <w:rPr>
          <w:szCs w:val="24"/>
          <w:lang w:val="en-US"/>
        </w:rPr>
        <w:t>1.12</w:t>
      </w:r>
      <w:r>
        <w:rPr>
          <w:szCs w:val="24"/>
          <w:lang w:val="en-US"/>
        </w:rPr>
        <w:t>.</w:t>
      </w:r>
      <w:r>
        <w:rPr>
          <w:b/>
          <w:bCs/>
          <w:szCs w:val="24"/>
          <w:lang w:val="en-US"/>
        </w:rPr>
        <w:t xml:space="preserve"> </w:t>
      </w:r>
      <w:r>
        <w:rPr>
          <w:szCs w:val="24"/>
        </w:rPr>
        <w:t>Pakeičiu 43.3.3 papunktį ir jį išdėstau taip:</w:t>
      </w:r>
    </w:p>
    <w:p w14:paraId="5AE30B42" w14:textId="5631A18B" w:rsidR="00F0355E" w:rsidRDefault="00114FD6">
      <w:pPr>
        <w:spacing w:line="360" w:lineRule="auto"/>
        <w:ind w:firstLine="567"/>
        <w:jc w:val="both"/>
        <w:rPr>
          <w:rFonts w:eastAsia="Calibri"/>
          <w:color w:val="000000"/>
          <w:szCs w:val="24"/>
        </w:rPr>
      </w:pPr>
      <w:r>
        <w:rPr>
          <w:szCs w:val="24"/>
          <w:lang w:eastAsia="lt-LT"/>
        </w:rPr>
        <w:t>„</w:t>
      </w:r>
      <w:r>
        <w:rPr>
          <w:szCs w:val="24"/>
          <w:lang w:eastAsia="lt-LT"/>
        </w:rPr>
        <w:t>43.3.3</w:t>
      </w:r>
      <w:r>
        <w:rPr>
          <w:szCs w:val="24"/>
          <w:lang w:eastAsia="lt-LT"/>
        </w:rPr>
        <w:t>. pareiškėjas vykdo pieno ekologinę gamybą arba</w:t>
      </w:r>
      <w:r>
        <w:rPr>
          <w:color w:val="000000"/>
          <w:szCs w:val="24"/>
          <w:shd w:val="clear" w:color="auto" w:fill="FFFFFF"/>
        </w:rPr>
        <w:t xml:space="preserve"> kontroliuojančioje institucijoje yra registruotas kaip perėjimo prie ekologinio ūkininkavimo laikotarpio</w:t>
      </w:r>
      <w:r>
        <w:rPr>
          <w:szCs w:val="24"/>
          <w:lang w:eastAsia="lt-LT"/>
        </w:rPr>
        <w:t xml:space="preserve"> ūkis ir turi </w:t>
      </w:r>
      <w:r>
        <w:rPr>
          <w:rFonts w:eastAsia="Calibri"/>
          <w:color w:val="000000"/>
          <w:szCs w:val="24"/>
        </w:rPr>
        <w:t>sertifikavimo institucijos išduotą ekologinės gamybos patvirtinimo dokumentą ir įsipareigoja iki projekto kontrolės pabaigos vykdyti pien</w:t>
      </w:r>
      <w:r>
        <w:rPr>
          <w:rFonts w:eastAsia="Calibri"/>
          <w:color w:val="000000"/>
          <w:szCs w:val="24"/>
        </w:rPr>
        <w:t xml:space="preserve">o ekologinę gamybą </w:t>
      </w:r>
      <w:r>
        <w:rPr>
          <w:szCs w:val="24"/>
          <w:lang w:eastAsia="lt-LT"/>
        </w:rPr>
        <w:t>(p</w:t>
      </w:r>
      <w:r>
        <w:rPr>
          <w:szCs w:val="24"/>
        </w:rPr>
        <w:t>areiškėjo valdoje laikomos pieninės karvės turi būti 100 proc. sertifikuotos pagal ekologinio ūkininkavimo reikalavimus</w:t>
      </w:r>
      <w:r>
        <w:rPr>
          <w:szCs w:val="24"/>
          <w:lang w:eastAsia="lt-LT"/>
        </w:rPr>
        <w:t xml:space="preserve"> </w:t>
      </w:r>
      <w:r>
        <w:rPr>
          <w:rFonts w:eastAsia="Calibri"/>
          <w:color w:val="000000"/>
          <w:szCs w:val="24"/>
        </w:rPr>
        <w:t>(nustatoma pagal ekologinės gamybos patvirtinimo dokumente nurodytą subjekto pirmojo patikrinimo atlikimo</w:t>
      </w:r>
      <w:r>
        <w:rPr>
          <w:rFonts w:eastAsia="Calibri"/>
          <w:b/>
          <w:bCs/>
          <w:color w:val="000000"/>
          <w:szCs w:val="24"/>
        </w:rPr>
        <w:t xml:space="preserve"> </w:t>
      </w:r>
      <w:r>
        <w:rPr>
          <w:rFonts w:eastAsia="Calibri"/>
          <w:color w:val="000000"/>
          <w:szCs w:val="24"/>
        </w:rPr>
        <w:t>dieną Ūki</w:t>
      </w:r>
      <w:r>
        <w:rPr>
          <w:rFonts w:eastAsia="Calibri"/>
          <w:color w:val="000000"/>
          <w:szCs w:val="24"/>
        </w:rPr>
        <w:t>nių gyvūnų registre esančius duomenis) – suteikiama 15 balų;“.</w:t>
      </w:r>
    </w:p>
    <w:p w14:paraId="5333D9BD" w14:textId="77777777" w:rsidR="00F0355E" w:rsidRDefault="00114FD6">
      <w:pPr>
        <w:spacing w:line="360" w:lineRule="auto"/>
        <w:ind w:firstLine="567"/>
        <w:jc w:val="both"/>
        <w:rPr>
          <w:rFonts w:eastAsia="Calibri"/>
          <w:color w:val="000000"/>
          <w:szCs w:val="24"/>
        </w:rPr>
      </w:pPr>
      <w:r>
        <w:rPr>
          <w:szCs w:val="24"/>
          <w:lang w:eastAsia="lt-LT"/>
        </w:rPr>
        <w:t>1.13</w:t>
      </w:r>
      <w:r>
        <w:rPr>
          <w:szCs w:val="24"/>
          <w:lang w:eastAsia="lt-LT"/>
        </w:rPr>
        <w:t xml:space="preserve">. </w:t>
      </w:r>
      <w:r>
        <w:rPr>
          <w:szCs w:val="24"/>
        </w:rPr>
        <w:t>Pakeičiu 43.3.4 papunktį ir jį išdėstau taip:</w:t>
      </w:r>
    </w:p>
    <w:p w14:paraId="0734FDAE" w14:textId="46CBF93C" w:rsidR="00F0355E" w:rsidRDefault="00114FD6">
      <w:pPr>
        <w:suppressAutoHyphens/>
        <w:overflowPunct w:val="0"/>
        <w:spacing w:line="360" w:lineRule="auto"/>
        <w:ind w:firstLine="567"/>
        <w:jc w:val="both"/>
        <w:textAlignment w:val="baseline"/>
        <w:rPr>
          <w:rFonts w:eastAsia="Calibri"/>
          <w:color w:val="000000"/>
          <w:szCs w:val="24"/>
        </w:rPr>
      </w:pPr>
      <w:r>
        <w:rPr>
          <w:szCs w:val="24"/>
          <w:lang w:val="en-GB" w:eastAsia="lt-LT"/>
        </w:rPr>
        <w:t>„</w:t>
      </w:r>
      <w:r>
        <w:rPr>
          <w:rFonts w:eastAsia="Calibri"/>
          <w:color w:val="000000"/>
          <w:szCs w:val="24"/>
        </w:rPr>
        <w:t>43.3.4</w:t>
      </w:r>
      <w:r>
        <w:rPr>
          <w:rFonts w:eastAsia="Calibri"/>
          <w:color w:val="000000"/>
          <w:szCs w:val="24"/>
        </w:rPr>
        <w:t xml:space="preserve">. pareiškėjas įsipareigoja vykdyti pieno ekologinę gamybą ir po projekto įgyvendinimo pabaigos </w:t>
      </w:r>
      <w:r>
        <w:rPr>
          <w:szCs w:val="24"/>
        </w:rPr>
        <w:t>antraisiais projekto kontrolė</w:t>
      </w:r>
      <w:r>
        <w:rPr>
          <w:szCs w:val="24"/>
        </w:rPr>
        <w:t xml:space="preserve">s metais turėti sertifikavimo institucijos išduotą ekologinę gamybą patvirtinantį dokumentą ir ekologinę gamybą </w:t>
      </w:r>
      <w:r>
        <w:rPr>
          <w:szCs w:val="24"/>
          <w:lang w:eastAsia="lt-LT"/>
        </w:rPr>
        <w:t>įsipareigoja vykdyti iki projekto kontrolės laikotarpio pabaigos (p</w:t>
      </w:r>
      <w:r>
        <w:rPr>
          <w:szCs w:val="24"/>
        </w:rPr>
        <w:t xml:space="preserve">areiškėjo valdoje laikomos pieninės karvės turi būti 100 proc. sertifikuotos </w:t>
      </w:r>
      <w:r>
        <w:rPr>
          <w:szCs w:val="24"/>
        </w:rPr>
        <w:t>pagal ekologinio ūkininkavimo reikalavimus</w:t>
      </w:r>
      <w:r>
        <w:rPr>
          <w:szCs w:val="24"/>
          <w:lang w:eastAsia="lt-LT"/>
        </w:rPr>
        <w:t xml:space="preserve"> </w:t>
      </w:r>
      <w:r>
        <w:rPr>
          <w:rFonts w:eastAsia="Calibri"/>
          <w:color w:val="000000"/>
          <w:szCs w:val="24"/>
        </w:rPr>
        <w:t>(nustatoma pagal ekologinės gamybos patvirtinimo dokumente nurodytą subjekto pirmojo patikrinimo atlikimo</w:t>
      </w:r>
      <w:r>
        <w:rPr>
          <w:rFonts w:eastAsia="Calibri"/>
          <w:strike/>
          <w:color w:val="000000"/>
          <w:szCs w:val="24"/>
        </w:rPr>
        <w:t xml:space="preserve"> </w:t>
      </w:r>
      <w:r>
        <w:rPr>
          <w:rFonts w:eastAsia="Calibri"/>
          <w:color w:val="000000"/>
          <w:szCs w:val="24"/>
        </w:rPr>
        <w:t>dieną Ūkinių gyvūnų registre esančius duomenis) – suteikiama 10 balų;“.</w:t>
      </w:r>
    </w:p>
    <w:p w14:paraId="73F6677C" w14:textId="77777777" w:rsidR="00F0355E" w:rsidRDefault="00114FD6">
      <w:pPr>
        <w:spacing w:line="360" w:lineRule="auto"/>
        <w:ind w:firstLine="567"/>
        <w:jc w:val="both"/>
        <w:rPr>
          <w:rFonts w:eastAsia="Calibri"/>
          <w:color w:val="000000"/>
          <w:szCs w:val="24"/>
        </w:rPr>
      </w:pPr>
      <w:r>
        <w:rPr>
          <w:szCs w:val="24"/>
          <w:lang w:eastAsia="lt-LT"/>
        </w:rPr>
        <w:t>1.14</w:t>
      </w:r>
      <w:r>
        <w:rPr>
          <w:szCs w:val="24"/>
          <w:lang w:eastAsia="lt-LT"/>
        </w:rPr>
        <w:t xml:space="preserve">. </w:t>
      </w:r>
      <w:r>
        <w:rPr>
          <w:szCs w:val="24"/>
        </w:rPr>
        <w:t xml:space="preserve">Pakeičiu 43.4 </w:t>
      </w:r>
      <w:r>
        <w:rPr>
          <w:szCs w:val="24"/>
        </w:rPr>
        <w:t>papunktį ir jį išdėstau taip:</w:t>
      </w:r>
    </w:p>
    <w:p w14:paraId="4EECE473" w14:textId="77777777" w:rsidR="00F0355E" w:rsidRDefault="00114FD6">
      <w:pPr>
        <w:suppressAutoHyphens/>
        <w:overflowPunct w:val="0"/>
        <w:spacing w:line="360" w:lineRule="auto"/>
        <w:ind w:firstLine="567"/>
        <w:jc w:val="both"/>
        <w:textAlignment w:val="baseline"/>
        <w:rPr>
          <w:rFonts w:eastAsia="Calibri"/>
          <w:color w:val="000000"/>
          <w:szCs w:val="24"/>
        </w:rPr>
      </w:pPr>
      <w:r>
        <w:rPr>
          <w:szCs w:val="24"/>
          <w:lang w:eastAsia="lt-LT"/>
        </w:rPr>
        <w:t>„</w:t>
      </w:r>
      <w:r>
        <w:rPr>
          <w:szCs w:val="24"/>
          <w:lang w:val="en-GB" w:eastAsia="lt-LT"/>
        </w:rPr>
        <w:t>43.4</w:t>
      </w:r>
      <w:r>
        <w:rPr>
          <w:szCs w:val="24"/>
          <w:lang w:val="en-GB" w:eastAsia="lt-LT"/>
        </w:rPr>
        <w:t xml:space="preserve">. </w:t>
      </w:r>
      <w:r>
        <w:rPr>
          <w:szCs w:val="24"/>
          <w:lang w:eastAsia="lt-LT"/>
        </w:rPr>
        <w:t>p</w:t>
      </w:r>
      <w:r>
        <w:t>areiškėjas naudoja ir (arba) investuoja į įrangą, energiją gaminančią iš atsinaujinančių šaltinių (ne mažiau kaip 15 proc. nuo visos suvartojamos energijos ataskaitiniais metais, kai energija naudojama ir (arba) inve</w:t>
      </w:r>
      <w:r>
        <w:t>stuojama į įrangą. Tuo atveju kai investuojama į įrangą, energiją gaminančią iš atsinaujinančių šaltinių, ataskaitiniais metais laikomi pirmieji kalendoriniai metai, einantys po įrangos įsigijimo metų) (kai energija naudojama, pateikiamas elektros ir (arba</w:t>
      </w:r>
      <w:r>
        <w:t>) šilumos energijos skirstymo operatoriaus išduotas dokumentas, patvirtinantis sugeneruotą ir suvartotą energijos kiekį ataskaitiniais metais) (balai suteikiami ir tuo atveju, kai investicijos atliktos (pateikiama šios įrangos pirkimo-pardavimo sutartis ir</w:t>
      </w:r>
      <w:r>
        <w:t xml:space="preserve"> apmokėjimą įrodantis dokumentas) arba numatomos atlikti naudojant ir kitų fondų lėšas (pateikiamas patvirtinimo dokumentas. Investicijos turi būti atliktos iki paskutinio mokėjimo prašymo ir galutinės projekto įgyvendinimo ataskaitos pateikimo) </w:t>
      </w:r>
      <w:r>
        <w:rPr>
          <w:rFonts w:eastAsia="Calibri"/>
          <w:color w:val="000000"/>
          <w:szCs w:val="24"/>
        </w:rPr>
        <w:t>– suteikia</w:t>
      </w:r>
      <w:r>
        <w:rPr>
          <w:rFonts w:eastAsia="Calibri"/>
          <w:color w:val="000000"/>
          <w:szCs w:val="24"/>
        </w:rPr>
        <w:t>mi 5 balai;“.</w:t>
      </w:r>
    </w:p>
    <w:p w14:paraId="7104F8E6" w14:textId="77777777" w:rsidR="00F0355E" w:rsidRDefault="00114FD6">
      <w:pPr>
        <w:tabs>
          <w:tab w:val="left" w:pos="720"/>
        </w:tabs>
        <w:spacing w:line="372" w:lineRule="auto"/>
        <w:ind w:firstLine="720"/>
        <w:jc w:val="both"/>
        <w:rPr>
          <w:szCs w:val="24"/>
        </w:rPr>
      </w:pPr>
      <w:r>
        <w:rPr>
          <w:color w:val="000000"/>
          <w:szCs w:val="24"/>
          <w:lang w:val="en-US"/>
        </w:rPr>
        <w:t>1.15</w:t>
      </w:r>
      <w:r>
        <w:rPr>
          <w:color w:val="000000"/>
          <w:szCs w:val="24"/>
          <w:lang w:val="en-US"/>
        </w:rPr>
        <w:t>.</w:t>
      </w:r>
      <w:r>
        <w:rPr>
          <w:rFonts w:ascii="TimesLT" w:hAnsi="TimesLT"/>
          <w:color w:val="000000"/>
          <w:sz w:val="20"/>
          <w:lang w:val="en-US"/>
        </w:rPr>
        <w:t xml:space="preserve"> </w:t>
      </w:r>
      <w:r>
        <w:rPr>
          <w:szCs w:val="24"/>
        </w:rPr>
        <w:t>Pakeičiu 43.7 papunktį ir jį išdėstau taip:</w:t>
      </w:r>
    </w:p>
    <w:p w14:paraId="66CD89B0" w14:textId="77777777" w:rsidR="00F0355E" w:rsidRDefault="00114FD6">
      <w:pPr>
        <w:spacing w:line="360" w:lineRule="auto"/>
        <w:ind w:firstLine="567"/>
        <w:jc w:val="both"/>
        <w:rPr>
          <w:szCs w:val="24"/>
          <w:lang w:eastAsia="lt-LT"/>
        </w:rPr>
      </w:pPr>
      <w:r>
        <w:rPr>
          <w:szCs w:val="24"/>
        </w:rPr>
        <w:t>„</w:t>
      </w:r>
      <w:r>
        <w:rPr>
          <w:spacing w:val="-2"/>
          <w:szCs w:val="24"/>
          <w:lang w:eastAsia="lt-LT"/>
        </w:rPr>
        <w:t>43.7</w:t>
      </w:r>
      <w:r>
        <w:rPr>
          <w:spacing w:val="-2"/>
          <w:szCs w:val="24"/>
          <w:lang w:eastAsia="lt-LT"/>
        </w:rPr>
        <w:t xml:space="preserve">. </w:t>
      </w:r>
      <w:r>
        <w:rPr>
          <w:color w:val="000000"/>
          <w:szCs w:val="24"/>
          <w:lang w:eastAsia="lt-LT"/>
        </w:rPr>
        <w:t xml:space="preserve">pareiškėjas yra pripažintas žemės ūkio </w:t>
      </w:r>
      <w:r>
        <w:rPr>
          <w:szCs w:val="24"/>
          <w:lang w:eastAsia="lt-LT"/>
        </w:rPr>
        <w:t>kooperatyvas arba pripažinto žemės ūkio kooperatyvo narys (atrankos balai už narystę suteikiami, kai pripažinto žemės ūkio kooperatyvo n</w:t>
      </w:r>
      <w:r>
        <w:rPr>
          <w:szCs w:val="24"/>
          <w:lang w:eastAsia="lt-LT"/>
        </w:rPr>
        <w:t>arys prekių ir (ar) paslaugų apyvartą su kooperatyvu vykdo ne mažiau kaip 1 metus iki paraiškos pateikimo ir įsipareigoja išlaikyti narystę kooperatyve bei vykdyti prekių ir (ar) paslaugų apyvartą su kooperatyvu iki projekto kontrolės laikotarpio pabaigos.</w:t>
      </w:r>
      <w:r>
        <w:rPr>
          <w:szCs w:val="24"/>
          <w:lang w:eastAsia="lt-LT"/>
        </w:rPr>
        <w:t xml:space="preserve"> Pripažinto žemės ūkio kooperatyvo nario </w:t>
      </w:r>
      <w:r>
        <w:rPr>
          <w:rFonts w:eastAsia="Calibri"/>
          <w:szCs w:val="24"/>
        </w:rPr>
        <w:t>pajamos, gautos praėjusiais metais ir įsipareigojamos gauti kiekvienais metais iki projekto kontrolės laikotarpio pabaigos iš kooperatyvui parduotų žemės ūkio produktų, superkamų kooperatyvo, turi sudaryti daugiau k</w:t>
      </w:r>
      <w:r>
        <w:rPr>
          <w:rFonts w:eastAsia="Calibri"/>
          <w:szCs w:val="24"/>
        </w:rPr>
        <w:t>aip 50 procentų pajamų, gautų iš šių žemės ūkio produktų, parduotų visiems ūkio subjektams, taip pat kooperatyvui parduoto kiekvieno žemės ūkio produkto, superkamo kooperatyvo, kiekis sudaro daugiau kaip 50 procentų šio žemės ūkio produkto, parduoto visiem</w:t>
      </w:r>
      <w:r>
        <w:rPr>
          <w:rFonts w:eastAsia="Calibri"/>
          <w:szCs w:val="24"/>
        </w:rPr>
        <w:t xml:space="preserve">s ūkio subjektams, kiekio; arba praėjusiais metais nupirktų ir įsipareigojamų nupirkti kiekvienais metais iki projekto kontrolės laikotarpio pabaigos iš pripažinto žemės ūkio kooperatyvo prekių ir (ar) paslaugų, parduodamų kooperatyvo, vertė turi sudaryti </w:t>
      </w:r>
      <w:r>
        <w:rPr>
          <w:rFonts w:eastAsia="Calibri"/>
          <w:szCs w:val="24"/>
        </w:rPr>
        <w:t>daugiau kaip 50 procentų šių prekių ir paslaugų, nupirktų iš visų ūkio subjektų, vertės.</w:t>
      </w:r>
      <w:r>
        <w:rPr>
          <w:szCs w:val="24"/>
          <w:lang w:eastAsia="lt-LT"/>
        </w:rPr>
        <w:t>) (pateikiami narystės pripažintame žemės ūkio kooperatyve ir prekių ir (ar) paslaugų apyvartą su šiuo kooperatyvu patvirtinantys dokumentai (prekių (paslaugų) pirkimo-</w:t>
      </w:r>
      <w:r>
        <w:rPr>
          <w:szCs w:val="24"/>
          <w:lang w:eastAsia="lt-LT"/>
        </w:rPr>
        <w:t>pardavimo dokumentai, buhalterinės apskaitos pirkimų ir pardavimų žiniaraščiai) – suteikiami 5 balai;“.</w:t>
      </w:r>
    </w:p>
    <w:p w14:paraId="762801C5" w14:textId="77777777" w:rsidR="00F0355E" w:rsidRDefault="00114FD6">
      <w:pPr>
        <w:spacing w:line="360" w:lineRule="auto"/>
        <w:ind w:firstLine="720"/>
        <w:jc w:val="both"/>
        <w:rPr>
          <w:szCs w:val="24"/>
        </w:rPr>
      </w:pPr>
      <w:r>
        <w:rPr>
          <w:color w:val="000000"/>
          <w:szCs w:val="24"/>
        </w:rPr>
        <w:t>1.16</w:t>
      </w:r>
      <w:r>
        <w:rPr>
          <w:color w:val="000000"/>
          <w:szCs w:val="24"/>
        </w:rPr>
        <w:t>.</w:t>
      </w:r>
      <w:r>
        <w:rPr>
          <w:color w:val="000000"/>
          <w:sz w:val="22"/>
          <w:szCs w:val="22"/>
        </w:rPr>
        <w:t xml:space="preserve"> </w:t>
      </w:r>
      <w:r>
        <w:rPr>
          <w:szCs w:val="24"/>
        </w:rPr>
        <w:t>Pakeičiu 44.2 papunktį ir jį išdėstau taip:</w:t>
      </w:r>
    </w:p>
    <w:p w14:paraId="78475A8B" w14:textId="0677A921" w:rsidR="00F0355E" w:rsidRDefault="00114FD6">
      <w:pPr>
        <w:overflowPunct w:val="0"/>
        <w:spacing w:line="360" w:lineRule="auto"/>
        <w:ind w:firstLine="567"/>
        <w:jc w:val="both"/>
        <w:textAlignment w:val="baseline"/>
        <w:rPr>
          <w:szCs w:val="24"/>
        </w:rPr>
      </w:pPr>
      <w:r>
        <w:rPr>
          <w:szCs w:val="24"/>
        </w:rPr>
        <w:t>„</w:t>
      </w:r>
      <w:r>
        <w:rPr>
          <w:szCs w:val="24"/>
          <w:lang w:eastAsia="lt-LT"/>
        </w:rPr>
        <w:t>44.2</w:t>
      </w:r>
      <w:r>
        <w:rPr>
          <w:szCs w:val="24"/>
          <w:lang w:eastAsia="lt-LT"/>
        </w:rPr>
        <w:t>. p</w:t>
      </w:r>
      <w:r>
        <w:rPr>
          <w:szCs w:val="24"/>
        </w:rPr>
        <w:t xml:space="preserve">areiškėjo valdos dydis, išreikštas produkcijos standartine verte, paramos paraiškos </w:t>
      </w:r>
      <w:r>
        <w:rPr>
          <w:szCs w:val="24"/>
        </w:rPr>
        <w:t>pateikimo dieną yra mažesnis (valdos ekonominis dydis nustatomas kaip nurodyta Taisyklių 19.15 papunktyje). Kai valdos ekonominis dydis yra</w:t>
      </w:r>
      <w:r>
        <w:rPr>
          <w:b/>
          <w:bCs/>
          <w:szCs w:val="24"/>
        </w:rPr>
        <w:t>:</w:t>
      </w:r>
    </w:p>
    <w:p w14:paraId="646980A1" w14:textId="77777777" w:rsidR="00F0355E" w:rsidRDefault="00114FD6">
      <w:pPr>
        <w:overflowPunct w:val="0"/>
        <w:spacing w:line="360" w:lineRule="auto"/>
        <w:ind w:firstLine="567"/>
        <w:jc w:val="both"/>
        <w:textAlignment w:val="baseline"/>
        <w:rPr>
          <w:szCs w:val="24"/>
        </w:rPr>
      </w:pPr>
      <w:r>
        <w:rPr>
          <w:szCs w:val="24"/>
        </w:rPr>
        <w:t>44.2.1</w:t>
      </w:r>
      <w:r>
        <w:rPr>
          <w:szCs w:val="24"/>
        </w:rPr>
        <w:t xml:space="preserve">. didesnis kaip 8 000 </w:t>
      </w:r>
      <w:proofErr w:type="spellStart"/>
      <w:r>
        <w:rPr>
          <w:szCs w:val="24"/>
        </w:rPr>
        <w:t>Eur</w:t>
      </w:r>
      <w:proofErr w:type="spellEnd"/>
      <w:r>
        <w:rPr>
          <w:szCs w:val="24"/>
        </w:rPr>
        <w:t xml:space="preserve"> iki 50 000 </w:t>
      </w:r>
      <w:proofErr w:type="spellStart"/>
      <w:r>
        <w:rPr>
          <w:szCs w:val="24"/>
        </w:rPr>
        <w:t>Eur</w:t>
      </w:r>
      <w:proofErr w:type="spellEnd"/>
      <w:r>
        <w:rPr>
          <w:szCs w:val="24"/>
        </w:rPr>
        <w:t xml:space="preserve"> įskaitytinai – suteikiama 20 balų;</w:t>
      </w:r>
    </w:p>
    <w:p w14:paraId="3E787D53" w14:textId="77777777" w:rsidR="00F0355E" w:rsidRDefault="00114FD6">
      <w:pPr>
        <w:overflowPunct w:val="0"/>
        <w:spacing w:line="360" w:lineRule="auto"/>
        <w:ind w:firstLine="567"/>
        <w:jc w:val="both"/>
        <w:textAlignment w:val="baseline"/>
        <w:rPr>
          <w:szCs w:val="24"/>
        </w:rPr>
      </w:pPr>
      <w:r>
        <w:rPr>
          <w:szCs w:val="24"/>
        </w:rPr>
        <w:t>44.2.2</w:t>
      </w:r>
      <w:r>
        <w:rPr>
          <w:szCs w:val="24"/>
        </w:rPr>
        <w:t xml:space="preserve">. didesnis kaip 50 </w:t>
      </w:r>
      <w:r>
        <w:rPr>
          <w:szCs w:val="24"/>
        </w:rPr>
        <w:t xml:space="preserve">000 </w:t>
      </w:r>
      <w:proofErr w:type="spellStart"/>
      <w:r>
        <w:rPr>
          <w:szCs w:val="24"/>
        </w:rPr>
        <w:t>Eur</w:t>
      </w:r>
      <w:proofErr w:type="spellEnd"/>
      <w:r>
        <w:rPr>
          <w:szCs w:val="24"/>
        </w:rPr>
        <w:t xml:space="preserve"> iki 100 000 </w:t>
      </w:r>
      <w:proofErr w:type="spellStart"/>
      <w:r>
        <w:rPr>
          <w:szCs w:val="24"/>
        </w:rPr>
        <w:t>Eur</w:t>
      </w:r>
      <w:proofErr w:type="spellEnd"/>
      <w:r>
        <w:rPr>
          <w:szCs w:val="24"/>
        </w:rPr>
        <w:t xml:space="preserve"> įskaitytinai – suteikiama 15 balų;</w:t>
      </w:r>
    </w:p>
    <w:p w14:paraId="2F6CB504" w14:textId="77777777" w:rsidR="00F0355E" w:rsidRDefault="00114FD6">
      <w:pPr>
        <w:spacing w:line="360" w:lineRule="auto"/>
        <w:ind w:firstLine="567"/>
        <w:jc w:val="both"/>
        <w:rPr>
          <w:szCs w:val="24"/>
          <w:lang w:eastAsia="lt-LT"/>
        </w:rPr>
      </w:pPr>
      <w:r>
        <w:rPr>
          <w:szCs w:val="24"/>
        </w:rPr>
        <w:t>44.2.3</w:t>
      </w:r>
      <w:r>
        <w:rPr>
          <w:szCs w:val="24"/>
        </w:rPr>
        <w:t xml:space="preserve">. didesnis kaip 100 000 </w:t>
      </w:r>
      <w:proofErr w:type="spellStart"/>
      <w:r>
        <w:rPr>
          <w:szCs w:val="24"/>
        </w:rPr>
        <w:t>Eur</w:t>
      </w:r>
      <w:proofErr w:type="spellEnd"/>
      <w:r>
        <w:rPr>
          <w:szCs w:val="24"/>
        </w:rPr>
        <w:t xml:space="preserve"> iki 150 000 </w:t>
      </w:r>
      <w:proofErr w:type="spellStart"/>
      <w:r>
        <w:rPr>
          <w:szCs w:val="24"/>
        </w:rPr>
        <w:t>Eur</w:t>
      </w:r>
      <w:proofErr w:type="spellEnd"/>
      <w:r>
        <w:rPr>
          <w:szCs w:val="24"/>
        </w:rPr>
        <w:t xml:space="preserve"> įskaitytinai – suteikiama 10 balų;“.</w:t>
      </w:r>
    </w:p>
    <w:p w14:paraId="78692873" w14:textId="77777777" w:rsidR="00F0355E" w:rsidRDefault="00114FD6">
      <w:pPr>
        <w:tabs>
          <w:tab w:val="left" w:pos="720"/>
        </w:tabs>
        <w:spacing w:line="372" w:lineRule="auto"/>
        <w:ind w:firstLine="720"/>
        <w:jc w:val="both"/>
        <w:rPr>
          <w:szCs w:val="24"/>
        </w:rPr>
      </w:pPr>
      <w:r>
        <w:rPr>
          <w:color w:val="000000"/>
          <w:szCs w:val="24"/>
          <w:lang w:val="en-US"/>
        </w:rPr>
        <w:t>1.17</w:t>
      </w:r>
      <w:r>
        <w:rPr>
          <w:color w:val="000000"/>
          <w:szCs w:val="24"/>
          <w:lang w:val="en-US"/>
        </w:rPr>
        <w:t>.</w:t>
      </w:r>
      <w:r>
        <w:rPr>
          <w:rFonts w:ascii="TimesLT" w:hAnsi="TimesLT"/>
          <w:color w:val="000000"/>
          <w:sz w:val="20"/>
          <w:lang w:val="en-US"/>
        </w:rPr>
        <w:t xml:space="preserve"> </w:t>
      </w:r>
      <w:r>
        <w:rPr>
          <w:szCs w:val="24"/>
        </w:rPr>
        <w:t>Pakeičiu 44.3.1 papunktį ir jį išdėstau taip:</w:t>
      </w:r>
    </w:p>
    <w:p w14:paraId="7541C759" w14:textId="0F9C217A" w:rsidR="00F0355E" w:rsidRDefault="00114FD6">
      <w:pPr>
        <w:spacing w:line="360" w:lineRule="auto"/>
        <w:ind w:firstLine="567"/>
        <w:jc w:val="both"/>
        <w:rPr>
          <w:b/>
          <w:bCs/>
          <w:strike/>
          <w:szCs w:val="24"/>
          <w:lang w:eastAsia="lt-LT"/>
        </w:rPr>
      </w:pPr>
      <w:r>
        <w:rPr>
          <w:szCs w:val="24"/>
          <w:lang w:eastAsia="lt-LT"/>
        </w:rPr>
        <w:t>„</w:t>
      </w:r>
      <w:r>
        <w:rPr>
          <w:szCs w:val="24"/>
          <w:lang w:eastAsia="lt-LT"/>
        </w:rPr>
        <w:t>44.3.1</w:t>
      </w:r>
      <w:r>
        <w:rPr>
          <w:szCs w:val="24"/>
          <w:lang w:eastAsia="lt-LT"/>
        </w:rPr>
        <w:t>. daugiau kaip 15 proc.</w:t>
      </w:r>
      <w:r>
        <w:rPr>
          <w:b/>
          <w:bCs/>
          <w:szCs w:val="24"/>
          <w:lang w:eastAsia="lt-LT"/>
        </w:rPr>
        <w:t xml:space="preserve"> </w:t>
      </w:r>
      <w:r>
        <w:rPr>
          <w:szCs w:val="24"/>
          <w:lang w:eastAsia="lt-LT"/>
        </w:rPr>
        <w:t>(taikoma mė</w:t>
      </w:r>
      <w:r>
        <w:rPr>
          <w:szCs w:val="24"/>
          <w:lang w:eastAsia="lt-LT"/>
        </w:rPr>
        <w:t>sinei galvijininkystei, avininkystei, ožkininkystei, triušininkystei po projekto įgyvendinimo ketvirtaisiais projekto kontrolės metais;“.</w:t>
      </w:r>
    </w:p>
    <w:p w14:paraId="7789A008" w14:textId="6968ED72" w:rsidR="00F0355E" w:rsidRDefault="00114FD6">
      <w:pPr>
        <w:tabs>
          <w:tab w:val="left" w:pos="720"/>
        </w:tabs>
        <w:spacing w:line="372" w:lineRule="auto"/>
        <w:ind w:firstLine="720"/>
        <w:jc w:val="both"/>
        <w:rPr>
          <w:szCs w:val="24"/>
        </w:rPr>
      </w:pPr>
      <w:r>
        <w:rPr>
          <w:color w:val="000000"/>
          <w:szCs w:val="24"/>
          <w:lang w:val="en-US"/>
        </w:rPr>
        <w:t>1.18</w:t>
      </w:r>
      <w:r>
        <w:rPr>
          <w:color w:val="000000"/>
          <w:szCs w:val="24"/>
          <w:lang w:val="en-US"/>
        </w:rPr>
        <w:t>.</w:t>
      </w:r>
      <w:r>
        <w:rPr>
          <w:rFonts w:ascii="TimesLT" w:hAnsi="TimesLT"/>
          <w:color w:val="000000"/>
          <w:sz w:val="20"/>
          <w:lang w:val="en-US"/>
        </w:rPr>
        <w:t xml:space="preserve"> </w:t>
      </w:r>
      <w:r>
        <w:rPr>
          <w:szCs w:val="24"/>
        </w:rPr>
        <w:t>Pakeičiu 44.3.2 papunktį ir jį išdėstau taip:</w:t>
      </w:r>
    </w:p>
    <w:p w14:paraId="75CD591A" w14:textId="03977F6E" w:rsidR="00F0355E" w:rsidRDefault="00114FD6">
      <w:pPr>
        <w:spacing w:line="360" w:lineRule="auto"/>
        <w:ind w:firstLine="567"/>
        <w:jc w:val="both"/>
        <w:rPr>
          <w:szCs w:val="24"/>
          <w:lang w:eastAsia="lt-LT"/>
        </w:rPr>
      </w:pPr>
      <w:r>
        <w:rPr>
          <w:szCs w:val="24"/>
          <w:lang w:eastAsia="lt-LT"/>
        </w:rPr>
        <w:t>„</w:t>
      </w:r>
      <w:r>
        <w:rPr>
          <w:szCs w:val="24"/>
          <w:lang w:eastAsia="lt-LT"/>
        </w:rPr>
        <w:t>44.3.2</w:t>
      </w:r>
      <w:r>
        <w:rPr>
          <w:szCs w:val="24"/>
          <w:lang w:eastAsia="lt-LT"/>
        </w:rPr>
        <w:t>. daugiau kaip 1 proc. (taikoma kiaulininkystei p</w:t>
      </w:r>
      <w:r>
        <w:rPr>
          <w:szCs w:val="24"/>
          <w:lang w:eastAsia="lt-LT"/>
        </w:rPr>
        <w:t>o projekto įgyvendinimo ketvirtaisiais projekto kontrolės metais ir paukštininkystei, įskaitant kiaušinių gamybą,</w:t>
      </w:r>
      <w:r>
        <w:rPr>
          <w:b/>
          <w:bCs/>
          <w:szCs w:val="24"/>
          <w:lang w:eastAsia="lt-LT"/>
        </w:rPr>
        <w:t xml:space="preserve"> </w:t>
      </w:r>
      <w:r>
        <w:rPr>
          <w:szCs w:val="24"/>
          <w:lang w:eastAsia="lt-LT"/>
        </w:rPr>
        <w:t xml:space="preserve">po projekto įgyvendinimo antraisiais projekto kontrolės metais); </w:t>
      </w:r>
    </w:p>
    <w:p w14:paraId="61E02092" w14:textId="621D93C9" w:rsidR="00F0355E" w:rsidRDefault="00114FD6">
      <w:pPr>
        <w:tabs>
          <w:tab w:val="left" w:pos="720"/>
        </w:tabs>
        <w:spacing w:line="372" w:lineRule="auto"/>
        <w:ind w:firstLine="720"/>
        <w:jc w:val="both"/>
        <w:rPr>
          <w:szCs w:val="24"/>
        </w:rPr>
      </w:pPr>
      <w:r>
        <w:rPr>
          <w:szCs w:val="24"/>
          <w:lang w:val="en-US" w:eastAsia="lt-LT"/>
        </w:rPr>
        <w:t>1.19</w:t>
      </w:r>
      <w:r>
        <w:rPr>
          <w:szCs w:val="24"/>
          <w:lang w:val="en-US" w:eastAsia="lt-LT"/>
        </w:rPr>
        <w:t xml:space="preserve">. </w:t>
      </w:r>
      <w:r>
        <w:rPr>
          <w:szCs w:val="24"/>
        </w:rPr>
        <w:t>Pakeičiu 44.4.3 papunktį ir jį išdėstau taip:</w:t>
      </w:r>
    </w:p>
    <w:p w14:paraId="6E4E710E" w14:textId="6BB41D8E" w:rsidR="00F0355E" w:rsidRDefault="00114FD6">
      <w:pPr>
        <w:overflowPunct w:val="0"/>
        <w:spacing w:line="360" w:lineRule="auto"/>
        <w:ind w:firstLine="567"/>
        <w:jc w:val="both"/>
        <w:textAlignment w:val="baseline"/>
        <w:rPr>
          <w:rFonts w:eastAsia="Calibri"/>
          <w:color w:val="000000"/>
          <w:szCs w:val="24"/>
        </w:rPr>
      </w:pPr>
      <w:r>
        <w:rPr>
          <w:szCs w:val="24"/>
          <w:lang w:eastAsia="lt-LT"/>
        </w:rPr>
        <w:t>„</w:t>
      </w:r>
      <w:r>
        <w:t>44.4.3</w:t>
      </w:r>
      <w:r>
        <w:t xml:space="preserve">. </w:t>
      </w:r>
      <w:r>
        <w:rPr>
          <w:szCs w:val="24"/>
          <w:lang w:eastAsia="lt-LT"/>
        </w:rPr>
        <w:t>pareiškėjas</w:t>
      </w:r>
      <w:r>
        <w:rPr>
          <w:szCs w:val="24"/>
          <w:lang w:eastAsia="lt-LT"/>
        </w:rPr>
        <w:t xml:space="preserve"> vykdo ekologinę gamybą arba</w:t>
      </w:r>
      <w:r>
        <w:rPr>
          <w:color w:val="000000"/>
          <w:szCs w:val="24"/>
          <w:shd w:val="clear" w:color="auto" w:fill="FFFFFF"/>
        </w:rPr>
        <w:t xml:space="preserve"> kontroliuojančioje institucijoje yra registruotas kaip perėjimo prie ekologinio ūkininkavimo laikotarpio</w:t>
      </w:r>
      <w:r>
        <w:rPr>
          <w:szCs w:val="24"/>
          <w:lang w:eastAsia="lt-LT"/>
        </w:rPr>
        <w:t xml:space="preserve"> ūkis ir turi </w:t>
      </w:r>
      <w:r>
        <w:rPr>
          <w:rFonts w:eastAsia="Calibri"/>
          <w:color w:val="000000"/>
          <w:szCs w:val="24"/>
        </w:rPr>
        <w:t>sertifikavimo institucijos išduotą ekologinės gamybos patvirtinimo dokumentą ir įsipareigoja iki projekto kon</w:t>
      </w:r>
      <w:r>
        <w:rPr>
          <w:rFonts w:eastAsia="Calibri"/>
          <w:color w:val="000000"/>
          <w:szCs w:val="24"/>
        </w:rPr>
        <w:t>trolės pabaigos vykdyti ekologinę gamybą</w:t>
      </w:r>
      <w:r>
        <w:rPr>
          <w:szCs w:val="24"/>
          <w:lang w:eastAsia="lt-LT"/>
        </w:rPr>
        <w:t xml:space="preserve"> (p</w:t>
      </w:r>
      <w:r>
        <w:rPr>
          <w:szCs w:val="24"/>
        </w:rPr>
        <w:t>areiškėjo valdoje laikomi ūkiniai gyvūnai turi būti 100 proc. sertifikuoti pagal ekologinio ūkininkavimo reikalavimus</w:t>
      </w:r>
      <w:r>
        <w:rPr>
          <w:szCs w:val="24"/>
          <w:lang w:eastAsia="lt-LT"/>
        </w:rPr>
        <w:t xml:space="preserve"> </w:t>
      </w:r>
      <w:r>
        <w:rPr>
          <w:rFonts w:eastAsia="Calibri"/>
          <w:color w:val="000000"/>
          <w:szCs w:val="24"/>
        </w:rPr>
        <w:t xml:space="preserve">(nustatoma pagal ekologinės gamybos patvirtinimo dokumente nurodytą subjekto pirmojo </w:t>
      </w:r>
      <w:r>
        <w:rPr>
          <w:rFonts w:eastAsia="Calibri"/>
          <w:color w:val="000000"/>
          <w:szCs w:val="24"/>
        </w:rPr>
        <w:t>patikrinimo atlikimo</w:t>
      </w:r>
      <w:r>
        <w:rPr>
          <w:rFonts w:eastAsia="Calibri"/>
          <w:b/>
          <w:bCs/>
          <w:color w:val="000000"/>
          <w:szCs w:val="24"/>
        </w:rPr>
        <w:t xml:space="preserve"> </w:t>
      </w:r>
      <w:r>
        <w:rPr>
          <w:rFonts w:eastAsia="Calibri"/>
          <w:color w:val="000000"/>
          <w:szCs w:val="24"/>
        </w:rPr>
        <w:t xml:space="preserve">dieną Ūkinių gyvūnų registre esančius duomenis) – suteikiama 15 balų;“. </w:t>
      </w:r>
    </w:p>
    <w:p w14:paraId="52541521" w14:textId="77777777" w:rsidR="00F0355E" w:rsidRDefault="00114FD6">
      <w:pPr>
        <w:tabs>
          <w:tab w:val="left" w:pos="720"/>
        </w:tabs>
        <w:spacing w:line="372" w:lineRule="auto"/>
        <w:ind w:firstLine="720"/>
        <w:jc w:val="both"/>
        <w:rPr>
          <w:szCs w:val="24"/>
        </w:rPr>
      </w:pPr>
      <w:r>
        <w:rPr>
          <w:szCs w:val="24"/>
          <w:lang w:val="en-US" w:eastAsia="lt-LT"/>
        </w:rPr>
        <w:t>1.20</w:t>
      </w:r>
      <w:r>
        <w:rPr>
          <w:szCs w:val="24"/>
          <w:lang w:val="en-US" w:eastAsia="lt-LT"/>
        </w:rPr>
        <w:t xml:space="preserve">. </w:t>
      </w:r>
      <w:r>
        <w:rPr>
          <w:szCs w:val="24"/>
        </w:rPr>
        <w:t>Pakeičiu 44.4.4 papunktį ir jį išdėstau taip:</w:t>
      </w:r>
    </w:p>
    <w:p w14:paraId="7EBB7451" w14:textId="480038A8" w:rsidR="00F0355E" w:rsidRDefault="00114FD6">
      <w:pPr>
        <w:overflowPunct w:val="0"/>
        <w:spacing w:line="360" w:lineRule="auto"/>
        <w:ind w:firstLine="567"/>
        <w:jc w:val="both"/>
        <w:textAlignment w:val="baseline"/>
        <w:rPr>
          <w:lang w:eastAsia="lt-LT"/>
        </w:rPr>
      </w:pPr>
      <w:r>
        <w:rPr>
          <w:szCs w:val="24"/>
          <w:lang w:eastAsia="lt-LT"/>
        </w:rPr>
        <w:t>„</w:t>
      </w:r>
      <w:r>
        <w:rPr>
          <w:rFonts w:eastAsia="Calibri"/>
          <w:color w:val="000000"/>
          <w:szCs w:val="24"/>
        </w:rPr>
        <w:t>44.4.4</w:t>
      </w:r>
      <w:r>
        <w:rPr>
          <w:rFonts w:eastAsia="Calibri"/>
          <w:color w:val="000000"/>
          <w:szCs w:val="24"/>
        </w:rPr>
        <w:t xml:space="preserve">. </w:t>
      </w:r>
      <w:r>
        <w:rPr>
          <w:lang w:eastAsia="lt-LT"/>
        </w:rPr>
        <w:t xml:space="preserve">pareiškėjas įsipareigoja vykdyti žemės ūkio sektoriaus produktų ekologinę gamybą ir </w:t>
      </w:r>
      <w:r>
        <w:rPr>
          <w:rFonts w:eastAsia="Calibri"/>
          <w:color w:val="000000"/>
          <w:szCs w:val="24"/>
        </w:rPr>
        <w:t>po proj</w:t>
      </w:r>
      <w:r>
        <w:rPr>
          <w:rFonts w:eastAsia="Calibri"/>
          <w:color w:val="000000"/>
          <w:szCs w:val="24"/>
        </w:rPr>
        <w:t xml:space="preserve">ekto įgyvendinimo pabaigos </w:t>
      </w:r>
      <w:r>
        <w:rPr>
          <w:szCs w:val="24"/>
        </w:rPr>
        <w:t>antraisiais projekto kontrolės metais turėti sertifikavimo institucijos išduotą ekologinę gamybą patvirtinantį dokumentą</w:t>
      </w:r>
      <w:r>
        <w:rPr>
          <w:rFonts w:eastAsia="Calibri"/>
          <w:color w:val="000000"/>
          <w:szCs w:val="24"/>
        </w:rPr>
        <w:t xml:space="preserve"> </w:t>
      </w:r>
      <w:r>
        <w:rPr>
          <w:szCs w:val="24"/>
        </w:rPr>
        <w:t xml:space="preserve">ir ekologinę gamybą </w:t>
      </w:r>
      <w:r>
        <w:rPr>
          <w:szCs w:val="24"/>
          <w:lang w:eastAsia="lt-LT"/>
        </w:rPr>
        <w:t>įsipareigoja vykdyti iki projekto kontrolės laikotarpio pabaigos (p</w:t>
      </w:r>
      <w:r>
        <w:rPr>
          <w:szCs w:val="24"/>
        </w:rPr>
        <w:t>areiškėjo valdoje lai</w:t>
      </w:r>
      <w:r>
        <w:rPr>
          <w:szCs w:val="24"/>
        </w:rPr>
        <w:t>komi ūkiniai gyvūnai turi būti 100 proc. sertifikuoti pagal ekologinio ūkininkavimo reikalavimus</w:t>
      </w:r>
      <w:r>
        <w:rPr>
          <w:szCs w:val="24"/>
          <w:lang w:eastAsia="lt-LT"/>
        </w:rPr>
        <w:t xml:space="preserve"> </w:t>
      </w:r>
      <w:r>
        <w:rPr>
          <w:rFonts w:eastAsia="Calibri"/>
          <w:color w:val="000000"/>
          <w:szCs w:val="24"/>
        </w:rPr>
        <w:t xml:space="preserve">(nustatoma pagal ekologinės gamybos patvirtinimo dokumente nurodytą subjekto pirmojo patikrinimo atlikimo dieną Ūkinių gyvūnų registre esančius duomenis) </w:t>
      </w:r>
      <w:r>
        <w:rPr>
          <w:lang w:eastAsia="lt-LT"/>
        </w:rPr>
        <w:t>– sut</w:t>
      </w:r>
      <w:r>
        <w:rPr>
          <w:lang w:eastAsia="lt-LT"/>
        </w:rPr>
        <w:t>eikiama 10 balų;“.</w:t>
      </w:r>
    </w:p>
    <w:p w14:paraId="786A45C0" w14:textId="77777777" w:rsidR="00F0355E" w:rsidRDefault="00114FD6">
      <w:pPr>
        <w:tabs>
          <w:tab w:val="left" w:pos="720"/>
        </w:tabs>
        <w:spacing w:line="372" w:lineRule="auto"/>
        <w:ind w:firstLine="720"/>
        <w:jc w:val="both"/>
        <w:rPr>
          <w:szCs w:val="24"/>
        </w:rPr>
      </w:pPr>
      <w:r>
        <w:rPr>
          <w:szCs w:val="24"/>
          <w:lang w:eastAsia="lt-LT"/>
        </w:rPr>
        <w:t>1.21</w:t>
      </w:r>
      <w:r>
        <w:rPr>
          <w:szCs w:val="24"/>
          <w:lang w:eastAsia="lt-LT"/>
        </w:rPr>
        <w:t xml:space="preserve">. </w:t>
      </w:r>
      <w:r>
        <w:rPr>
          <w:szCs w:val="24"/>
        </w:rPr>
        <w:t>Pakeičiu 44.5 papunktį ir jį išdėstau taip:</w:t>
      </w:r>
    </w:p>
    <w:p w14:paraId="40BDA426" w14:textId="5F49D20B" w:rsidR="00F0355E" w:rsidRDefault="00114FD6">
      <w:pPr>
        <w:suppressAutoHyphens/>
        <w:overflowPunct w:val="0"/>
        <w:spacing w:line="360" w:lineRule="auto"/>
        <w:ind w:firstLine="720"/>
        <w:jc w:val="both"/>
        <w:textAlignment w:val="baseline"/>
        <w:rPr>
          <w:rFonts w:eastAsia="Calibri"/>
          <w:color w:val="000000"/>
          <w:szCs w:val="24"/>
        </w:rPr>
      </w:pPr>
      <w:r>
        <w:rPr>
          <w:szCs w:val="24"/>
          <w:lang w:eastAsia="lt-LT"/>
        </w:rPr>
        <w:t>„</w:t>
      </w:r>
      <w:r>
        <w:rPr>
          <w:szCs w:val="24"/>
          <w:lang w:eastAsia="lt-LT"/>
        </w:rPr>
        <w:t>44.5</w:t>
      </w:r>
      <w:r>
        <w:rPr>
          <w:szCs w:val="24"/>
          <w:lang w:eastAsia="lt-LT"/>
        </w:rPr>
        <w:t>. p</w:t>
      </w:r>
      <w:r>
        <w:t>areiškėjas naudoja ir (arba) investuoja į įrangą, energiją gaminančią iš atsinaujinančių šaltinių (ne mažiau kaip 15 proc. nuo visos suvartojamos energijos ataskaitiniais metais, kai energija naudojama ir (arba) investuojama į įrangą. Tuo atveju kai invest</w:t>
      </w:r>
      <w:r>
        <w:t>uojama į įrangą, energiją gaminančią iš atsinaujinančių šaltinių, ataskaitiniais metais laikomi pirmieji kalendoriniai metai, einantys po įrangos įsigijimo metų) (kai energija naudojama, pateikiamas elektros ir (arba) šilumos energijos skirstymo operatoria</w:t>
      </w:r>
      <w:r>
        <w:t>us išduotas dokumentas, patvirtinantis sugeneruotą ir suvartotą energijos kiekį ataskaitiniais metais) (balai suteikiami ir tuo atveju, kai investicijos atliktos (pateikiama šios įrangos pirkimo-pardavimo sutartis ir apmokėjimą įrodantis dokumentas) arba n</w:t>
      </w:r>
      <w:r>
        <w:t xml:space="preserve">umatomos atlikti naudojant ir kitų fondų lėšas (pateikiamas patvirtinimo dokumentas. Investicijos turi būti atliktos iki paskutinio mokėjimo prašymo ir galutinės projekto įgyvendinimo ataskaitos pateikimo) </w:t>
      </w:r>
      <w:r>
        <w:rPr>
          <w:rFonts w:eastAsia="Calibri"/>
          <w:color w:val="000000"/>
          <w:szCs w:val="24"/>
        </w:rPr>
        <w:t>– suteikiami 5 balai;“.</w:t>
      </w:r>
    </w:p>
    <w:p w14:paraId="0D34254F" w14:textId="77777777" w:rsidR="00F0355E" w:rsidRDefault="00114FD6">
      <w:pPr>
        <w:spacing w:line="360" w:lineRule="auto"/>
        <w:ind w:firstLine="720"/>
        <w:jc w:val="both"/>
        <w:rPr>
          <w:szCs w:val="24"/>
        </w:rPr>
      </w:pPr>
      <w:r>
        <w:rPr>
          <w:szCs w:val="24"/>
          <w:lang w:eastAsia="lt-LT"/>
        </w:rPr>
        <w:t>1.22</w:t>
      </w:r>
      <w:r>
        <w:rPr>
          <w:szCs w:val="24"/>
          <w:lang w:eastAsia="lt-LT"/>
        </w:rPr>
        <w:t xml:space="preserve">. </w:t>
      </w:r>
      <w:r>
        <w:rPr>
          <w:szCs w:val="24"/>
        </w:rPr>
        <w:t>Pakeičiu 44.</w:t>
      </w:r>
      <w:r>
        <w:rPr>
          <w:szCs w:val="24"/>
        </w:rPr>
        <w:t>9 papunktį ir jį išdėstau taip:</w:t>
      </w:r>
    </w:p>
    <w:p w14:paraId="2488097D" w14:textId="77777777" w:rsidR="00F0355E" w:rsidRDefault="00114FD6">
      <w:pPr>
        <w:spacing w:line="360" w:lineRule="auto"/>
        <w:ind w:firstLine="567"/>
        <w:jc w:val="both"/>
        <w:rPr>
          <w:szCs w:val="24"/>
          <w:lang w:eastAsia="lt-LT"/>
        </w:rPr>
      </w:pPr>
      <w:r>
        <w:rPr>
          <w:szCs w:val="24"/>
        </w:rPr>
        <w:t>„</w:t>
      </w:r>
      <w:r>
        <w:rPr>
          <w:spacing w:val="-2"/>
          <w:szCs w:val="24"/>
          <w:lang w:eastAsia="lt-LT"/>
        </w:rPr>
        <w:t>44.9</w:t>
      </w:r>
      <w:r>
        <w:rPr>
          <w:spacing w:val="-2"/>
          <w:szCs w:val="24"/>
          <w:lang w:eastAsia="lt-LT"/>
        </w:rPr>
        <w:t xml:space="preserve">. </w:t>
      </w:r>
      <w:r>
        <w:rPr>
          <w:color w:val="000000"/>
          <w:szCs w:val="24"/>
          <w:lang w:eastAsia="lt-LT"/>
        </w:rPr>
        <w:t xml:space="preserve">pareiškėjas yra pripažintas žemės ūkio </w:t>
      </w:r>
      <w:r>
        <w:rPr>
          <w:szCs w:val="24"/>
          <w:lang w:eastAsia="lt-LT"/>
        </w:rPr>
        <w:t>kooperatyvas arba pripažinto žemės ūkio kooperatyvo narys (atrankos balai už narystę suteikiami, kai pripažinto žemės ūkio kooperatyvo narys prekių ir (ar) paslaugų apyvartą su</w:t>
      </w:r>
      <w:r>
        <w:rPr>
          <w:szCs w:val="24"/>
          <w:lang w:eastAsia="lt-LT"/>
        </w:rPr>
        <w:t xml:space="preserve"> kooperatyvu vykdo ne mažiau kaip 1 metus iki paraiškos pateikimo ir įsipareigoja išlaikyti narystę kooperatyve bei vykdyti prekių ir (ar) paslaugų apyvartą su kooperatyvu iki projekto kontrolės laikotarpio pabaigos. Pripažinto žemės ūkio kooperatyvo nario</w:t>
      </w:r>
      <w:r>
        <w:rPr>
          <w:szCs w:val="24"/>
          <w:lang w:eastAsia="lt-LT"/>
        </w:rPr>
        <w:t xml:space="preserve"> </w:t>
      </w:r>
      <w:r>
        <w:rPr>
          <w:rFonts w:eastAsia="Calibri"/>
          <w:szCs w:val="24"/>
        </w:rPr>
        <w:t>pajamos, gautos praėjusiais metais ir įsipareigojamos gauti kiekvienais metais iki projekto kontrolės laikotarpio pabaigos iš kooperatyvui parduotų žemės ūkio produktų, superkamų kooperatyvo, turi sudaryti daugiau kaip 50 procentų pajamų, gautų iš šių žem</w:t>
      </w:r>
      <w:r>
        <w:rPr>
          <w:rFonts w:eastAsia="Calibri"/>
          <w:szCs w:val="24"/>
        </w:rPr>
        <w:t>ės ūkio produktų, parduotų visiems ūkio subjektams, taip pat  kooperatyvui parduoto kiekvieno žemės ūkio produkto, superkamo kooperatyvo, kiekis sudaro daugiau kaip 50 procentų šio žemės ūkio produkto, parduoto visiems ūkio subjektams, kiekio; arba praėjus</w:t>
      </w:r>
      <w:r>
        <w:rPr>
          <w:rFonts w:eastAsia="Calibri"/>
          <w:szCs w:val="24"/>
        </w:rPr>
        <w:t xml:space="preserve">iais metais nupirktų ir įsipareigojamų nupirkti kiekvienais metais iki projekto kontrolės laikotarpio pabaigos iš pripažinto žemės ūkio kooperatyvo prekių ir (ar) paslaugų, parduodamų kooperatyvo, vertė turi sudaryti daugiau kaip 50 procentų šių prekių ir </w:t>
      </w:r>
      <w:r>
        <w:rPr>
          <w:rFonts w:eastAsia="Calibri"/>
          <w:szCs w:val="24"/>
        </w:rPr>
        <w:t>paslaugų, nupirktų iš visų ūkio subjektų, vertės.</w:t>
      </w:r>
      <w:r>
        <w:rPr>
          <w:szCs w:val="24"/>
          <w:lang w:eastAsia="lt-LT"/>
        </w:rPr>
        <w:t>) (pateikiami narystės pripažintame žemės ūkio kooperatyve ir prekių ir (ar) paslaugų apyvartą su šiuo kooperatyvu patvirtinantys dokumentai (prekių (paslaugų) pirkimo-pardavimo dokumentai, buhalterinės apsk</w:t>
      </w:r>
      <w:r>
        <w:rPr>
          <w:szCs w:val="24"/>
          <w:lang w:eastAsia="lt-LT"/>
        </w:rPr>
        <w:t>aitos pirkimų ir pardavimų žiniaraščiai) – suteikiami 5 balai;“.</w:t>
      </w:r>
    </w:p>
    <w:p w14:paraId="11E0C652" w14:textId="77777777" w:rsidR="00F0355E" w:rsidRDefault="00114FD6">
      <w:pPr>
        <w:spacing w:line="360" w:lineRule="auto"/>
        <w:ind w:firstLine="720"/>
        <w:jc w:val="both"/>
        <w:rPr>
          <w:szCs w:val="24"/>
        </w:rPr>
      </w:pPr>
      <w:r>
        <w:rPr>
          <w:szCs w:val="24"/>
          <w:lang w:eastAsia="lt-LT"/>
        </w:rPr>
        <w:t>1.23</w:t>
      </w:r>
      <w:r>
        <w:rPr>
          <w:szCs w:val="24"/>
          <w:lang w:eastAsia="lt-LT"/>
        </w:rPr>
        <w:t xml:space="preserve">. </w:t>
      </w:r>
      <w:r>
        <w:rPr>
          <w:szCs w:val="24"/>
        </w:rPr>
        <w:t>Pakeičiu 45.1 papunktį ir jį išdėstau taip:</w:t>
      </w:r>
    </w:p>
    <w:p w14:paraId="7724FD52" w14:textId="3A8E092D" w:rsidR="00F0355E" w:rsidRDefault="00114FD6">
      <w:pPr>
        <w:overflowPunct w:val="0"/>
        <w:spacing w:line="360" w:lineRule="auto"/>
        <w:ind w:firstLine="567"/>
        <w:jc w:val="both"/>
        <w:textAlignment w:val="baseline"/>
        <w:rPr>
          <w:b/>
          <w:bCs/>
          <w:szCs w:val="24"/>
        </w:rPr>
      </w:pPr>
      <w:r>
        <w:rPr>
          <w:szCs w:val="24"/>
          <w:lang w:eastAsia="lt-LT"/>
        </w:rPr>
        <w:t>„</w:t>
      </w:r>
      <w:r>
        <w:rPr>
          <w:szCs w:val="24"/>
          <w:lang w:eastAsia="lt-LT"/>
        </w:rPr>
        <w:t>45.1</w:t>
      </w:r>
      <w:r>
        <w:rPr>
          <w:szCs w:val="24"/>
          <w:lang w:eastAsia="lt-LT"/>
        </w:rPr>
        <w:t>. p</w:t>
      </w:r>
      <w:r>
        <w:rPr>
          <w:szCs w:val="24"/>
        </w:rPr>
        <w:t xml:space="preserve">areiškėjo valdos dydis, išreikštas produkcijos standartine verte, paramos paraiškos pateikimo dieną yra mažesnis (valdos </w:t>
      </w:r>
      <w:r>
        <w:rPr>
          <w:szCs w:val="24"/>
        </w:rPr>
        <w:t>ekonominis dydis nustatomas kaip nurodyta Taisyklių 19.15 papunktyje). Kai valdos ekonominis dydis yra</w:t>
      </w:r>
      <w:r>
        <w:rPr>
          <w:b/>
          <w:bCs/>
          <w:szCs w:val="24"/>
        </w:rPr>
        <w:t>:</w:t>
      </w:r>
    </w:p>
    <w:p w14:paraId="61172235" w14:textId="77777777" w:rsidR="00F0355E" w:rsidRDefault="00114FD6">
      <w:pPr>
        <w:overflowPunct w:val="0"/>
        <w:spacing w:line="360" w:lineRule="auto"/>
        <w:ind w:firstLine="567"/>
        <w:jc w:val="both"/>
        <w:textAlignment w:val="baseline"/>
        <w:rPr>
          <w:szCs w:val="24"/>
        </w:rPr>
      </w:pPr>
      <w:r>
        <w:rPr>
          <w:szCs w:val="24"/>
        </w:rPr>
        <w:t>45.1.1</w:t>
      </w:r>
      <w:r>
        <w:rPr>
          <w:szCs w:val="24"/>
        </w:rPr>
        <w:t xml:space="preserve">. didesnis kaip 8 000 </w:t>
      </w:r>
      <w:proofErr w:type="spellStart"/>
      <w:r>
        <w:rPr>
          <w:szCs w:val="24"/>
        </w:rPr>
        <w:t>Eur</w:t>
      </w:r>
      <w:proofErr w:type="spellEnd"/>
      <w:r>
        <w:rPr>
          <w:szCs w:val="24"/>
        </w:rPr>
        <w:t xml:space="preserve"> iki 50 000 </w:t>
      </w:r>
      <w:proofErr w:type="spellStart"/>
      <w:r>
        <w:rPr>
          <w:szCs w:val="24"/>
        </w:rPr>
        <w:t>Eur</w:t>
      </w:r>
      <w:proofErr w:type="spellEnd"/>
      <w:r>
        <w:rPr>
          <w:szCs w:val="24"/>
        </w:rPr>
        <w:t xml:space="preserve"> įskaitytinai – suteikiama 20 balų;</w:t>
      </w:r>
    </w:p>
    <w:p w14:paraId="611A5366" w14:textId="77777777" w:rsidR="00F0355E" w:rsidRDefault="00114FD6">
      <w:pPr>
        <w:overflowPunct w:val="0"/>
        <w:spacing w:line="360" w:lineRule="auto"/>
        <w:ind w:firstLine="567"/>
        <w:jc w:val="both"/>
        <w:textAlignment w:val="baseline"/>
        <w:rPr>
          <w:szCs w:val="24"/>
        </w:rPr>
      </w:pPr>
      <w:r>
        <w:rPr>
          <w:szCs w:val="24"/>
        </w:rPr>
        <w:t>45.1.2</w:t>
      </w:r>
      <w:r>
        <w:rPr>
          <w:szCs w:val="24"/>
        </w:rPr>
        <w:t xml:space="preserve">. didesnis kaip 50 000 </w:t>
      </w:r>
      <w:proofErr w:type="spellStart"/>
      <w:r>
        <w:rPr>
          <w:szCs w:val="24"/>
        </w:rPr>
        <w:t>Eur</w:t>
      </w:r>
      <w:proofErr w:type="spellEnd"/>
      <w:r>
        <w:rPr>
          <w:szCs w:val="24"/>
        </w:rPr>
        <w:t xml:space="preserve"> iki 100 000 </w:t>
      </w:r>
      <w:proofErr w:type="spellStart"/>
      <w:r>
        <w:rPr>
          <w:szCs w:val="24"/>
        </w:rPr>
        <w:t>Eur</w:t>
      </w:r>
      <w:proofErr w:type="spellEnd"/>
      <w:r>
        <w:rPr>
          <w:szCs w:val="24"/>
        </w:rPr>
        <w:t xml:space="preserve"> įskaitytinai – </w:t>
      </w:r>
      <w:r>
        <w:rPr>
          <w:szCs w:val="24"/>
        </w:rPr>
        <w:t>suteikiama 15 balų;</w:t>
      </w:r>
    </w:p>
    <w:p w14:paraId="49FE6518" w14:textId="77777777" w:rsidR="00F0355E" w:rsidRDefault="00114FD6">
      <w:pPr>
        <w:spacing w:line="360" w:lineRule="auto"/>
        <w:ind w:firstLine="567"/>
        <w:jc w:val="both"/>
        <w:rPr>
          <w:szCs w:val="24"/>
          <w:lang w:eastAsia="lt-LT"/>
        </w:rPr>
      </w:pPr>
      <w:r>
        <w:rPr>
          <w:szCs w:val="24"/>
        </w:rPr>
        <w:t>45.1.3</w:t>
      </w:r>
      <w:r>
        <w:rPr>
          <w:szCs w:val="24"/>
        </w:rPr>
        <w:t xml:space="preserve">. didesnis kaip 100 000 </w:t>
      </w:r>
      <w:proofErr w:type="spellStart"/>
      <w:r>
        <w:rPr>
          <w:szCs w:val="24"/>
        </w:rPr>
        <w:t>Eur</w:t>
      </w:r>
      <w:proofErr w:type="spellEnd"/>
      <w:r>
        <w:rPr>
          <w:szCs w:val="24"/>
        </w:rPr>
        <w:t xml:space="preserve"> iki 150 000 </w:t>
      </w:r>
      <w:proofErr w:type="spellStart"/>
      <w:r>
        <w:rPr>
          <w:szCs w:val="24"/>
        </w:rPr>
        <w:t>Eur</w:t>
      </w:r>
      <w:proofErr w:type="spellEnd"/>
      <w:r>
        <w:rPr>
          <w:szCs w:val="24"/>
        </w:rPr>
        <w:t xml:space="preserve"> įskaitytinai – suteikiama 10 balų;“.</w:t>
      </w:r>
    </w:p>
    <w:p w14:paraId="3F7918EB" w14:textId="77777777" w:rsidR="00F0355E" w:rsidRDefault="00114FD6">
      <w:pPr>
        <w:spacing w:line="360" w:lineRule="auto"/>
        <w:ind w:firstLine="720"/>
        <w:jc w:val="both"/>
        <w:rPr>
          <w:szCs w:val="24"/>
        </w:rPr>
      </w:pPr>
      <w:r>
        <w:rPr>
          <w:szCs w:val="24"/>
          <w:lang w:eastAsia="lt-LT"/>
        </w:rPr>
        <w:t>1.24</w:t>
      </w:r>
      <w:r>
        <w:rPr>
          <w:szCs w:val="24"/>
          <w:lang w:eastAsia="lt-LT"/>
        </w:rPr>
        <w:t xml:space="preserve">. </w:t>
      </w:r>
      <w:r>
        <w:rPr>
          <w:szCs w:val="24"/>
        </w:rPr>
        <w:t>Pakeičiu 45.5 papunktį ir jį išdėstau taip:</w:t>
      </w:r>
    </w:p>
    <w:p w14:paraId="23BDC8FD" w14:textId="77777777" w:rsidR="00F0355E" w:rsidRDefault="00114FD6">
      <w:pPr>
        <w:suppressAutoHyphens/>
        <w:overflowPunct w:val="0"/>
        <w:spacing w:line="360" w:lineRule="auto"/>
        <w:ind w:firstLine="567"/>
        <w:jc w:val="both"/>
        <w:textAlignment w:val="baseline"/>
      </w:pPr>
      <w:r>
        <w:rPr>
          <w:szCs w:val="24"/>
        </w:rPr>
        <w:t>„</w:t>
      </w:r>
      <w:r>
        <w:rPr>
          <w:szCs w:val="24"/>
        </w:rPr>
        <w:t>45.5</w:t>
      </w:r>
      <w:r>
        <w:rPr>
          <w:szCs w:val="24"/>
        </w:rPr>
        <w:t xml:space="preserve">. </w:t>
      </w:r>
      <w:r>
        <w:rPr>
          <w:szCs w:val="24"/>
          <w:lang w:eastAsia="lt-LT"/>
        </w:rPr>
        <w:t>p</w:t>
      </w:r>
      <w:r>
        <w:t>areiškėjas naudoja ir (arba) investuoja į įrangą, energiją gaminančią iš at</w:t>
      </w:r>
      <w:r>
        <w:t>sinaujinančių šaltinių (ne mažiau kaip 15 proc. nuo visos suvartojamos energijos ataskaitiniais metais, kai energija naudojama ir (arba) investuojama į įrangą. Tuo atveju kai investuojama į įrangą, energiją gaminančią iš atsinaujinančių šaltinių, ataskaiti</w:t>
      </w:r>
      <w:r>
        <w:t>niais metais laikomi pirmieji kalendoriniai metai, einantys po įrangos įsigijimo metų) (kai energija naudojama, pateikiamas elektros ir (arba) šilumos energijos skirstymo operatoriaus išduotas dokumentas, patvirtinantis sugeneruotą ir suvartotą energijos k</w:t>
      </w:r>
      <w:r>
        <w:t>iekį ataskaitiniais metais) (balai suteikiami ir tuo atveju, kai investicijos atliktos (pateikiama šios įrangos pirkimo-pardavimo sutartis ir apmokėjimą įrodantis dokumentas) arba numatomos atlikti naudojant ir kitų fondų lėšas (pateikiamas patvirtinimo do</w:t>
      </w:r>
      <w:r>
        <w:t>kumentas. Investicijos turi būti atliktos iki projekto įgyvendinimo pabaigos) – suteikiami 5 balai;“.</w:t>
      </w:r>
    </w:p>
    <w:p w14:paraId="42D44EAD" w14:textId="77777777" w:rsidR="00F0355E" w:rsidRDefault="00114FD6">
      <w:pPr>
        <w:tabs>
          <w:tab w:val="left" w:pos="720"/>
        </w:tabs>
        <w:spacing w:line="372" w:lineRule="auto"/>
        <w:ind w:firstLine="720"/>
        <w:jc w:val="both"/>
        <w:rPr>
          <w:szCs w:val="24"/>
        </w:rPr>
      </w:pPr>
      <w:r>
        <w:rPr>
          <w:color w:val="000000"/>
          <w:szCs w:val="24"/>
          <w:lang w:val="en-US"/>
        </w:rPr>
        <w:t>1.25</w:t>
      </w:r>
      <w:r>
        <w:rPr>
          <w:color w:val="000000"/>
          <w:szCs w:val="24"/>
          <w:lang w:val="en-US"/>
        </w:rPr>
        <w:t>.</w:t>
      </w:r>
      <w:r>
        <w:rPr>
          <w:rFonts w:ascii="TimesLT" w:hAnsi="TimesLT"/>
          <w:color w:val="000000"/>
          <w:sz w:val="20"/>
          <w:lang w:val="en-US"/>
        </w:rPr>
        <w:t xml:space="preserve"> </w:t>
      </w:r>
      <w:r>
        <w:rPr>
          <w:szCs w:val="24"/>
        </w:rPr>
        <w:t>Pakeičiu 45.9 papunktį ir jį išdėstau taip:</w:t>
      </w:r>
    </w:p>
    <w:p w14:paraId="65DB2899" w14:textId="77777777" w:rsidR="00F0355E" w:rsidRDefault="00114FD6">
      <w:pPr>
        <w:spacing w:line="360" w:lineRule="auto"/>
        <w:ind w:firstLine="567"/>
        <w:jc w:val="both"/>
        <w:rPr>
          <w:szCs w:val="24"/>
          <w:lang w:eastAsia="lt-LT"/>
        </w:rPr>
      </w:pPr>
      <w:r>
        <w:rPr>
          <w:szCs w:val="24"/>
        </w:rPr>
        <w:t>„</w:t>
      </w:r>
      <w:r>
        <w:rPr>
          <w:spacing w:val="-2"/>
          <w:szCs w:val="24"/>
          <w:lang w:eastAsia="lt-LT"/>
        </w:rPr>
        <w:t>45.9</w:t>
      </w:r>
      <w:r>
        <w:rPr>
          <w:spacing w:val="-2"/>
          <w:szCs w:val="24"/>
          <w:lang w:eastAsia="lt-LT"/>
        </w:rPr>
        <w:t xml:space="preserve">. </w:t>
      </w:r>
      <w:r>
        <w:rPr>
          <w:color w:val="000000"/>
          <w:szCs w:val="24"/>
          <w:lang w:eastAsia="lt-LT"/>
        </w:rPr>
        <w:t xml:space="preserve">pareiškėjas yra pripažintas žemės ūkio </w:t>
      </w:r>
      <w:r>
        <w:rPr>
          <w:szCs w:val="24"/>
          <w:lang w:eastAsia="lt-LT"/>
        </w:rPr>
        <w:t>kooperatyvas arba pripažinto žemės ūkio kooperat</w:t>
      </w:r>
      <w:r>
        <w:rPr>
          <w:szCs w:val="24"/>
          <w:lang w:eastAsia="lt-LT"/>
        </w:rPr>
        <w:t>yvo narys (atrankos balai už narystę suteikiami, kai pripažinto žemės ūkio kooperatyvo narys prekių ir (ar) paslaugų apyvartą su kooperatyvu vykdo ne mažiau kaip 1 metus iki paraiškos pateikimo ir įsipareigoja išlaikyti narystę kooperatyve bei vykdyti prek</w:t>
      </w:r>
      <w:r>
        <w:rPr>
          <w:szCs w:val="24"/>
          <w:lang w:eastAsia="lt-LT"/>
        </w:rPr>
        <w:t xml:space="preserve">ių ir (ar) paslaugų apyvartą su kooperatyvu iki projekto kontrolės laikotarpio pabaigos. Pripažinto žemės ūkio kooperatyvo nario </w:t>
      </w:r>
      <w:r>
        <w:rPr>
          <w:rFonts w:eastAsia="Calibri"/>
          <w:szCs w:val="24"/>
        </w:rPr>
        <w:t>pajamos, gautos praėjusiais metais ir įsipareigojamos gauti kiekvienais metais iki projekto kontrolės laikotarpio pabaigos iš k</w:t>
      </w:r>
      <w:r>
        <w:rPr>
          <w:rFonts w:eastAsia="Calibri"/>
          <w:szCs w:val="24"/>
        </w:rPr>
        <w:t>ooperatyvui parduotų žemės ūkio produktų, superkamų kooperatyvo, turi sudaryti daugiau kaip 50 procentų pajamų, gautų iš šių žemės ūkio produktų, parduotų visiems ūkio subjektams, taip pat kooperatyvui parduoto kiekvieno žemės ūkio produkto, superkamo koop</w:t>
      </w:r>
      <w:r>
        <w:rPr>
          <w:rFonts w:eastAsia="Calibri"/>
          <w:szCs w:val="24"/>
        </w:rPr>
        <w:t>eratyvo, kiekis sudaro daugiau kaip 50 procentų šio žemės ūkio produkto, parduoto visiems ūkio subjektams, kiekio; arba praėjusiais metais nupirktų ir įsipareigojamų nupirkti kiekvienais metais iki projekto kontrolės laikotarpio pabaigos iš pripažinto žemė</w:t>
      </w:r>
      <w:r>
        <w:rPr>
          <w:rFonts w:eastAsia="Calibri"/>
          <w:szCs w:val="24"/>
        </w:rPr>
        <w:t>s ūkio kooperatyvo prekių ir (ar) paslaugų, parduodamų kooperatyvo, vertė turi sudaryti daugiau kaip 50 procentų šių prekių ir paslaugų, nupirktų iš visų ūkio subjektų, vertės.</w:t>
      </w:r>
      <w:r>
        <w:rPr>
          <w:szCs w:val="24"/>
          <w:lang w:eastAsia="lt-LT"/>
        </w:rPr>
        <w:t>) (pateikiami narystės pripažintame žemės ūkio kooperatyve ir prekių ir (ar) pas</w:t>
      </w:r>
      <w:r>
        <w:rPr>
          <w:szCs w:val="24"/>
          <w:lang w:eastAsia="lt-LT"/>
        </w:rPr>
        <w:t>laugų apyvartą su šiuo kooperatyvu patvirtinantys dokumentai (prekių (paslaugų) pirkimo-pardavimo dokumentai, buhalterinės apskaitos pirkimų ir pardavimų žiniaraščiai) – suteikiami 5 balai;“.</w:t>
      </w:r>
    </w:p>
    <w:p w14:paraId="264D5C35" w14:textId="0BA370B3" w:rsidR="00F0355E" w:rsidRDefault="00114FD6">
      <w:pPr>
        <w:overflowPunct w:val="0"/>
        <w:ind w:firstLine="709"/>
        <w:jc w:val="both"/>
        <w:textAlignment w:val="baseline"/>
        <w:rPr>
          <w:szCs w:val="24"/>
          <w:lang w:val="en-GB" w:eastAsia="lt-LT"/>
        </w:rPr>
      </w:pPr>
      <w:r>
        <w:rPr>
          <w:szCs w:val="24"/>
          <w:lang w:val="en-GB" w:eastAsia="lt-LT"/>
        </w:rPr>
        <w:t>1.26</w:t>
      </w:r>
      <w:r>
        <w:rPr>
          <w:szCs w:val="24"/>
          <w:lang w:val="en-GB" w:eastAsia="lt-LT"/>
        </w:rPr>
        <w:t xml:space="preserve">. </w:t>
      </w:r>
      <w:r>
        <w:rPr>
          <w:szCs w:val="24"/>
          <w:lang w:eastAsia="lt-LT"/>
        </w:rPr>
        <w:t>Pakeičiu 1 priedo III skyrių „</w:t>
      </w:r>
      <w:r>
        <w:rPr>
          <w:bCs/>
          <w:sz w:val="22"/>
          <w:szCs w:val="22"/>
        </w:rPr>
        <w:t>INFORMACIJA APIE PRO</w:t>
      </w:r>
      <w:r>
        <w:rPr>
          <w:bCs/>
          <w:sz w:val="22"/>
          <w:szCs w:val="22"/>
        </w:rPr>
        <w:t>JEKTĄ, KURIAM PRAŠOMA PARAMOS</w:t>
      </w:r>
      <w:r>
        <w:rPr>
          <w:b/>
          <w:sz w:val="22"/>
          <w:szCs w:val="22"/>
        </w:rPr>
        <w:t xml:space="preserve">“ </w:t>
      </w:r>
      <w:r>
        <w:rPr>
          <w:szCs w:val="24"/>
          <w:lang w:eastAsia="lt-LT"/>
        </w:rPr>
        <w:t>“ ir jį išdėstau taip:</w:t>
      </w:r>
    </w:p>
    <w:p w14:paraId="00D71980" w14:textId="77777777" w:rsidR="00F0355E" w:rsidRDefault="00F0355E">
      <w:pPr>
        <w:overflowPunct w:val="0"/>
        <w:jc w:val="both"/>
        <w:textAlignment w:val="baseline"/>
        <w:rPr>
          <w:szCs w:val="24"/>
          <w:lang w:val="en-GB" w:eastAsia="lt-LT"/>
        </w:rPr>
      </w:pPr>
    </w:p>
    <w:p w14:paraId="56F9F879" w14:textId="29730716" w:rsidR="00F0355E" w:rsidRDefault="00114FD6">
      <w:pPr>
        <w:overflowPunct w:val="0"/>
        <w:jc w:val="both"/>
        <w:textAlignment w:val="baseline"/>
        <w:rPr>
          <w:b/>
          <w:sz w:val="22"/>
          <w:szCs w:val="22"/>
          <w:lang w:val="en-GB"/>
        </w:rPr>
      </w:pPr>
      <w:r>
        <w:rPr>
          <w:b/>
          <w:sz w:val="22"/>
          <w:szCs w:val="22"/>
          <w:lang w:val="en-GB"/>
        </w:rPr>
        <w:t>„</w:t>
      </w:r>
      <w:r>
        <w:rPr>
          <w:b/>
          <w:sz w:val="22"/>
          <w:szCs w:val="22"/>
          <w:lang w:val="en-GB"/>
        </w:rPr>
        <w:t>III</w:t>
      </w:r>
      <w:r>
        <w:rPr>
          <w:b/>
          <w:sz w:val="22"/>
          <w:szCs w:val="22"/>
          <w:lang w:val="en-GB"/>
        </w:rPr>
        <w:t xml:space="preserve">. </w:t>
      </w:r>
      <w:r>
        <w:rPr>
          <w:b/>
          <w:sz w:val="22"/>
          <w:szCs w:val="22"/>
          <w:lang w:val="en-GB"/>
        </w:rPr>
        <w:t>INFORMACIJA APIE PROJEKTĄ, KURIAM PRAŠOMA PARAMOS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8"/>
        <w:gridCol w:w="6621"/>
      </w:tblGrid>
      <w:tr w:rsidR="00F0355E" w14:paraId="6DABA386" w14:textId="77777777">
        <w:tc>
          <w:tcPr>
            <w:tcW w:w="1405" w:type="pct"/>
            <w:shd w:val="clear" w:color="auto" w:fill="FFFFFF"/>
          </w:tcPr>
          <w:p w14:paraId="4EBE23E8" w14:textId="77777777" w:rsidR="00F0355E" w:rsidRDefault="00114FD6">
            <w:pPr>
              <w:overflowPunct w:val="0"/>
              <w:jc w:val="both"/>
              <w:textAlignment w:val="baseline"/>
              <w:rPr>
                <w:sz w:val="22"/>
                <w:szCs w:val="22"/>
              </w:rPr>
            </w:pPr>
            <w:r>
              <w:rPr>
                <w:sz w:val="22"/>
                <w:szCs w:val="22"/>
              </w:rPr>
              <w:t xml:space="preserve">1. Programos priemonės veiklos srities kodas </w:t>
            </w:r>
          </w:p>
        </w:tc>
        <w:tc>
          <w:tcPr>
            <w:tcW w:w="3595" w:type="pct"/>
          </w:tcPr>
          <w:p w14:paraId="6F745A70" w14:textId="77777777" w:rsidR="00F0355E" w:rsidRDefault="00114FD6">
            <w:pPr>
              <w:overflowPunct w:val="0"/>
              <w:jc w:val="both"/>
              <w:textAlignment w:val="baseline"/>
              <w:rPr>
                <w:rFonts w:ascii="Times New Roman Bold" w:hAnsi="Times New Roman Bold"/>
                <w:sz w:val="22"/>
                <w:szCs w:val="22"/>
              </w:rPr>
            </w:pPr>
            <w:r>
              <w:rPr>
                <w:sz w:val="22"/>
                <w:szCs w:val="22"/>
              </w:rPr>
              <w:t xml:space="preserve">4.1 </w:t>
            </w:r>
          </w:p>
          <w:p w14:paraId="5DBE6EC0" w14:textId="77777777" w:rsidR="00F0355E" w:rsidRDefault="00F0355E">
            <w:pPr>
              <w:overflowPunct w:val="0"/>
              <w:jc w:val="both"/>
              <w:textAlignment w:val="baseline"/>
              <w:rPr>
                <w:rFonts w:ascii="Times New Roman Bold" w:hAnsi="Times New Roman Bold"/>
                <w:sz w:val="22"/>
                <w:szCs w:val="22"/>
              </w:rPr>
            </w:pPr>
          </w:p>
        </w:tc>
      </w:tr>
      <w:tr w:rsidR="00F0355E" w14:paraId="56B186DC" w14:textId="77777777">
        <w:tc>
          <w:tcPr>
            <w:tcW w:w="1405" w:type="pct"/>
            <w:shd w:val="clear" w:color="auto" w:fill="FFFFFF"/>
          </w:tcPr>
          <w:p w14:paraId="6CAD3B78" w14:textId="77777777" w:rsidR="00F0355E" w:rsidRDefault="00114FD6">
            <w:pPr>
              <w:overflowPunct w:val="0"/>
              <w:jc w:val="both"/>
              <w:textAlignment w:val="baseline"/>
            </w:pPr>
            <w:r>
              <w:rPr>
                <w:sz w:val="22"/>
                <w:szCs w:val="22"/>
              </w:rPr>
              <w:t xml:space="preserve">2. Programos priemonės veiklos srities remiama veikla </w:t>
            </w:r>
            <w:r>
              <w:rPr>
                <w:sz w:val="18"/>
                <w:szCs w:val="18"/>
              </w:rPr>
              <w:t xml:space="preserve">(paraiška gali būti pateikta tik </w:t>
            </w:r>
            <w:r>
              <w:rPr>
                <w:sz w:val="18"/>
                <w:szCs w:val="18"/>
              </w:rPr>
              <w:t>pagal vieną remiamą veiklą).</w:t>
            </w:r>
          </w:p>
          <w:p w14:paraId="4CCF6B18" w14:textId="77777777" w:rsidR="00F0355E" w:rsidRDefault="00F0355E">
            <w:pPr>
              <w:overflowPunct w:val="0"/>
              <w:jc w:val="both"/>
              <w:textAlignment w:val="baseline"/>
              <w:rPr>
                <w:sz w:val="22"/>
                <w:szCs w:val="22"/>
              </w:rPr>
            </w:pPr>
          </w:p>
          <w:p w14:paraId="4C4C6557" w14:textId="77777777" w:rsidR="00F0355E" w:rsidRDefault="00F0355E">
            <w:pPr>
              <w:overflowPunct w:val="0"/>
              <w:jc w:val="both"/>
              <w:textAlignment w:val="baseline"/>
              <w:rPr>
                <w:b/>
                <w:sz w:val="18"/>
                <w:szCs w:val="18"/>
              </w:rPr>
            </w:pPr>
          </w:p>
        </w:tc>
        <w:tc>
          <w:tcPr>
            <w:tcW w:w="3595" w:type="pct"/>
          </w:tcPr>
          <w:p w14:paraId="29D88A7B" w14:textId="77777777" w:rsidR="00F0355E" w:rsidRDefault="00114FD6">
            <w:pPr>
              <w:overflowPunct w:val="0"/>
              <w:ind w:firstLine="57"/>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Žemės ūkio produktų gamyba. </w:t>
            </w:r>
          </w:p>
          <w:p w14:paraId="73455C49" w14:textId="77777777" w:rsidR="00F0355E" w:rsidRDefault="00114FD6">
            <w:pPr>
              <w:overflowPunct w:val="0"/>
              <w:ind w:firstLine="57"/>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Prekinių žemės ūkio produktų (pagamintų ir (arba) išaug</w:t>
            </w:r>
            <w:r>
              <w:rPr>
                <w:sz w:val="22"/>
                <w:szCs w:val="22"/>
              </w:rPr>
              <w:t xml:space="preserve">intų valdoje) apdorojimas, perdirbimas ir tiekimas rinkai arba pripažinto žemės ūkio kooperatyvo iš savo narių jų valdose pagamintų ar išaugintų žemės ūkio produktų supirkimas ir realizavimas, supirktų iš savo narių jų valdose pagamintų ar išaugintų žemės </w:t>
            </w:r>
            <w:r>
              <w:rPr>
                <w:sz w:val="22"/>
                <w:szCs w:val="22"/>
              </w:rPr>
              <w:t>ūkio produktų perdirbimas ir iš jų pagamintų maisto ir ne maisto produktų realizavimas.</w:t>
            </w:r>
          </w:p>
          <w:p w14:paraId="46F240EC" w14:textId="77777777" w:rsidR="00F0355E" w:rsidRDefault="00F0355E">
            <w:pPr>
              <w:overflowPunct w:val="0"/>
              <w:jc w:val="both"/>
              <w:textAlignment w:val="baseline"/>
              <w:rPr>
                <w:b/>
                <w:sz w:val="22"/>
                <w:szCs w:val="22"/>
              </w:rPr>
            </w:pPr>
          </w:p>
        </w:tc>
      </w:tr>
      <w:tr w:rsidR="00F0355E" w14:paraId="19936321" w14:textId="77777777">
        <w:tc>
          <w:tcPr>
            <w:tcW w:w="1405" w:type="pct"/>
            <w:shd w:val="clear" w:color="auto" w:fill="FFFFFF"/>
          </w:tcPr>
          <w:p w14:paraId="738F79B0" w14:textId="77777777" w:rsidR="00F0355E" w:rsidRDefault="00114FD6">
            <w:pPr>
              <w:overflowPunct w:val="0"/>
              <w:jc w:val="both"/>
              <w:textAlignment w:val="baseline"/>
              <w:rPr>
                <w:sz w:val="22"/>
                <w:szCs w:val="22"/>
              </w:rPr>
            </w:pPr>
            <w:r>
              <w:rPr>
                <w:sz w:val="22"/>
                <w:szCs w:val="22"/>
              </w:rPr>
              <w:t xml:space="preserve">3. Žemės ūkio sektorius  </w:t>
            </w:r>
            <w:r>
              <w:rPr>
                <w:sz w:val="18"/>
                <w:szCs w:val="18"/>
              </w:rPr>
              <w:t>(nurodomas žemės ūkio sektorius, į kurį investuojama, langelyje pažymint ženklu „X“. Paraiška gali būti pateikta tik pagal vieną žemės ūkio s</w:t>
            </w:r>
            <w:r>
              <w:rPr>
                <w:sz w:val="18"/>
                <w:szCs w:val="18"/>
              </w:rPr>
              <w:t xml:space="preserve">ektorių, detalizuojant pagal tam sektoriui priskiriamas gyvūnų ar augalų rūšis, pažymint ženklu „X“). </w:t>
            </w:r>
          </w:p>
        </w:tc>
        <w:tc>
          <w:tcPr>
            <w:tcW w:w="3595" w:type="pct"/>
          </w:tcPr>
          <w:p w14:paraId="623C57FC" w14:textId="77777777" w:rsidR="00F0355E" w:rsidRDefault="00114FD6">
            <w:pPr>
              <w:suppressAutoHyphens/>
              <w:spacing w:line="288" w:lineRule="auto"/>
              <w:textAlignment w:val="center"/>
              <w:rPr>
                <w:b/>
                <w:bCs/>
                <w:color w:val="000000"/>
                <w:sz w:val="22"/>
                <w:szCs w:val="22"/>
              </w:rPr>
            </w:pPr>
            <w:r>
              <w:rPr>
                <w:b/>
                <w:bCs/>
                <w:color w:val="000000"/>
                <w:sz w:val="22"/>
                <w:szCs w:val="22"/>
              </w:rPr>
              <w:t></w:t>
            </w:r>
            <w:r>
              <w:rPr>
                <w:color w:val="000000"/>
                <w:sz w:val="22"/>
                <w:szCs w:val="22"/>
              </w:rPr>
              <w:t xml:space="preserve"> </w:t>
            </w:r>
            <w:r>
              <w:rPr>
                <w:b/>
                <w:bCs/>
                <w:color w:val="000000"/>
                <w:sz w:val="22"/>
                <w:szCs w:val="22"/>
              </w:rPr>
              <w:t>Mėsinė galvijininkystė</w:t>
            </w:r>
          </w:p>
          <w:p w14:paraId="400852E9" w14:textId="77777777" w:rsidR="00F0355E" w:rsidRDefault="00114FD6">
            <w:pPr>
              <w:suppressAutoHyphens/>
              <w:spacing w:line="288" w:lineRule="auto"/>
              <w:textAlignment w:val="center"/>
              <w:rPr>
                <w:b/>
                <w:bCs/>
                <w:color w:val="000000"/>
                <w:sz w:val="22"/>
                <w:szCs w:val="22"/>
              </w:rPr>
            </w:pPr>
            <w:r>
              <w:rPr>
                <w:b/>
                <w:bCs/>
                <w:color w:val="000000"/>
                <w:sz w:val="22"/>
                <w:szCs w:val="22"/>
              </w:rPr>
              <w:t> Pieninė galvijininkystė</w:t>
            </w:r>
          </w:p>
          <w:p w14:paraId="1A6191DC" w14:textId="77777777" w:rsidR="00F0355E" w:rsidRDefault="00114FD6">
            <w:pPr>
              <w:suppressAutoHyphens/>
              <w:spacing w:line="288" w:lineRule="auto"/>
              <w:textAlignment w:val="center"/>
              <w:rPr>
                <w:b/>
                <w:bCs/>
                <w:color w:val="000000"/>
                <w:sz w:val="22"/>
                <w:szCs w:val="22"/>
              </w:rPr>
            </w:pPr>
            <w:r>
              <w:rPr>
                <w:b/>
                <w:bCs/>
                <w:color w:val="000000"/>
                <w:sz w:val="22"/>
                <w:szCs w:val="22"/>
              </w:rPr>
              <w:t> Kiaulininkystė</w:t>
            </w:r>
          </w:p>
          <w:p w14:paraId="2C2556E7" w14:textId="77777777" w:rsidR="00F0355E" w:rsidRDefault="00114FD6">
            <w:pPr>
              <w:suppressAutoHyphens/>
              <w:spacing w:line="288" w:lineRule="auto"/>
              <w:textAlignment w:val="center"/>
              <w:rPr>
                <w:b/>
                <w:bCs/>
                <w:color w:val="000000"/>
                <w:sz w:val="22"/>
                <w:szCs w:val="22"/>
              </w:rPr>
            </w:pPr>
            <w:r>
              <w:rPr>
                <w:b/>
                <w:bCs/>
                <w:color w:val="000000"/>
                <w:sz w:val="22"/>
                <w:szCs w:val="22"/>
              </w:rPr>
              <w:t> Paukštininkystė, įskaitant kiaušinių gamybą</w:t>
            </w:r>
          </w:p>
          <w:p w14:paraId="2F839550" w14:textId="77777777" w:rsidR="00F0355E" w:rsidRDefault="00114FD6">
            <w:pPr>
              <w:suppressAutoHyphens/>
              <w:spacing w:line="288" w:lineRule="auto"/>
              <w:textAlignment w:val="center"/>
              <w:rPr>
                <w:b/>
                <w:bCs/>
                <w:color w:val="000000"/>
                <w:sz w:val="22"/>
                <w:szCs w:val="22"/>
              </w:rPr>
            </w:pPr>
            <w:r>
              <w:rPr>
                <w:b/>
                <w:bCs/>
                <w:color w:val="000000"/>
                <w:sz w:val="22"/>
                <w:szCs w:val="22"/>
              </w:rPr>
              <w:t> Avininkystė</w:t>
            </w:r>
          </w:p>
          <w:p w14:paraId="6603FD25" w14:textId="77777777" w:rsidR="00F0355E" w:rsidRDefault="00114FD6">
            <w:pPr>
              <w:suppressAutoHyphens/>
              <w:spacing w:line="288" w:lineRule="auto"/>
              <w:textAlignment w:val="center"/>
              <w:rPr>
                <w:b/>
                <w:bCs/>
                <w:color w:val="000000"/>
                <w:sz w:val="22"/>
                <w:szCs w:val="22"/>
              </w:rPr>
            </w:pPr>
            <w:r>
              <w:rPr>
                <w:b/>
                <w:bCs/>
                <w:color w:val="000000"/>
                <w:sz w:val="22"/>
                <w:szCs w:val="22"/>
              </w:rPr>
              <w:t> Ožkininkystė</w:t>
            </w:r>
          </w:p>
          <w:p w14:paraId="4213618A" w14:textId="77777777" w:rsidR="00F0355E" w:rsidRDefault="00114FD6">
            <w:pPr>
              <w:suppressAutoHyphens/>
              <w:spacing w:line="288" w:lineRule="auto"/>
              <w:textAlignment w:val="center"/>
              <w:rPr>
                <w:b/>
                <w:bCs/>
                <w:color w:val="000000"/>
                <w:sz w:val="22"/>
                <w:szCs w:val="22"/>
              </w:rPr>
            </w:pPr>
            <w:r>
              <w:rPr>
                <w:b/>
                <w:bCs/>
                <w:color w:val="000000"/>
                <w:sz w:val="22"/>
                <w:szCs w:val="22"/>
              </w:rPr>
              <w:t xml:space="preserve"> </w:t>
            </w:r>
            <w:r>
              <w:rPr>
                <w:b/>
                <w:bCs/>
                <w:color w:val="000000"/>
                <w:sz w:val="22"/>
                <w:szCs w:val="22"/>
              </w:rPr>
              <w:t>Triušininkystė</w:t>
            </w:r>
          </w:p>
          <w:p w14:paraId="7C91B097" w14:textId="77777777" w:rsidR="00F0355E" w:rsidRDefault="00114FD6">
            <w:pPr>
              <w:suppressAutoHyphens/>
              <w:spacing w:line="288" w:lineRule="auto"/>
              <w:textAlignment w:val="center"/>
              <w:rPr>
                <w:b/>
                <w:color w:val="000000"/>
                <w:sz w:val="22"/>
                <w:szCs w:val="22"/>
              </w:rPr>
            </w:pPr>
            <w:r>
              <w:rPr>
                <w:b/>
                <w:bCs/>
                <w:color w:val="000000"/>
                <w:sz w:val="22"/>
                <w:szCs w:val="22"/>
              </w:rPr>
              <w:t xml:space="preserve"> </w:t>
            </w:r>
            <w:r>
              <w:rPr>
                <w:b/>
                <w:color w:val="000000"/>
                <w:sz w:val="22"/>
                <w:szCs w:val="22"/>
              </w:rPr>
              <w:t>Sodininkystės sektorius:</w:t>
            </w:r>
          </w:p>
          <w:p w14:paraId="7C30794D" w14:textId="77777777" w:rsidR="00F0355E" w:rsidRDefault="00114FD6">
            <w:pPr>
              <w:suppressAutoHyphens/>
              <w:spacing w:line="288" w:lineRule="auto"/>
              <w:textAlignment w:val="center"/>
              <w:rPr>
                <w:color w:val="000000"/>
                <w:sz w:val="22"/>
                <w:szCs w:val="22"/>
              </w:rPr>
            </w:pPr>
            <w:r>
              <w:rPr>
                <w:color w:val="000000"/>
                <w:sz w:val="22"/>
                <w:szCs w:val="22"/>
              </w:rPr>
              <w:t> Obuoliai</w:t>
            </w:r>
          </w:p>
          <w:p w14:paraId="6AAA8744" w14:textId="77777777" w:rsidR="00F0355E" w:rsidRDefault="00114FD6">
            <w:pPr>
              <w:suppressAutoHyphens/>
              <w:spacing w:line="288" w:lineRule="auto"/>
              <w:textAlignment w:val="center"/>
              <w:rPr>
                <w:color w:val="000000"/>
                <w:sz w:val="22"/>
                <w:szCs w:val="22"/>
              </w:rPr>
            </w:pPr>
            <w:r>
              <w:rPr>
                <w:color w:val="000000"/>
                <w:sz w:val="22"/>
                <w:szCs w:val="22"/>
              </w:rPr>
              <w:t> Kriaušės</w:t>
            </w:r>
          </w:p>
          <w:p w14:paraId="2B142521" w14:textId="77777777" w:rsidR="00F0355E" w:rsidRDefault="00114FD6">
            <w:pPr>
              <w:suppressAutoHyphens/>
              <w:spacing w:line="288" w:lineRule="auto"/>
              <w:textAlignment w:val="center"/>
              <w:rPr>
                <w:color w:val="000000"/>
                <w:sz w:val="22"/>
                <w:szCs w:val="22"/>
              </w:rPr>
            </w:pPr>
            <w:r>
              <w:rPr>
                <w:color w:val="000000"/>
                <w:sz w:val="22"/>
                <w:szCs w:val="22"/>
              </w:rPr>
              <w:t> Kita__________________(nurodyti)</w:t>
            </w:r>
          </w:p>
          <w:p w14:paraId="3EE12C45" w14:textId="77777777" w:rsidR="00F0355E" w:rsidRDefault="00114FD6">
            <w:pPr>
              <w:suppressAutoHyphens/>
              <w:spacing w:line="288" w:lineRule="auto"/>
              <w:textAlignment w:val="center"/>
              <w:rPr>
                <w:b/>
                <w:color w:val="000000"/>
                <w:sz w:val="22"/>
                <w:szCs w:val="22"/>
              </w:rPr>
            </w:pPr>
            <w:r>
              <w:rPr>
                <w:b/>
                <w:bCs/>
                <w:color w:val="000000"/>
                <w:sz w:val="22"/>
                <w:szCs w:val="22"/>
              </w:rPr>
              <w:t></w:t>
            </w:r>
            <w:proofErr w:type="spellStart"/>
            <w:r>
              <w:rPr>
                <w:b/>
                <w:color w:val="000000"/>
                <w:sz w:val="22"/>
                <w:szCs w:val="22"/>
              </w:rPr>
              <w:t>Uogininkystės</w:t>
            </w:r>
            <w:proofErr w:type="spellEnd"/>
            <w:r>
              <w:rPr>
                <w:color w:val="000000"/>
                <w:sz w:val="22"/>
                <w:szCs w:val="22"/>
              </w:rPr>
              <w:t xml:space="preserve"> </w:t>
            </w:r>
            <w:r>
              <w:rPr>
                <w:b/>
                <w:color w:val="000000"/>
                <w:sz w:val="22"/>
                <w:szCs w:val="22"/>
              </w:rPr>
              <w:t>sektorius:</w:t>
            </w:r>
          </w:p>
          <w:p w14:paraId="5F6C1F44" w14:textId="77777777" w:rsidR="00F0355E" w:rsidRDefault="00114FD6">
            <w:pPr>
              <w:suppressAutoHyphens/>
              <w:spacing w:line="288" w:lineRule="auto"/>
              <w:textAlignment w:val="center"/>
              <w:rPr>
                <w:color w:val="000000"/>
                <w:sz w:val="22"/>
                <w:szCs w:val="22"/>
              </w:rPr>
            </w:pPr>
            <w:r>
              <w:rPr>
                <w:color w:val="000000"/>
                <w:sz w:val="22"/>
                <w:szCs w:val="22"/>
              </w:rPr>
              <w:t> Serbentai</w:t>
            </w:r>
          </w:p>
          <w:p w14:paraId="51F8697D" w14:textId="77777777" w:rsidR="00F0355E" w:rsidRDefault="00114FD6">
            <w:pPr>
              <w:suppressAutoHyphens/>
              <w:spacing w:line="288" w:lineRule="auto"/>
              <w:textAlignment w:val="center"/>
              <w:rPr>
                <w:color w:val="000000"/>
                <w:sz w:val="22"/>
                <w:szCs w:val="22"/>
              </w:rPr>
            </w:pPr>
            <w:r>
              <w:rPr>
                <w:color w:val="000000"/>
                <w:sz w:val="22"/>
                <w:szCs w:val="22"/>
              </w:rPr>
              <w:t xml:space="preserve"> </w:t>
            </w:r>
            <w:proofErr w:type="spellStart"/>
            <w:r>
              <w:rPr>
                <w:color w:val="000000"/>
                <w:sz w:val="22"/>
                <w:szCs w:val="22"/>
              </w:rPr>
              <w:t>Šilauogės</w:t>
            </w:r>
            <w:proofErr w:type="spellEnd"/>
          </w:p>
          <w:p w14:paraId="41F3CEEE" w14:textId="77777777" w:rsidR="00F0355E" w:rsidRDefault="00114FD6">
            <w:pPr>
              <w:suppressAutoHyphens/>
              <w:spacing w:line="288" w:lineRule="auto"/>
              <w:textAlignment w:val="center"/>
              <w:rPr>
                <w:color w:val="000000"/>
                <w:sz w:val="22"/>
                <w:szCs w:val="22"/>
              </w:rPr>
            </w:pPr>
            <w:r>
              <w:rPr>
                <w:color w:val="000000"/>
                <w:sz w:val="22"/>
                <w:szCs w:val="22"/>
              </w:rPr>
              <w:t> Kita__________________(nurodyti)</w:t>
            </w:r>
          </w:p>
          <w:p w14:paraId="4156573A" w14:textId="77777777" w:rsidR="00F0355E" w:rsidRDefault="00114FD6">
            <w:pPr>
              <w:suppressAutoHyphens/>
              <w:spacing w:line="288" w:lineRule="auto"/>
              <w:textAlignment w:val="center"/>
              <w:rPr>
                <w:b/>
                <w:color w:val="000000"/>
                <w:sz w:val="22"/>
                <w:szCs w:val="22"/>
              </w:rPr>
            </w:pPr>
            <w:r>
              <w:rPr>
                <w:b/>
                <w:bCs/>
                <w:color w:val="000000"/>
                <w:sz w:val="22"/>
                <w:szCs w:val="22"/>
              </w:rPr>
              <w:t></w:t>
            </w:r>
            <w:r>
              <w:rPr>
                <w:color w:val="000000"/>
                <w:sz w:val="22"/>
                <w:szCs w:val="22"/>
              </w:rPr>
              <w:t xml:space="preserve"> </w:t>
            </w:r>
            <w:r>
              <w:rPr>
                <w:b/>
                <w:color w:val="000000"/>
                <w:sz w:val="22"/>
                <w:szCs w:val="22"/>
              </w:rPr>
              <w:t>Daržininkystės</w:t>
            </w:r>
            <w:r>
              <w:rPr>
                <w:color w:val="000000"/>
                <w:sz w:val="22"/>
                <w:szCs w:val="22"/>
              </w:rPr>
              <w:t xml:space="preserve"> </w:t>
            </w:r>
            <w:r>
              <w:rPr>
                <w:b/>
                <w:color w:val="000000"/>
                <w:sz w:val="22"/>
                <w:szCs w:val="22"/>
              </w:rPr>
              <w:t>sektorius:</w:t>
            </w:r>
          </w:p>
          <w:p w14:paraId="285D32F3" w14:textId="77777777" w:rsidR="00F0355E" w:rsidRDefault="00114FD6">
            <w:pPr>
              <w:suppressAutoHyphens/>
              <w:spacing w:line="288" w:lineRule="auto"/>
              <w:textAlignment w:val="center"/>
              <w:rPr>
                <w:color w:val="000000"/>
                <w:sz w:val="22"/>
                <w:szCs w:val="22"/>
              </w:rPr>
            </w:pPr>
            <w:r>
              <w:rPr>
                <w:color w:val="000000"/>
                <w:sz w:val="22"/>
                <w:szCs w:val="22"/>
              </w:rPr>
              <w:t> Morkos</w:t>
            </w:r>
          </w:p>
          <w:p w14:paraId="1A7856D1" w14:textId="77777777" w:rsidR="00F0355E" w:rsidRDefault="00114FD6">
            <w:pPr>
              <w:suppressAutoHyphens/>
              <w:spacing w:line="288" w:lineRule="auto"/>
              <w:textAlignment w:val="center"/>
              <w:rPr>
                <w:color w:val="000000"/>
                <w:sz w:val="22"/>
                <w:szCs w:val="22"/>
              </w:rPr>
            </w:pPr>
            <w:r>
              <w:rPr>
                <w:color w:val="000000"/>
                <w:sz w:val="22"/>
                <w:szCs w:val="22"/>
              </w:rPr>
              <w:t> Burokėliai</w:t>
            </w:r>
          </w:p>
          <w:p w14:paraId="15A74ECB" w14:textId="77777777" w:rsidR="00F0355E" w:rsidRDefault="00114FD6">
            <w:pPr>
              <w:suppressAutoHyphens/>
              <w:spacing w:line="288" w:lineRule="auto"/>
              <w:textAlignment w:val="center"/>
              <w:rPr>
                <w:color w:val="000000"/>
                <w:sz w:val="22"/>
                <w:szCs w:val="22"/>
              </w:rPr>
            </w:pPr>
            <w:r>
              <w:rPr>
                <w:color w:val="000000"/>
                <w:sz w:val="22"/>
                <w:szCs w:val="22"/>
              </w:rPr>
              <w:t> Kita________________</w:t>
            </w:r>
            <w:r>
              <w:rPr>
                <w:color w:val="000000"/>
                <w:sz w:val="22"/>
                <w:szCs w:val="22"/>
              </w:rPr>
              <w:t>__(nurodyti)</w:t>
            </w:r>
          </w:p>
          <w:p w14:paraId="4E86846F" w14:textId="77777777" w:rsidR="00F0355E" w:rsidRDefault="00F0355E">
            <w:pPr>
              <w:suppressAutoHyphens/>
              <w:spacing w:line="288" w:lineRule="auto"/>
              <w:textAlignment w:val="center"/>
              <w:rPr>
                <w:b/>
                <w:color w:val="000000"/>
                <w:sz w:val="22"/>
                <w:szCs w:val="22"/>
              </w:rPr>
            </w:pPr>
          </w:p>
        </w:tc>
      </w:tr>
      <w:tr w:rsidR="00F0355E" w14:paraId="02442A2C" w14:textId="77777777">
        <w:tc>
          <w:tcPr>
            <w:tcW w:w="1405" w:type="pct"/>
            <w:shd w:val="clear" w:color="auto" w:fill="FFFFFF"/>
          </w:tcPr>
          <w:p w14:paraId="464EA36F" w14:textId="77777777" w:rsidR="00F0355E" w:rsidRDefault="00114FD6">
            <w:pPr>
              <w:overflowPunct w:val="0"/>
              <w:jc w:val="both"/>
              <w:textAlignment w:val="baseline"/>
              <w:rPr>
                <w:sz w:val="22"/>
                <w:szCs w:val="22"/>
                <w:lang w:val="lb-LU"/>
              </w:rPr>
            </w:pPr>
            <w:r>
              <w:rPr>
                <w:sz w:val="22"/>
                <w:szCs w:val="22"/>
                <w:lang w:val="lb-LU"/>
              </w:rPr>
              <w:t xml:space="preserve">4. Pareiškėjo žemės ūkio valdos specializacija </w:t>
            </w:r>
            <w:r>
              <w:rPr>
                <w:sz w:val="18"/>
                <w:szCs w:val="18"/>
                <w:lang w:val="lb-LU"/>
              </w:rPr>
              <w:t>(</w:t>
            </w:r>
            <w:r>
              <w:rPr>
                <w:sz w:val="18"/>
                <w:szCs w:val="18"/>
              </w:rPr>
              <w:t>nurodoma esama žemės ūkio valdos specializacija. Kai žemės ūkio valdos specializacija yra keičiama, langelis pažymimas ženklu „X“ ir nurodamas būsimas žemės ūkio sektorius).</w:t>
            </w:r>
          </w:p>
          <w:p w14:paraId="51E0A6E0" w14:textId="77777777" w:rsidR="00F0355E" w:rsidRDefault="00F0355E">
            <w:pPr>
              <w:overflowPunct w:val="0"/>
              <w:jc w:val="both"/>
              <w:textAlignment w:val="baseline"/>
              <w:rPr>
                <w:sz w:val="22"/>
                <w:szCs w:val="22"/>
                <w:lang w:val="lb-LU"/>
              </w:rPr>
            </w:pPr>
          </w:p>
        </w:tc>
        <w:tc>
          <w:tcPr>
            <w:tcW w:w="3595" w:type="pct"/>
          </w:tcPr>
          <w:p w14:paraId="326EB924" w14:textId="77777777" w:rsidR="00F0355E" w:rsidRDefault="00114FD6">
            <w:pPr>
              <w:overflowPunct w:val="0"/>
              <w:jc w:val="both"/>
              <w:textAlignment w:val="baseline"/>
              <w:rPr>
                <w:sz w:val="22"/>
                <w:szCs w:val="22"/>
                <w:lang w:val="lb-LU"/>
              </w:rPr>
            </w:pPr>
            <w:r>
              <w:rPr>
                <w:b/>
                <w:bCs/>
                <w:sz w:val="22"/>
                <w:szCs w:val="22"/>
                <w:lang w:val="lb-LU"/>
              </w:rPr>
              <w:t xml:space="preserve"> </w:t>
            </w:r>
            <w:r>
              <w:rPr>
                <w:sz w:val="22"/>
                <w:szCs w:val="22"/>
                <w:lang w:val="lb-LU"/>
              </w:rPr>
              <w:t>esama žemės ūkio</w:t>
            </w:r>
            <w:r>
              <w:rPr>
                <w:sz w:val="22"/>
                <w:szCs w:val="22"/>
                <w:lang w:val="lb-LU"/>
              </w:rPr>
              <w:t xml:space="preserve"> valdos specializacija _________ (nurodyti žemės ūkio sektorių)</w:t>
            </w:r>
          </w:p>
          <w:p w14:paraId="5CC164C8" w14:textId="77777777" w:rsidR="00F0355E" w:rsidRDefault="00114FD6">
            <w:pPr>
              <w:overflowPunct w:val="0"/>
              <w:jc w:val="both"/>
              <w:textAlignment w:val="baseline"/>
              <w:rPr>
                <w:sz w:val="22"/>
                <w:szCs w:val="22"/>
                <w:lang w:val="lb-LU"/>
              </w:rPr>
            </w:pPr>
            <w:r>
              <w:rPr>
                <w:sz w:val="22"/>
                <w:szCs w:val="22"/>
                <w:lang w:val="lb-LU"/>
              </w:rPr>
              <w:t> žemės ūkio valdos specializacija yra keičiama_________ (nurodyti būsimą žemės ūkio sektorių)</w:t>
            </w:r>
          </w:p>
        </w:tc>
      </w:tr>
      <w:tr w:rsidR="00F0355E" w14:paraId="25102AC0" w14:textId="77777777">
        <w:tc>
          <w:tcPr>
            <w:tcW w:w="1405" w:type="pct"/>
            <w:shd w:val="clear" w:color="auto" w:fill="FFFFFF"/>
          </w:tcPr>
          <w:p w14:paraId="0C12817A" w14:textId="260FB2E9" w:rsidR="00F0355E" w:rsidRDefault="00114FD6">
            <w:pPr>
              <w:overflowPunct w:val="0"/>
              <w:jc w:val="both"/>
              <w:textAlignment w:val="baseline"/>
              <w:rPr>
                <w:sz w:val="22"/>
                <w:szCs w:val="22"/>
                <w:lang w:val="lb-LU"/>
              </w:rPr>
            </w:pPr>
            <w:r>
              <w:rPr>
                <w:sz w:val="22"/>
                <w:szCs w:val="22"/>
                <w:lang w:val="lb-LU"/>
              </w:rPr>
              <w:t>5. Projekto pavadinimas</w:t>
            </w:r>
          </w:p>
          <w:p w14:paraId="3CFDCE3C" w14:textId="77777777" w:rsidR="00F0355E" w:rsidRDefault="00F0355E">
            <w:pPr>
              <w:overflowPunct w:val="0"/>
              <w:jc w:val="both"/>
              <w:textAlignment w:val="baseline"/>
              <w:rPr>
                <w:sz w:val="22"/>
                <w:szCs w:val="22"/>
                <w:lang w:val="lb-LU"/>
              </w:rPr>
            </w:pPr>
          </w:p>
        </w:tc>
        <w:tc>
          <w:tcPr>
            <w:tcW w:w="3595" w:type="pct"/>
          </w:tcPr>
          <w:p w14:paraId="6FDDA502" w14:textId="77777777" w:rsidR="00F0355E" w:rsidRDefault="00F0355E">
            <w:pPr>
              <w:overflowPunct w:val="0"/>
              <w:jc w:val="both"/>
              <w:textAlignment w:val="baseline"/>
              <w:rPr>
                <w:sz w:val="22"/>
                <w:szCs w:val="22"/>
                <w:lang w:val="lb-LU"/>
              </w:rPr>
            </w:pPr>
          </w:p>
        </w:tc>
      </w:tr>
      <w:tr w:rsidR="00F0355E" w14:paraId="144524AA" w14:textId="77777777">
        <w:tc>
          <w:tcPr>
            <w:tcW w:w="1405" w:type="pct"/>
            <w:shd w:val="clear" w:color="auto" w:fill="FFFFFF"/>
          </w:tcPr>
          <w:p w14:paraId="7844C650" w14:textId="2B34BEC0" w:rsidR="00F0355E" w:rsidRDefault="00114FD6">
            <w:pPr>
              <w:overflowPunct w:val="0"/>
              <w:jc w:val="both"/>
              <w:textAlignment w:val="baseline"/>
              <w:rPr>
                <w:sz w:val="22"/>
                <w:szCs w:val="22"/>
                <w:lang w:val="lb-LU"/>
              </w:rPr>
            </w:pPr>
            <w:r>
              <w:rPr>
                <w:sz w:val="22"/>
                <w:szCs w:val="22"/>
                <w:lang w:val="lb-LU"/>
              </w:rPr>
              <w:t xml:space="preserve">6. Projekto įgyvendinimo vieta </w:t>
            </w:r>
            <w:r>
              <w:rPr>
                <w:sz w:val="18"/>
                <w:szCs w:val="18"/>
                <w:lang w:val="lb-LU"/>
              </w:rPr>
              <w:t>(duomenys patikrai vietoje atlikti)</w:t>
            </w:r>
          </w:p>
        </w:tc>
        <w:tc>
          <w:tcPr>
            <w:tcW w:w="3595" w:type="pct"/>
            <w:tcBorders>
              <w:bottom w:val="single" w:sz="4" w:space="0" w:color="auto"/>
            </w:tcBorders>
          </w:tcPr>
          <w:p w14:paraId="0178DE9B" w14:textId="77777777" w:rsidR="00F0355E" w:rsidRDefault="00114FD6">
            <w:pPr>
              <w:overflowPunct w:val="0"/>
              <w:jc w:val="both"/>
              <w:textAlignment w:val="baseline"/>
              <w:rPr>
                <w:sz w:val="22"/>
                <w:szCs w:val="22"/>
                <w:lang w:val="lb-LU"/>
              </w:rPr>
            </w:pPr>
            <w:r>
              <w:rPr>
                <w:sz w:val="22"/>
                <w:szCs w:val="22"/>
                <w:lang w:val="lb-LU"/>
              </w:rPr>
              <w:t>Sa</w:t>
            </w:r>
            <w:r>
              <w:rPr>
                <w:sz w:val="22"/>
                <w:szCs w:val="22"/>
                <w:lang w:val="lb-LU"/>
              </w:rPr>
              <w:t>vivaldybės pavadinimas</w:t>
            </w:r>
          </w:p>
          <w:p w14:paraId="15009762" w14:textId="77777777" w:rsidR="00F0355E" w:rsidRDefault="00114FD6">
            <w:pPr>
              <w:overflowPunct w:val="0"/>
              <w:jc w:val="both"/>
              <w:textAlignment w:val="baseline"/>
              <w:rPr>
                <w:sz w:val="22"/>
                <w:szCs w:val="22"/>
                <w:lang w:val="lb-LU"/>
              </w:rPr>
            </w:pPr>
            <w:r>
              <w:rPr>
                <w:sz w:val="22"/>
                <w:szCs w:val="22"/>
                <w:lang w:val="lb-LU"/>
              </w:rPr>
              <w:t>Gyvenamosios vietovės pavadinimas</w:t>
            </w:r>
          </w:p>
          <w:p w14:paraId="52BC517C" w14:textId="77777777" w:rsidR="00F0355E" w:rsidRDefault="00114FD6">
            <w:pPr>
              <w:overflowPunct w:val="0"/>
              <w:jc w:val="both"/>
              <w:textAlignment w:val="baseline"/>
              <w:rPr>
                <w:sz w:val="22"/>
                <w:szCs w:val="22"/>
                <w:lang w:val="lb-LU"/>
              </w:rPr>
            </w:pPr>
            <w:r>
              <w:rPr>
                <w:sz w:val="22"/>
                <w:szCs w:val="22"/>
                <w:lang w:val="lb-LU"/>
              </w:rPr>
              <w:t>Gatvės pavadinimas</w:t>
            </w:r>
          </w:p>
          <w:p w14:paraId="1D8EE0F2" w14:textId="77777777" w:rsidR="00F0355E" w:rsidRDefault="00114FD6">
            <w:pPr>
              <w:overflowPunct w:val="0"/>
              <w:jc w:val="both"/>
              <w:textAlignment w:val="baseline"/>
              <w:rPr>
                <w:sz w:val="22"/>
                <w:szCs w:val="22"/>
                <w:lang w:val="lb-LU"/>
              </w:rPr>
            </w:pPr>
            <w:r>
              <w:rPr>
                <w:sz w:val="22"/>
                <w:szCs w:val="22"/>
                <w:lang w:val="lb-LU"/>
              </w:rPr>
              <w:t xml:space="preserve">Namo Nr. </w:t>
            </w:r>
          </w:p>
          <w:p w14:paraId="0D586C73" w14:textId="77777777" w:rsidR="00F0355E" w:rsidRDefault="00114FD6">
            <w:pPr>
              <w:overflowPunct w:val="0"/>
              <w:jc w:val="both"/>
              <w:textAlignment w:val="baseline"/>
              <w:rPr>
                <w:sz w:val="22"/>
                <w:szCs w:val="22"/>
                <w:lang w:val="lb-LU"/>
              </w:rPr>
            </w:pPr>
            <w:r>
              <w:rPr>
                <w:sz w:val="22"/>
                <w:szCs w:val="22"/>
                <w:lang w:val="lb-LU"/>
              </w:rPr>
              <w:t xml:space="preserve">Buto Nr. </w:t>
            </w:r>
          </w:p>
        </w:tc>
      </w:tr>
      <w:tr w:rsidR="00F0355E" w14:paraId="5A89BD4B" w14:textId="77777777">
        <w:tc>
          <w:tcPr>
            <w:tcW w:w="1405" w:type="pct"/>
            <w:shd w:val="clear" w:color="auto" w:fill="FFFFFF"/>
          </w:tcPr>
          <w:p w14:paraId="3B9C39AB" w14:textId="21868659" w:rsidR="00F0355E" w:rsidRDefault="00114FD6">
            <w:pPr>
              <w:overflowPunct w:val="0"/>
              <w:jc w:val="both"/>
              <w:textAlignment w:val="baseline"/>
              <w:rPr>
                <w:sz w:val="22"/>
                <w:szCs w:val="22"/>
                <w:lang w:val="lb-LU"/>
              </w:rPr>
            </w:pPr>
            <w:r>
              <w:rPr>
                <w:sz w:val="22"/>
                <w:szCs w:val="22"/>
                <w:lang w:val="lb-LU"/>
              </w:rPr>
              <w:t>7. Bendra projekto vertė su PVM, Eur</w:t>
            </w:r>
          </w:p>
        </w:tc>
        <w:tc>
          <w:tcPr>
            <w:tcW w:w="3595" w:type="pct"/>
            <w:tcBorders>
              <w:bottom w:val="single" w:sz="4" w:space="0" w:color="auto"/>
            </w:tcBorders>
          </w:tcPr>
          <w:p w14:paraId="735D1987" w14:textId="77777777" w:rsidR="00F0355E" w:rsidRDefault="00114FD6">
            <w:pPr>
              <w:overflowPunct w:val="0"/>
              <w:jc w:val="both"/>
              <w:textAlignment w:val="baseline"/>
              <w:rPr>
                <w:sz w:val="18"/>
                <w:szCs w:val="18"/>
                <w:lang w:val="lb-LU"/>
              </w:rPr>
            </w:pPr>
            <w:r>
              <w:rPr>
                <w:sz w:val="18"/>
                <w:szCs w:val="18"/>
                <w:lang w:val="lb-LU"/>
              </w:rPr>
              <w:t>___________________________________________</w:t>
            </w:r>
          </w:p>
          <w:p w14:paraId="55A94A06" w14:textId="77777777" w:rsidR="00F0355E" w:rsidRDefault="00114FD6">
            <w:pPr>
              <w:overflowPunct w:val="0"/>
              <w:jc w:val="both"/>
              <w:textAlignment w:val="baseline"/>
              <w:rPr>
                <w:sz w:val="22"/>
                <w:szCs w:val="22"/>
                <w:lang w:val="lb-LU"/>
              </w:rPr>
            </w:pPr>
            <w:r>
              <w:rPr>
                <w:sz w:val="18"/>
                <w:szCs w:val="18"/>
                <w:lang w:val="lb-LU"/>
              </w:rPr>
              <w:t xml:space="preserve">(bendra projekto vertė su tinkamomis ir netinkamomis finansuoti išlaidomis su </w:t>
            </w:r>
            <w:r>
              <w:rPr>
                <w:sz w:val="18"/>
                <w:szCs w:val="18"/>
                <w:lang w:val="lb-LU"/>
              </w:rPr>
              <w:t>PVM, eurais)</w:t>
            </w:r>
          </w:p>
        </w:tc>
      </w:tr>
      <w:tr w:rsidR="00F0355E" w14:paraId="12B6B1F8" w14:textId="77777777">
        <w:tc>
          <w:tcPr>
            <w:tcW w:w="1405" w:type="pct"/>
            <w:shd w:val="clear" w:color="auto" w:fill="FFFFFF"/>
          </w:tcPr>
          <w:p w14:paraId="712FBC69" w14:textId="5F52CAFF" w:rsidR="00F0355E" w:rsidRDefault="00114FD6">
            <w:pPr>
              <w:overflowPunct w:val="0"/>
              <w:jc w:val="both"/>
              <w:textAlignment w:val="baseline"/>
              <w:rPr>
                <w:sz w:val="22"/>
                <w:szCs w:val="22"/>
                <w:lang w:val="lb-LU"/>
              </w:rPr>
            </w:pPr>
            <w:r>
              <w:rPr>
                <w:sz w:val="22"/>
                <w:szCs w:val="22"/>
                <w:lang w:val="lb-LU"/>
              </w:rPr>
              <w:t>8. Bendra projekto vertė be PVM, Eur</w:t>
            </w:r>
          </w:p>
        </w:tc>
        <w:tc>
          <w:tcPr>
            <w:tcW w:w="3595" w:type="pct"/>
            <w:tcBorders>
              <w:bottom w:val="single" w:sz="4" w:space="0" w:color="auto"/>
            </w:tcBorders>
          </w:tcPr>
          <w:p w14:paraId="4F5C0400" w14:textId="77777777" w:rsidR="00F0355E" w:rsidRDefault="00114FD6">
            <w:pPr>
              <w:overflowPunct w:val="0"/>
              <w:jc w:val="both"/>
              <w:textAlignment w:val="baseline"/>
              <w:rPr>
                <w:sz w:val="18"/>
                <w:szCs w:val="18"/>
                <w:lang w:val="lb-LU"/>
              </w:rPr>
            </w:pPr>
            <w:r>
              <w:rPr>
                <w:sz w:val="18"/>
                <w:szCs w:val="18"/>
                <w:lang w:val="lb-LU"/>
              </w:rPr>
              <w:t>___________________________________________</w:t>
            </w:r>
          </w:p>
          <w:p w14:paraId="18125795" w14:textId="77777777" w:rsidR="00F0355E" w:rsidRDefault="00114FD6">
            <w:pPr>
              <w:overflowPunct w:val="0"/>
              <w:jc w:val="both"/>
              <w:textAlignment w:val="baseline"/>
              <w:rPr>
                <w:sz w:val="22"/>
                <w:szCs w:val="22"/>
                <w:lang w:val="lb-LU"/>
              </w:rPr>
            </w:pPr>
            <w:r>
              <w:rPr>
                <w:sz w:val="18"/>
                <w:szCs w:val="18"/>
                <w:lang w:val="lb-LU"/>
              </w:rPr>
              <w:t>(bendra projekto vertė su tinkamomis ir netinkamomis finansuoti išlaidomis be PVM, eurais)</w:t>
            </w:r>
          </w:p>
        </w:tc>
      </w:tr>
      <w:tr w:rsidR="00F0355E" w14:paraId="2A17E653" w14:textId="77777777">
        <w:tc>
          <w:tcPr>
            <w:tcW w:w="1405" w:type="pct"/>
            <w:shd w:val="clear" w:color="auto" w:fill="FFFFFF"/>
          </w:tcPr>
          <w:p w14:paraId="05D62B79" w14:textId="25704D7A" w:rsidR="00F0355E" w:rsidRDefault="00114FD6">
            <w:pPr>
              <w:overflowPunct w:val="0"/>
              <w:jc w:val="both"/>
              <w:textAlignment w:val="baseline"/>
              <w:rPr>
                <w:sz w:val="22"/>
                <w:szCs w:val="22"/>
                <w:lang w:val="lb-LU"/>
              </w:rPr>
            </w:pPr>
            <w:r>
              <w:rPr>
                <w:sz w:val="22"/>
                <w:szCs w:val="22"/>
                <w:lang w:val="lb-LU"/>
              </w:rPr>
              <w:t>9. Projekto tinkamų finansuoti išlaidų vertė be PVM, Eur</w:t>
            </w:r>
          </w:p>
        </w:tc>
        <w:tc>
          <w:tcPr>
            <w:tcW w:w="3595" w:type="pct"/>
            <w:tcBorders>
              <w:bottom w:val="single" w:sz="4" w:space="0" w:color="auto"/>
            </w:tcBorders>
          </w:tcPr>
          <w:p w14:paraId="044E732A" w14:textId="77777777" w:rsidR="00F0355E" w:rsidRDefault="00114FD6">
            <w:pPr>
              <w:overflowPunct w:val="0"/>
              <w:jc w:val="both"/>
              <w:textAlignment w:val="baseline"/>
              <w:rPr>
                <w:sz w:val="18"/>
                <w:szCs w:val="18"/>
                <w:lang w:val="lb-LU"/>
              </w:rPr>
            </w:pPr>
            <w:r>
              <w:rPr>
                <w:sz w:val="18"/>
                <w:szCs w:val="18"/>
                <w:lang w:val="lb-LU"/>
              </w:rPr>
              <w:t>____________</w:t>
            </w:r>
            <w:r>
              <w:rPr>
                <w:sz w:val="18"/>
                <w:szCs w:val="18"/>
                <w:lang w:val="lb-LU"/>
              </w:rPr>
              <w:t>______________________________</w:t>
            </w:r>
          </w:p>
          <w:p w14:paraId="50A4BA32" w14:textId="77777777" w:rsidR="00F0355E" w:rsidRDefault="00114FD6">
            <w:pPr>
              <w:overflowPunct w:val="0"/>
              <w:jc w:val="both"/>
              <w:textAlignment w:val="baseline"/>
              <w:rPr>
                <w:sz w:val="22"/>
                <w:szCs w:val="22"/>
                <w:lang w:val="lb-LU"/>
              </w:rPr>
            </w:pPr>
            <w:r>
              <w:rPr>
                <w:sz w:val="18"/>
                <w:szCs w:val="18"/>
                <w:lang w:val="lb-LU"/>
              </w:rPr>
              <w:t>(projekto tinkamos finansuoti išlaidos be PVM, eurais)</w:t>
            </w:r>
          </w:p>
          <w:p w14:paraId="5A87E2E2" w14:textId="77777777" w:rsidR="00F0355E" w:rsidRDefault="00F0355E">
            <w:pPr>
              <w:overflowPunct w:val="0"/>
              <w:jc w:val="both"/>
              <w:textAlignment w:val="baseline"/>
              <w:rPr>
                <w:sz w:val="22"/>
                <w:szCs w:val="22"/>
                <w:lang w:val="lb-LU"/>
              </w:rPr>
            </w:pPr>
          </w:p>
        </w:tc>
      </w:tr>
      <w:tr w:rsidR="00F0355E" w14:paraId="6CC65FC3" w14:textId="77777777">
        <w:tc>
          <w:tcPr>
            <w:tcW w:w="1405" w:type="pct"/>
            <w:shd w:val="clear" w:color="auto" w:fill="FFFFFF"/>
          </w:tcPr>
          <w:p w14:paraId="71EBB90B" w14:textId="513DD610" w:rsidR="00F0355E" w:rsidRDefault="00114FD6">
            <w:pPr>
              <w:overflowPunct w:val="0"/>
              <w:jc w:val="both"/>
              <w:textAlignment w:val="baseline"/>
              <w:rPr>
                <w:sz w:val="22"/>
                <w:szCs w:val="22"/>
              </w:rPr>
            </w:pPr>
            <w:r>
              <w:rPr>
                <w:sz w:val="22"/>
                <w:szCs w:val="22"/>
              </w:rPr>
              <w:t>10. Prašomos paramos intensyvumas, proc.</w:t>
            </w:r>
          </w:p>
        </w:tc>
        <w:tc>
          <w:tcPr>
            <w:tcW w:w="3595" w:type="pct"/>
            <w:tcBorders>
              <w:bottom w:val="single" w:sz="4" w:space="0" w:color="auto"/>
            </w:tcBorders>
          </w:tcPr>
          <w:p w14:paraId="7B26D25B" w14:textId="77777777" w:rsidR="00F0355E" w:rsidRDefault="00114FD6">
            <w:pPr>
              <w:overflowPunct w:val="0"/>
              <w:jc w:val="both"/>
              <w:textAlignment w:val="baseline"/>
              <w:rPr>
                <w:sz w:val="22"/>
                <w:szCs w:val="22"/>
              </w:rPr>
            </w:pPr>
            <w:r>
              <w:rPr>
                <w:sz w:val="22"/>
                <w:szCs w:val="22"/>
              </w:rPr>
              <w:t>__________________(</w:t>
            </w:r>
            <w:r>
              <w:rPr>
                <w:sz w:val="18"/>
                <w:szCs w:val="18"/>
              </w:rPr>
              <w:t>nurodyti</w:t>
            </w:r>
            <w:r>
              <w:rPr>
                <w:sz w:val="22"/>
                <w:szCs w:val="22"/>
              </w:rPr>
              <w:t>)</w:t>
            </w:r>
          </w:p>
          <w:p w14:paraId="1B60D48A" w14:textId="77777777" w:rsidR="00F0355E" w:rsidRDefault="00114FD6">
            <w:pPr>
              <w:overflowPunct w:val="0"/>
              <w:jc w:val="both"/>
              <w:textAlignment w:val="baseline"/>
              <w:rPr>
                <w:sz w:val="22"/>
                <w:szCs w:val="22"/>
              </w:rPr>
            </w:pPr>
            <w:r>
              <w:rPr>
                <w:sz w:val="22"/>
                <w:szCs w:val="22"/>
              </w:rPr>
              <w:t>(</w:t>
            </w:r>
            <w:r>
              <w:rPr>
                <w:sz w:val="18"/>
                <w:szCs w:val="18"/>
              </w:rPr>
              <w:t>nuo tinkamų finansuoti išlaidų)</w:t>
            </w:r>
          </w:p>
        </w:tc>
      </w:tr>
      <w:tr w:rsidR="00F0355E" w14:paraId="5DAD686D" w14:textId="77777777">
        <w:trPr>
          <w:cantSplit/>
          <w:trHeight w:val="349"/>
        </w:trPr>
        <w:tc>
          <w:tcPr>
            <w:tcW w:w="1405" w:type="pct"/>
            <w:shd w:val="clear" w:color="auto" w:fill="FFFFFF"/>
          </w:tcPr>
          <w:p w14:paraId="1154AD6F" w14:textId="50DE340C" w:rsidR="00F0355E" w:rsidRDefault="00114FD6">
            <w:pPr>
              <w:overflowPunct w:val="0"/>
              <w:jc w:val="both"/>
              <w:textAlignment w:val="baseline"/>
              <w:rPr>
                <w:sz w:val="22"/>
                <w:szCs w:val="22"/>
              </w:rPr>
            </w:pPr>
            <w:r>
              <w:rPr>
                <w:sz w:val="22"/>
                <w:szCs w:val="22"/>
              </w:rPr>
              <w:t xml:space="preserve">11. Prašomos paramos suma be PVM, </w:t>
            </w:r>
            <w:proofErr w:type="spellStart"/>
            <w:r>
              <w:rPr>
                <w:sz w:val="22"/>
                <w:szCs w:val="22"/>
              </w:rPr>
              <w:t>Eur</w:t>
            </w:r>
            <w:proofErr w:type="spellEnd"/>
            <w:r>
              <w:rPr>
                <w:sz w:val="22"/>
                <w:szCs w:val="22"/>
              </w:rPr>
              <w:t xml:space="preserve"> (</w:t>
            </w:r>
            <w:r>
              <w:rPr>
                <w:sz w:val="18"/>
                <w:szCs w:val="18"/>
              </w:rPr>
              <w:t>nurodoma sveikaisiais ska</w:t>
            </w:r>
            <w:r>
              <w:rPr>
                <w:sz w:val="18"/>
                <w:szCs w:val="18"/>
              </w:rPr>
              <w:t>ičiais</w:t>
            </w:r>
            <w:r>
              <w:rPr>
                <w:sz w:val="22"/>
                <w:szCs w:val="22"/>
              </w:rPr>
              <w:t>)</w:t>
            </w:r>
          </w:p>
        </w:tc>
        <w:tc>
          <w:tcPr>
            <w:tcW w:w="3595" w:type="pct"/>
            <w:shd w:val="clear" w:color="auto" w:fill="auto"/>
          </w:tcPr>
          <w:p w14:paraId="788E3CE2" w14:textId="77777777" w:rsidR="00F0355E" w:rsidRDefault="00114FD6">
            <w:pPr>
              <w:overflowPunct w:val="0"/>
              <w:jc w:val="both"/>
              <w:textAlignment w:val="baseline"/>
              <w:rPr>
                <w:sz w:val="18"/>
                <w:szCs w:val="18"/>
              </w:rPr>
            </w:pPr>
            <w:r>
              <w:rPr>
                <w:sz w:val="18"/>
                <w:szCs w:val="18"/>
              </w:rPr>
              <w:t>________________________________________________________</w:t>
            </w:r>
          </w:p>
          <w:p w14:paraId="03C2A7D6" w14:textId="77777777" w:rsidR="00F0355E" w:rsidRDefault="00114FD6">
            <w:pPr>
              <w:overflowPunct w:val="0"/>
              <w:jc w:val="both"/>
              <w:textAlignment w:val="baseline"/>
              <w:rPr>
                <w:sz w:val="22"/>
                <w:szCs w:val="22"/>
              </w:rPr>
            </w:pPr>
            <w:r>
              <w:rPr>
                <w:sz w:val="18"/>
                <w:szCs w:val="18"/>
              </w:rPr>
              <w:t>(bendra prašoma paramos suma, eurais (nuo tinkamų finansuoti išlaidų)</w:t>
            </w:r>
          </w:p>
        </w:tc>
      </w:tr>
      <w:tr w:rsidR="00F0355E" w14:paraId="7D259BA5" w14:textId="77777777">
        <w:trPr>
          <w:cantSplit/>
          <w:trHeight w:val="4830"/>
        </w:trPr>
        <w:tc>
          <w:tcPr>
            <w:tcW w:w="1405" w:type="pct"/>
            <w:shd w:val="clear" w:color="auto" w:fill="FFFFFF"/>
          </w:tcPr>
          <w:p w14:paraId="608BF377" w14:textId="454E495D" w:rsidR="00F0355E" w:rsidRDefault="00114FD6">
            <w:pPr>
              <w:overflowPunct w:val="0"/>
              <w:jc w:val="both"/>
              <w:textAlignment w:val="baseline"/>
              <w:rPr>
                <w:sz w:val="22"/>
                <w:szCs w:val="22"/>
              </w:rPr>
            </w:pPr>
            <w:r>
              <w:rPr>
                <w:sz w:val="22"/>
                <w:szCs w:val="22"/>
              </w:rPr>
              <w:t>12. Projekto įgyvendinimo etapai:</w:t>
            </w:r>
          </w:p>
          <w:p w14:paraId="7407FC36" w14:textId="77777777" w:rsidR="00F0355E" w:rsidRDefault="00114FD6">
            <w:pPr>
              <w:overflowPunct w:val="0"/>
              <w:jc w:val="both"/>
              <w:textAlignment w:val="baseline"/>
              <w:rPr>
                <w:sz w:val="18"/>
                <w:szCs w:val="18"/>
              </w:rPr>
            </w:pPr>
            <w:r>
              <w:rPr>
                <w:sz w:val="18"/>
                <w:szCs w:val="18"/>
              </w:rPr>
              <w:t>(pildoma, jei planuojama projektą įgyvendinti keliais etapais)</w:t>
            </w:r>
          </w:p>
        </w:tc>
        <w:tc>
          <w:tcPr>
            <w:tcW w:w="3595" w:type="pct"/>
          </w:tcPr>
          <w:p w14:paraId="7163979A" w14:textId="77777777" w:rsidR="00F0355E" w:rsidRDefault="00114FD6">
            <w:pPr>
              <w:overflowPunct w:val="0"/>
              <w:jc w:val="both"/>
              <w:textAlignment w:val="baseline"/>
              <w:rPr>
                <w:sz w:val="22"/>
                <w:szCs w:val="22"/>
              </w:rPr>
            </w:pPr>
            <w:r>
              <w:rPr>
                <w:sz w:val="22"/>
                <w:szCs w:val="22"/>
              </w:rPr>
              <w:t xml:space="preserve">Planuojami projekto </w:t>
            </w:r>
            <w:r>
              <w:rPr>
                <w:sz w:val="22"/>
                <w:szCs w:val="22"/>
              </w:rPr>
              <w:t xml:space="preserve">įgyvendinimo etapai ir prašoma paramos suma </w:t>
            </w:r>
            <w:proofErr w:type="spellStart"/>
            <w:r>
              <w:rPr>
                <w:sz w:val="22"/>
                <w:szCs w:val="22"/>
              </w:rPr>
              <w:t>Eur</w:t>
            </w:r>
            <w:proofErr w:type="spellEnd"/>
            <w:r>
              <w:rPr>
                <w:sz w:val="22"/>
                <w:szCs w:val="22"/>
              </w:rPr>
              <w:t>:</w:t>
            </w:r>
          </w:p>
          <w:p w14:paraId="14BBF60B" w14:textId="77777777" w:rsidR="00F0355E" w:rsidRDefault="00F0355E">
            <w:pPr>
              <w:overflowPunct w:val="0"/>
              <w:jc w:val="both"/>
              <w:textAlignment w:val="baseline"/>
              <w:rPr>
                <w:sz w:val="22"/>
                <w:szCs w:val="22"/>
              </w:rPr>
            </w:pPr>
          </w:p>
          <w:p w14:paraId="09DACAA8" w14:textId="77777777" w:rsidR="00F0355E" w:rsidRDefault="00114FD6">
            <w:pPr>
              <w:overflowPunct w:val="0"/>
              <w:ind w:firstLine="57"/>
              <w:jc w:val="both"/>
              <w:textAlignment w:val="baseline"/>
              <w:rPr>
                <w:sz w:val="22"/>
                <w:szCs w:val="22"/>
              </w:rPr>
            </w:pP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Pirmojo etapo pabaiga</w:t>
            </w:r>
          </w:p>
          <w:p w14:paraId="299D4D86" w14:textId="77777777" w:rsidR="00F0355E" w:rsidRDefault="00114FD6">
            <w:pPr>
              <w:overflowPunct w:val="0"/>
              <w:ind w:firstLine="342"/>
              <w:jc w:val="both"/>
              <w:textAlignment w:val="baseline"/>
              <w:rPr>
                <w:sz w:val="22"/>
                <w:szCs w:val="22"/>
              </w:rPr>
            </w:pPr>
            <w:r>
              <w:rPr>
                <w:sz w:val="22"/>
                <w:szCs w:val="22"/>
              </w:rPr>
              <w:t>____________________</w:t>
            </w:r>
          </w:p>
          <w:p w14:paraId="12B3D3E4" w14:textId="77777777" w:rsidR="00F0355E" w:rsidRDefault="00114FD6">
            <w:pPr>
              <w:overflowPunct w:val="0"/>
              <w:ind w:firstLine="384"/>
              <w:jc w:val="both"/>
              <w:textAlignment w:val="baseline"/>
              <w:rPr>
                <w:sz w:val="18"/>
                <w:szCs w:val="18"/>
              </w:rPr>
            </w:pPr>
            <w:r>
              <w:rPr>
                <w:sz w:val="18"/>
                <w:szCs w:val="18"/>
              </w:rPr>
              <w:t xml:space="preserve">(nurodomi metai ir mėnuo)                    </w:t>
            </w:r>
          </w:p>
          <w:p w14:paraId="17D48CE0" w14:textId="77777777" w:rsidR="00F0355E" w:rsidRDefault="00F0355E">
            <w:pPr>
              <w:overflowPunct w:val="0"/>
              <w:jc w:val="both"/>
              <w:textAlignment w:val="baseline"/>
              <w:rPr>
                <w:sz w:val="18"/>
                <w:szCs w:val="18"/>
              </w:rPr>
            </w:pPr>
          </w:p>
          <w:p w14:paraId="502D25F2" w14:textId="77777777" w:rsidR="00F0355E" w:rsidRDefault="00114FD6">
            <w:pPr>
              <w:overflowPunct w:val="0"/>
              <w:ind w:firstLine="399"/>
              <w:jc w:val="both"/>
              <w:textAlignment w:val="baseline"/>
              <w:rPr>
                <w:sz w:val="18"/>
                <w:szCs w:val="18"/>
              </w:rPr>
            </w:pPr>
            <w:r>
              <w:rPr>
                <w:sz w:val="22"/>
                <w:szCs w:val="22"/>
              </w:rPr>
              <w:t>_________________________</w:t>
            </w:r>
          </w:p>
          <w:p w14:paraId="6F159412" w14:textId="77777777" w:rsidR="00F0355E" w:rsidRDefault="00114FD6">
            <w:pPr>
              <w:overflowPunct w:val="0"/>
              <w:ind w:firstLine="336"/>
              <w:jc w:val="both"/>
              <w:textAlignment w:val="baseline"/>
              <w:rPr>
                <w:sz w:val="22"/>
                <w:szCs w:val="22"/>
              </w:rPr>
            </w:pPr>
            <w:r>
              <w:rPr>
                <w:sz w:val="18"/>
                <w:szCs w:val="18"/>
              </w:rPr>
              <w:t xml:space="preserve">(nurodoma prašoma paramos suma </w:t>
            </w:r>
            <w:proofErr w:type="spellStart"/>
            <w:r>
              <w:rPr>
                <w:sz w:val="18"/>
                <w:szCs w:val="18"/>
              </w:rPr>
              <w:t>Eur</w:t>
            </w:r>
            <w:proofErr w:type="spellEnd"/>
            <w:r>
              <w:rPr>
                <w:sz w:val="18"/>
                <w:szCs w:val="18"/>
              </w:rPr>
              <w:t>)</w:t>
            </w:r>
          </w:p>
          <w:p w14:paraId="29DE6A9B" w14:textId="77777777" w:rsidR="00F0355E" w:rsidRDefault="00F0355E">
            <w:pPr>
              <w:overflowPunct w:val="0"/>
              <w:jc w:val="both"/>
              <w:textAlignment w:val="baseline"/>
              <w:rPr>
                <w:sz w:val="22"/>
                <w:szCs w:val="22"/>
              </w:rPr>
            </w:pPr>
          </w:p>
          <w:p w14:paraId="54AC7DB8" w14:textId="77777777" w:rsidR="00F0355E" w:rsidRDefault="00114FD6">
            <w:pPr>
              <w:overflowPunct w:val="0"/>
              <w:ind w:firstLine="57"/>
              <w:jc w:val="both"/>
              <w:textAlignment w:val="baseline"/>
              <w:rPr>
                <w:sz w:val="22"/>
                <w:szCs w:val="22"/>
              </w:rPr>
            </w:pP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Antrojo etapo pabaiga</w:t>
            </w:r>
          </w:p>
          <w:p w14:paraId="785FEBA2" w14:textId="77777777" w:rsidR="00F0355E" w:rsidRDefault="00114FD6">
            <w:pPr>
              <w:overflowPunct w:val="0"/>
              <w:ind w:firstLine="342"/>
              <w:jc w:val="both"/>
              <w:textAlignment w:val="baseline"/>
              <w:rPr>
                <w:sz w:val="22"/>
                <w:szCs w:val="22"/>
              </w:rPr>
            </w:pPr>
            <w:r>
              <w:rPr>
                <w:sz w:val="22"/>
                <w:szCs w:val="22"/>
              </w:rPr>
              <w:t>__________________</w:t>
            </w:r>
          </w:p>
          <w:p w14:paraId="12DFA65B" w14:textId="77777777" w:rsidR="00F0355E" w:rsidRDefault="00114FD6">
            <w:pPr>
              <w:overflowPunct w:val="0"/>
              <w:ind w:firstLine="336"/>
              <w:jc w:val="both"/>
              <w:textAlignment w:val="baseline"/>
              <w:rPr>
                <w:sz w:val="18"/>
                <w:szCs w:val="18"/>
              </w:rPr>
            </w:pPr>
            <w:r>
              <w:rPr>
                <w:sz w:val="18"/>
                <w:szCs w:val="18"/>
              </w:rPr>
              <w:t xml:space="preserve">(nurodomi metai ir mėnuo)              </w:t>
            </w:r>
          </w:p>
          <w:p w14:paraId="28FDB851" w14:textId="77777777" w:rsidR="00F0355E" w:rsidRDefault="00F0355E">
            <w:pPr>
              <w:overflowPunct w:val="0"/>
              <w:jc w:val="both"/>
              <w:textAlignment w:val="baseline"/>
              <w:rPr>
                <w:sz w:val="18"/>
                <w:szCs w:val="18"/>
              </w:rPr>
            </w:pPr>
          </w:p>
          <w:p w14:paraId="2894CB4D" w14:textId="77777777" w:rsidR="00F0355E" w:rsidRDefault="00114FD6">
            <w:pPr>
              <w:overflowPunct w:val="0"/>
              <w:ind w:firstLine="342"/>
              <w:jc w:val="both"/>
              <w:textAlignment w:val="baseline"/>
              <w:rPr>
                <w:sz w:val="18"/>
                <w:szCs w:val="18"/>
              </w:rPr>
            </w:pPr>
            <w:r>
              <w:rPr>
                <w:sz w:val="22"/>
                <w:szCs w:val="22"/>
              </w:rPr>
              <w:t>_________________________</w:t>
            </w:r>
          </w:p>
          <w:p w14:paraId="6F481493" w14:textId="77777777" w:rsidR="00F0355E" w:rsidRDefault="00114FD6">
            <w:pPr>
              <w:overflowPunct w:val="0"/>
              <w:ind w:firstLine="336"/>
              <w:jc w:val="both"/>
              <w:textAlignment w:val="baseline"/>
              <w:rPr>
                <w:sz w:val="18"/>
                <w:szCs w:val="18"/>
              </w:rPr>
            </w:pPr>
            <w:r>
              <w:rPr>
                <w:sz w:val="18"/>
                <w:szCs w:val="18"/>
              </w:rPr>
              <w:t xml:space="preserve">(nurodoma prašoma paramos suma </w:t>
            </w:r>
            <w:proofErr w:type="spellStart"/>
            <w:r>
              <w:rPr>
                <w:sz w:val="18"/>
                <w:szCs w:val="18"/>
              </w:rPr>
              <w:t>Eur</w:t>
            </w:r>
            <w:proofErr w:type="spellEnd"/>
            <w:r>
              <w:rPr>
                <w:sz w:val="18"/>
                <w:szCs w:val="18"/>
              </w:rPr>
              <w:t>)</w:t>
            </w:r>
          </w:p>
          <w:p w14:paraId="3B4A2FCF" w14:textId="77777777" w:rsidR="00F0355E" w:rsidRDefault="00F0355E">
            <w:pPr>
              <w:overflowPunct w:val="0"/>
              <w:jc w:val="both"/>
              <w:textAlignment w:val="baseline"/>
              <w:rPr>
                <w:sz w:val="18"/>
                <w:szCs w:val="18"/>
              </w:rPr>
            </w:pPr>
          </w:p>
          <w:p w14:paraId="2818DAF6" w14:textId="77777777" w:rsidR="00F0355E" w:rsidRDefault="00114FD6">
            <w:pPr>
              <w:overflowPunct w:val="0"/>
              <w:ind w:firstLine="57"/>
              <w:jc w:val="both"/>
              <w:textAlignment w:val="baseline"/>
              <w:rPr>
                <w:sz w:val="22"/>
                <w:szCs w:val="22"/>
              </w:rPr>
            </w:pP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N-</w:t>
            </w:r>
            <w:proofErr w:type="spellStart"/>
            <w:r>
              <w:rPr>
                <w:sz w:val="22"/>
                <w:szCs w:val="22"/>
              </w:rPr>
              <w:t>ojo</w:t>
            </w:r>
            <w:proofErr w:type="spellEnd"/>
            <w:r>
              <w:rPr>
                <w:sz w:val="22"/>
                <w:szCs w:val="22"/>
              </w:rPr>
              <w:t xml:space="preserve"> etapo pabaiga</w:t>
            </w:r>
          </w:p>
          <w:p w14:paraId="5C94E323" w14:textId="77777777" w:rsidR="00F0355E" w:rsidRDefault="00114FD6">
            <w:pPr>
              <w:overflowPunct w:val="0"/>
              <w:ind w:firstLine="399"/>
              <w:jc w:val="both"/>
              <w:textAlignment w:val="baseline"/>
              <w:rPr>
                <w:sz w:val="22"/>
                <w:szCs w:val="22"/>
              </w:rPr>
            </w:pPr>
            <w:r>
              <w:rPr>
                <w:sz w:val="22"/>
                <w:szCs w:val="22"/>
              </w:rPr>
              <w:t>_________________</w:t>
            </w:r>
          </w:p>
          <w:p w14:paraId="56DA9266" w14:textId="77777777" w:rsidR="00F0355E" w:rsidRDefault="00114FD6">
            <w:pPr>
              <w:overflowPunct w:val="0"/>
              <w:ind w:firstLine="336"/>
              <w:jc w:val="both"/>
              <w:textAlignment w:val="baseline"/>
              <w:rPr>
                <w:sz w:val="18"/>
                <w:szCs w:val="18"/>
              </w:rPr>
            </w:pPr>
            <w:r>
              <w:rPr>
                <w:sz w:val="18"/>
                <w:szCs w:val="18"/>
              </w:rPr>
              <w:t xml:space="preserve">(nurodomi metai ir mėnuo)              </w:t>
            </w:r>
          </w:p>
          <w:p w14:paraId="1A2F4759" w14:textId="77777777" w:rsidR="00F0355E" w:rsidRDefault="00F0355E">
            <w:pPr>
              <w:overflowPunct w:val="0"/>
              <w:jc w:val="both"/>
              <w:textAlignment w:val="baseline"/>
              <w:rPr>
                <w:sz w:val="18"/>
                <w:szCs w:val="18"/>
              </w:rPr>
            </w:pPr>
          </w:p>
          <w:p w14:paraId="22D0D137" w14:textId="77777777" w:rsidR="00F0355E" w:rsidRDefault="00114FD6">
            <w:pPr>
              <w:overflowPunct w:val="0"/>
              <w:ind w:firstLine="399"/>
              <w:jc w:val="both"/>
              <w:textAlignment w:val="baseline"/>
              <w:rPr>
                <w:sz w:val="18"/>
                <w:szCs w:val="18"/>
              </w:rPr>
            </w:pPr>
            <w:r>
              <w:rPr>
                <w:sz w:val="22"/>
                <w:szCs w:val="22"/>
              </w:rPr>
              <w:t>_________________________</w:t>
            </w:r>
          </w:p>
          <w:p w14:paraId="3FF6E114" w14:textId="77777777" w:rsidR="00F0355E" w:rsidRDefault="00114FD6">
            <w:pPr>
              <w:overflowPunct w:val="0"/>
              <w:ind w:firstLine="288"/>
              <w:jc w:val="both"/>
              <w:textAlignment w:val="baseline"/>
              <w:rPr>
                <w:sz w:val="22"/>
                <w:szCs w:val="22"/>
              </w:rPr>
            </w:pPr>
            <w:r>
              <w:rPr>
                <w:sz w:val="18"/>
                <w:szCs w:val="18"/>
              </w:rPr>
              <w:t xml:space="preserve">(nurodoma prašoma paramos suma </w:t>
            </w:r>
            <w:proofErr w:type="spellStart"/>
            <w:r>
              <w:rPr>
                <w:sz w:val="18"/>
                <w:szCs w:val="18"/>
              </w:rPr>
              <w:t>Eur</w:t>
            </w:r>
            <w:proofErr w:type="spellEnd"/>
            <w:r>
              <w:rPr>
                <w:sz w:val="18"/>
                <w:szCs w:val="18"/>
              </w:rPr>
              <w:t>)</w:t>
            </w:r>
          </w:p>
        </w:tc>
      </w:tr>
      <w:tr w:rsidR="00F0355E" w14:paraId="2EC6F90C" w14:textId="77777777">
        <w:trPr>
          <w:cantSplit/>
          <w:trHeight w:val="555"/>
        </w:trPr>
        <w:tc>
          <w:tcPr>
            <w:tcW w:w="1405" w:type="pct"/>
            <w:shd w:val="clear" w:color="auto" w:fill="FFFFFF"/>
          </w:tcPr>
          <w:p w14:paraId="26D111EA" w14:textId="0AE4C312" w:rsidR="00F0355E" w:rsidRDefault="00114FD6">
            <w:pPr>
              <w:overflowPunct w:val="0"/>
              <w:jc w:val="both"/>
              <w:textAlignment w:val="baseline"/>
              <w:rPr>
                <w:sz w:val="22"/>
                <w:szCs w:val="22"/>
              </w:rPr>
            </w:pPr>
            <w:r>
              <w:rPr>
                <w:sz w:val="22"/>
                <w:szCs w:val="22"/>
              </w:rPr>
              <w:t>13. Planuojama projekto pabaiga:</w:t>
            </w:r>
          </w:p>
        </w:tc>
        <w:tc>
          <w:tcPr>
            <w:tcW w:w="3595" w:type="pct"/>
          </w:tcPr>
          <w:p w14:paraId="3DA8F2FC" w14:textId="77777777" w:rsidR="00F0355E" w:rsidRDefault="00114FD6">
            <w:pPr>
              <w:overflowPunct w:val="0"/>
              <w:jc w:val="both"/>
              <w:textAlignment w:val="baseline"/>
              <w:rPr>
                <w:sz w:val="18"/>
                <w:szCs w:val="18"/>
              </w:rPr>
            </w:pPr>
            <w:r>
              <w:rPr>
                <w:sz w:val="18"/>
                <w:szCs w:val="18"/>
              </w:rPr>
              <w:t>_________________________________________</w:t>
            </w:r>
          </w:p>
          <w:p w14:paraId="157E7123" w14:textId="77777777" w:rsidR="00F0355E" w:rsidRDefault="00114FD6">
            <w:pPr>
              <w:overflowPunct w:val="0"/>
              <w:jc w:val="both"/>
              <w:textAlignment w:val="baseline"/>
              <w:rPr>
                <w:sz w:val="22"/>
                <w:szCs w:val="22"/>
              </w:rPr>
            </w:pPr>
            <w:r>
              <w:rPr>
                <w:sz w:val="18"/>
                <w:szCs w:val="18"/>
              </w:rPr>
              <w:t xml:space="preserve">(nurodoma </w:t>
            </w:r>
            <w:r>
              <w:rPr>
                <w:sz w:val="18"/>
                <w:szCs w:val="18"/>
              </w:rPr>
              <w:t>data, kada planuojama pateikti paskutinį mokėjimo prašymą Agentūrai)</w:t>
            </w:r>
          </w:p>
        </w:tc>
      </w:tr>
      <w:tr w:rsidR="00F0355E" w14:paraId="6B964732" w14:textId="77777777">
        <w:trPr>
          <w:cantSplit/>
          <w:trHeight w:val="301"/>
        </w:trPr>
        <w:tc>
          <w:tcPr>
            <w:tcW w:w="1405" w:type="pct"/>
            <w:shd w:val="clear" w:color="auto" w:fill="FFFFFF"/>
          </w:tcPr>
          <w:p w14:paraId="224D1714" w14:textId="2004DF4C" w:rsidR="00F0355E" w:rsidRDefault="00114FD6">
            <w:pPr>
              <w:overflowPunct w:val="0"/>
              <w:jc w:val="both"/>
              <w:textAlignment w:val="baseline"/>
              <w:rPr>
                <w:sz w:val="22"/>
                <w:szCs w:val="22"/>
              </w:rPr>
            </w:pPr>
            <w:r>
              <w:rPr>
                <w:sz w:val="22"/>
                <w:szCs w:val="22"/>
              </w:rPr>
              <w:t xml:space="preserve">14. Asmuo, atsakingas už projektą </w:t>
            </w:r>
          </w:p>
          <w:p w14:paraId="027B2C51" w14:textId="77777777" w:rsidR="00F0355E" w:rsidRDefault="00114FD6">
            <w:pPr>
              <w:overflowPunct w:val="0"/>
              <w:jc w:val="both"/>
              <w:textAlignment w:val="baseline"/>
              <w:rPr>
                <w:sz w:val="22"/>
                <w:szCs w:val="22"/>
              </w:rPr>
            </w:pPr>
            <w:r>
              <w:rPr>
                <w:sz w:val="22"/>
                <w:szCs w:val="22"/>
              </w:rPr>
              <w:t>(vardas, pavardė):</w:t>
            </w:r>
          </w:p>
          <w:p w14:paraId="4A5FCEEE" w14:textId="77777777" w:rsidR="00F0355E" w:rsidRDefault="00114FD6">
            <w:pPr>
              <w:overflowPunct w:val="0"/>
              <w:jc w:val="both"/>
              <w:textAlignment w:val="baseline"/>
              <w:rPr>
                <w:sz w:val="18"/>
                <w:szCs w:val="18"/>
              </w:rPr>
            </w:pPr>
            <w:r>
              <w:rPr>
                <w:sz w:val="18"/>
                <w:szCs w:val="18"/>
              </w:rPr>
              <w:t>(pildyti, jei tai ne pareiškėjas)</w:t>
            </w:r>
          </w:p>
          <w:p w14:paraId="58926072" w14:textId="77777777" w:rsidR="00F0355E" w:rsidRDefault="00114FD6">
            <w:pPr>
              <w:overflowPunct w:val="0"/>
              <w:jc w:val="both"/>
              <w:textAlignment w:val="baseline"/>
              <w:rPr>
                <w:sz w:val="22"/>
                <w:szCs w:val="22"/>
              </w:rPr>
            </w:pPr>
            <w:r>
              <w:rPr>
                <w:sz w:val="22"/>
                <w:szCs w:val="22"/>
              </w:rPr>
              <w:t>Tiesioginio ryšio tel. Nr.</w:t>
            </w:r>
          </w:p>
        </w:tc>
        <w:tc>
          <w:tcPr>
            <w:tcW w:w="3595" w:type="pct"/>
          </w:tcPr>
          <w:p w14:paraId="028ADA0C" w14:textId="77777777" w:rsidR="00F0355E" w:rsidRDefault="00F0355E">
            <w:pPr>
              <w:overflowPunct w:val="0"/>
              <w:jc w:val="both"/>
              <w:textAlignment w:val="baseline"/>
              <w:rPr>
                <w:sz w:val="22"/>
                <w:szCs w:val="22"/>
              </w:rPr>
            </w:pPr>
          </w:p>
          <w:p w14:paraId="23DBAFAA" w14:textId="77777777" w:rsidR="00F0355E" w:rsidRDefault="00F0355E">
            <w:pPr>
              <w:jc w:val="both"/>
              <w:rPr>
                <w:sz w:val="18"/>
                <w:szCs w:val="18"/>
                <w:lang w:eastAsia="lt-LT"/>
              </w:rPr>
            </w:pPr>
          </w:p>
          <w:p w14:paraId="3DEED42B" w14:textId="77777777" w:rsidR="00F0355E" w:rsidRDefault="00114FD6">
            <w:pPr>
              <w:jc w:val="both"/>
              <w:rPr>
                <w:sz w:val="18"/>
                <w:szCs w:val="18"/>
                <w:lang w:eastAsia="lt-LT"/>
              </w:rPr>
            </w:pPr>
            <w:r>
              <w:rPr>
                <w:sz w:val="18"/>
                <w:szCs w:val="18"/>
                <w:lang w:eastAsia="lt-LT"/>
              </w:rPr>
              <w:t>__________________________________________________________________</w:t>
            </w:r>
          </w:p>
          <w:p w14:paraId="0E4E4413" w14:textId="77777777" w:rsidR="00F0355E" w:rsidRDefault="00114FD6">
            <w:pPr>
              <w:jc w:val="both"/>
              <w:rPr>
                <w:sz w:val="18"/>
                <w:szCs w:val="18"/>
                <w:lang w:eastAsia="lt-LT"/>
              </w:rPr>
            </w:pPr>
            <w:r>
              <w:rPr>
                <w:sz w:val="18"/>
                <w:szCs w:val="18"/>
                <w:lang w:eastAsia="lt-LT"/>
              </w:rPr>
              <w:t>(Pareiškėjo įgalioto asmens, kuris bus atsakingas už projekto įgyvendinimo priežiūrą ir ataskaitų rengimą projekto įgyvendinimo metu, vardas, pavardė, pareigos, tel. Nr.)“</w:t>
            </w:r>
          </w:p>
        </w:tc>
      </w:tr>
    </w:tbl>
    <w:p w14:paraId="7F362F23" w14:textId="4948AF2C" w:rsidR="00F0355E" w:rsidRDefault="00114FD6">
      <w:pPr>
        <w:spacing w:line="360" w:lineRule="auto"/>
        <w:ind w:firstLine="567"/>
        <w:jc w:val="both"/>
        <w:rPr>
          <w:szCs w:val="24"/>
          <w:lang w:eastAsia="lt-LT"/>
        </w:rPr>
      </w:pPr>
    </w:p>
    <w:p w14:paraId="7CE63E0C" w14:textId="6E9C25A7" w:rsidR="00F0355E" w:rsidRDefault="00114FD6">
      <w:pPr>
        <w:spacing w:line="360" w:lineRule="auto"/>
        <w:ind w:firstLine="567"/>
        <w:jc w:val="both"/>
        <w:rPr>
          <w:szCs w:val="24"/>
          <w:lang w:eastAsia="lt-LT"/>
        </w:rPr>
      </w:pPr>
      <w:r>
        <w:rPr>
          <w:szCs w:val="24"/>
          <w:lang w:eastAsia="lt-LT"/>
        </w:rPr>
        <w:t>1.27</w:t>
      </w:r>
      <w:r>
        <w:rPr>
          <w:szCs w:val="24"/>
          <w:lang w:eastAsia="lt-LT"/>
        </w:rPr>
        <w:t xml:space="preserve">. Pakeičiu 1 priedo VIII skyriaus „Informacija apie žemės valdas“ 1.2 </w:t>
      </w:r>
      <w:r>
        <w:rPr>
          <w:szCs w:val="24"/>
          <w:lang w:eastAsia="lt-LT"/>
        </w:rPr>
        <w:t>papunktį ir jį išdėstau taip:</w:t>
      </w:r>
    </w:p>
    <w:p w14:paraId="775D6343" w14:textId="77777777" w:rsidR="00114FD6" w:rsidRDefault="00114FD6">
      <w:pPr>
        <w:spacing w:line="360" w:lineRule="auto"/>
        <w:ind w:firstLine="567"/>
        <w:jc w:val="both"/>
        <w:rPr>
          <w:szCs w:val="24"/>
          <w:lang w:eastAsia="lt-LT"/>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2"/>
        <w:gridCol w:w="449"/>
        <w:gridCol w:w="450"/>
        <w:gridCol w:w="450"/>
        <w:gridCol w:w="450"/>
        <w:gridCol w:w="458"/>
        <w:gridCol w:w="450"/>
        <w:gridCol w:w="450"/>
        <w:gridCol w:w="450"/>
        <w:gridCol w:w="450"/>
        <w:gridCol w:w="450"/>
        <w:gridCol w:w="450"/>
        <w:gridCol w:w="450"/>
        <w:gridCol w:w="450"/>
        <w:gridCol w:w="450"/>
        <w:gridCol w:w="450"/>
        <w:gridCol w:w="450"/>
        <w:gridCol w:w="450"/>
        <w:gridCol w:w="450"/>
      </w:tblGrid>
      <w:tr w:rsidR="00F0355E" w14:paraId="4623E126" w14:textId="77777777">
        <w:trPr>
          <w:trHeight w:hRule="exact" w:val="1082"/>
        </w:trPr>
        <w:tc>
          <w:tcPr>
            <w:tcW w:w="532" w:type="pct"/>
            <w:shd w:val="clear" w:color="000000" w:fill="FFFFFF"/>
            <w:vAlign w:val="center"/>
            <w:hideMark/>
          </w:tcPr>
          <w:p w14:paraId="27E75F3A" w14:textId="77777777" w:rsidR="00F0355E" w:rsidRDefault="00114FD6">
            <w:pPr>
              <w:overflowPunct w:val="0"/>
              <w:jc w:val="both"/>
              <w:textAlignment w:val="baseline"/>
              <w:rPr>
                <w:color w:val="000000"/>
                <w:sz w:val="22"/>
                <w:szCs w:val="22"/>
              </w:rPr>
            </w:pPr>
            <w:r>
              <w:rPr>
                <w:bCs/>
                <w:color w:val="000000"/>
                <w:sz w:val="22"/>
                <w:szCs w:val="22"/>
              </w:rPr>
              <w:t>„1.2. pievos ir ganyklos, ha</w:t>
            </w:r>
          </w:p>
        </w:tc>
        <w:tc>
          <w:tcPr>
            <w:tcW w:w="248" w:type="pct"/>
            <w:shd w:val="clear" w:color="auto" w:fill="auto"/>
            <w:vAlign w:val="center"/>
            <w:hideMark/>
          </w:tcPr>
          <w:p w14:paraId="723CFA20"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28549776"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50434AD4"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409A935D" w14:textId="77777777" w:rsidR="00F0355E" w:rsidRDefault="00F0355E">
            <w:pPr>
              <w:overflowPunct w:val="0"/>
              <w:ind w:firstLine="57"/>
              <w:jc w:val="both"/>
              <w:textAlignment w:val="baseline"/>
              <w:rPr>
                <w:color w:val="000000"/>
                <w:sz w:val="22"/>
                <w:szCs w:val="22"/>
                <w:lang w:val="en-GB"/>
              </w:rPr>
            </w:pPr>
          </w:p>
        </w:tc>
        <w:tc>
          <w:tcPr>
            <w:tcW w:w="252" w:type="pct"/>
            <w:shd w:val="clear" w:color="auto" w:fill="auto"/>
            <w:vAlign w:val="center"/>
            <w:hideMark/>
          </w:tcPr>
          <w:p w14:paraId="0514234A"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709A92D0"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74FF39F5"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7E5F6AB4"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2D8D8197"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28B13D9F"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3295C658"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36E6DFAF"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521FFB83"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3000C09C"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27E9E95B"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53AA02E0"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3C3D3BC5"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142AB9BA" w14:textId="77777777" w:rsidR="00F0355E" w:rsidRDefault="00F0355E">
            <w:pPr>
              <w:overflowPunct w:val="0"/>
              <w:ind w:firstLine="57"/>
              <w:jc w:val="both"/>
              <w:textAlignment w:val="baseline"/>
              <w:rPr>
                <w:color w:val="000000"/>
                <w:sz w:val="22"/>
                <w:szCs w:val="22"/>
                <w:lang w:val="en-GB"/>
              </w:rPr>
            </w:pPr>
          </w:p>
        </w:tc>
      </w:tr>
      <w:tr w:rsidR="00F0355E" w14:paraId="46F2978D" w14:textId="77777777">
        <w:trPr>
          <w:trHeight w:hRule="exact" w:val="1576"/>
        </w:trPr>
        <w:tc>
          <w:tcPr>
            <w:tcW w:w="532" w:type="pct"/>
            <w:shd w:val="clear" w:color="000000" w:fill="FFFFFF"/>
            <w:vAlign w:val="center"/>
            <w:hideMark/>
          </w:tcPr>
          <w:p w14:paraId="69813AB4" w14:textId="75F7349B" w:rsidR="00F0355E" w:rsidRDefault="00114FD6">
            <w:pPr>
              <w:overflowPunct w:val="0"/>
              <w:jc w:val="both"/>
              <w:textAlignment w:val="baseline"/>
              <w:rPr>
                <w:b/>
                <w:color w:val="000000"/>
                <w:sz w:val="22"/>
                <w:szCs w:val="22"/>
              </w:rPr>
            </w:pPr>
            <w:r>
              <w:rPr>
                <w:bCs/>
                <w:color w:val="000000"/>
                <w:sz w:val="22"/>
                <w:szCs w:val="22"/>
              </w:rPr>
              <w:t>1.2.1. pievos ir ganyklos, kurios deklaruojamos DGP kodu, ha“</w:t>
            </w:r>
          </w:p>
        </w:tc>
        <w:tc>
          <w:tcPr>
            <w:tcW w:w="248" w:type="pct"/>
            <w:shd w:val="clear" w:color="auto" w:fill="auto"/>
            <w:vAlign w:val="center"/>
            <w:hideMark/>
          </w:tcPr>
          <w:p w14:paraId="1DB60BAC"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6BEA77C2"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1D01491C"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555E85EC" w14:textId="77777777" w:rsidR="00F0355E" w:rsidRDefault="00F0355E">
            <w:pPr>
              <w:overflowPunct w:val="0"/>
              <w:ind w:firstLine="57"/>
              <w:jc w:val="both"/>
              <w:textAlignment w:val="baseline"/>
              <w:rPr>
                <w:color w:val="000000"/>
                <w:sz w:val="22"/>
                <w:szCs w:val="22"/>
                <w:lang w:val="en-GB"/>
              </w:rPr>
            </w:pPr>
          </w:p>
        </w:tc>
        <w:tc>
          <w:tcPr>
            <w:tcW w:w="252" w:type="pct"/>
            <w:shd w:val="clear" w:color="auto" w:fill="auto"/>
            <w:vAlign w:val="center"/>
            <w:hideMark/>
          </w:tcPr>
          <w:p w14:paraId="264484E7"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2DAB676A"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23AB0AA7"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73C46488"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5051BAA1"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6A718AD4"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20E7C6C7"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76C17903"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774C552F"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466CD7E5"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58A354B7"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0CF5D93C"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4E9B83B9" w14:textId="77777777" w:rsidR="00F0355E" w:rsidRDefault="00F0355E">
            <w:pPr>
              <w:overflowPunct w:val="0"/>
              <w:ind w:firstLine="57"/>
              <w:jc w:val="both"/>
              <w:textAlignment w:val="baseline"/>
              <w:rPr>
                <w:color w:val="000000"/>
                <w:sz w:val="22"/>
                <w:szCs w:val="22"/>
                <w:lang w:val="en-GB"/>
              </w:rPr>
            </w:pPr>
          </w:p>
        </w:tc>
        <w:tc>
          <w:tcPr>
            <w:tcW w:w="248" w:type="pct"/>
            <w:shd w:val="clear" w:color="auto" w:fill="auto"/>
            <w:vAlign w:val="center"/>
            <w:hideMark/>
          </w:tcPr>
          <w:p w14:paraId="3F194180" w14:textId="77777777" w:rsidR="00F0355E" w:rsidRDefault="00F0355E">
            <w:pPr>
              <w:overflowPunct w:val="0"/>
              <w:ind w:firstLine="57"/>
              <w:jc w:val="both"/>
              <w:textAlignment w:val="baseline"/>
              <w:rPr>
                <w:color w:val="000000"/>
                <w:sz w:val="22"/>
                <w:szCs w:val="22"/>
                <w:lang w:val="en-GB"/>
              </w:rPr>
            </w:pPr>
          </w:p>
        </w:tc>
      </w:tr>
    </w:tbl>
    <w:p w14:paraId="63ACE412" w14:textId="77CF7A4F" w:rsidR="00F0355E" w:rsidRDefault="00114FD6">
      <w:pPr>
        <w:spacing w:line="360" w:lineRule="auto"/>
        <w:ind w:firstLine="8640"/>
        <w:jc w:val="both"/>
        <w:rPr>
          <w:szCs w:val="24"/>
          <w:lang w:eastAsia="lt-LT"/>
        </w:rPr>
      </w:pPr>
      <w:r>
        <w:rPr>
          <w:szCs w:val="24"/>
          <w:lang w:eastAsia="lt-LT"/>
        </w:rPr>
        <w:t>“</w:t>
      </w:r>
    </w:p>
    <w:p w14:paraId="3222121A" w14:textId="77777777" w:rsidR="00F0355E" w:rsidRDefault="00114FD6">
      <w:pPr>
        <w:spacing w:line="360" w:lineRule="auto"/>
        <w:ind w:firstLine="567"/>
        <w:jc w:val="both"/>
        <w:rPr>
          <w:szCs w:val="24"/>
          <w:lang w:eastAsia="lt-LT"/>
        </w:rPr>
      </w:pPr>
      <w:r>
        <w:rPr>
          <w:szCs w:val="24"/>
          <w:lang w:eastAsia="lt-LT"/>
        </w:rPr>
        <w:t>1.28</w:t>
      </w:r>
      <w:r>
        <w:rPr>
          <w:szCs w:val="24"/>
          <w:lang w:eastAsia="lt-LT"/>
        </w:rPr>
        <w:t xml:space="preserve">. Pakeičiu 1 priedo XV skyrių „Projekto priežiūros rodikliai“ ir jį išdėstau </w:t>
      </w:r>
      <w:r>
        <w:rPr>
          <w:szCs w:val="24"/>
          <w:lang w:eastAsia="lt-LT"/>
        </w:rPr>
        <w:t>taip:</w:t>
      </w:r>
    </w:p>
    <w:p w14:paraId="601D4D2E" w14:textId="77777777" w:rsidR="00F0355E" w:rsidRDefault="00114FD6">
      <w:pPr>
        <w:spacing w:line="336" w:lineRule="auto"/>
        <w:ind w:firstLine="567"/>
        <w:jc w:val="both"/>
        <w:rPr>
          <w:rFonts w:ascii="TimesLT" w:hAnsi="TimesLT"/>
          <w:sz w:val="18"/>
          <w:szCs w:val="18"/>
        </w:rPr>
      </w:pPr>
      <w:r>
        <w:rPr>
          <w:rFonts w:ascii="TimesLT" w:hAnsi="TimesLT"/>
          <w:b/>
          <w:sz w:val="22"/>
          <w:szCs w:val="22"/>
          <w:lang w:val="en-US"/>
        </w:rPr>
        <w:t>„</w:t>
      </w:r>
      <w:r>
        <w:rPr>
          <w:rFonts w:ascii="TimesLT" w:hAnsi="TimesLT"/>
          <w:b/>
          <w:sz w:val="22"/>
          <w:szCs w:val="22"/>
          <w:lang w:val="en-US"/>
        </w:rPr>
        <w:t>XV</w:t>
      </w:r>
      <w:r>
        <w:rPr>
          <w:rFonts w:ascii="TimesLT" w:hAnsi="TimesLT"/>
          <w:b/>
          <w:sz w:val="22"/>
          <w:szCs w:val="22"/>
          <w:lang w:val="en-US"/>
        </w:rPr>
        <w:t xml:space="preserve">. </w:t>
      </w:r>
      <w:r>
        <w:rPr>
          <w:rFonts w:ascii="TimesLT" w:hAnsi="TimesLT"/>
          <w:b/>
          <w:caps/>
          <w:sz w:val="22"/>
          <w:szCs w:val="22"/>
          <w:lang w:val="en-US"/>
        </w:rPr>
        <w:t xml:space="preserve">Projekto priežiūros rodikliai </w:t>
      </w:r>
      <w:r>
        <w:rPr>
          <w:rFonts w:ascii="TimesLT" w:hAnsi="TimesLT"/>
          <w:sz w:val="18"/>
          <w:szCs w:val="18"/>
        </w:rPr>
        <w:t>(užpildomos eilutės pagal priskirtus priežiūros rodiklius. Lentelės 1 punkte nurodytus rodiklius pildo pareiškėjai, įsipareigojantys padidinti gamybos apimtis, ir pareiškėjai, kurie pateiktame projekte numato keisti valdos specializaciją. Lentelės 2 punkta</w:t>
      </w:r>
      <w:r>
        <w:rPr>
          <w:rFonts w:ascii="TimesLT" w:hAnsi="TimesLT"/>
          <w:sz w:val="18"/>
          <w:szCs w:val="18"/>
        </w:rPr>
        <w:t>s taikomas Taisyklių 9.2 papunktyje nurodytai veiklai. Lentelės 3 punkte nurodytas rodiklis netaikomas pripažintiems žemės ūkio kooperatyvams, kurie užsiima iš savo narių jų ūkiuose pagamintų ar išaugintų žemės ūkio produktų supirkimu ir jų realizavimu, su</w:t>
      </w:r>
      <w:r>
        <w:rPr>
          <w:rFonts w:ascii="TimesLT" w:hAnsi="TimesLT"/>
          <w:sz w:val="18"/>
          <w:szCs w:val="18"/>
        </w:rPr>
        <w:t>pirktų iš savo narių jų ūkiuose pagamintų ar išaugintų žemės ūkio produktų perdirbimu ir iš jų pagamintų maisto ir ne maisto produktų realizavimu. Lentelės 5 punkto rodiklį pildo tik pareiškėjai, investuojantys į gyvulininkystės sektorių (rodiklio įvykdyma</w:t>
      </w:r>
      <w:r>
        <w:rPr>
          <w:rFonts w:ascii="TimesLT" w:hAnsi="TimesLT"/>
          <w:sz w:val="18"/>
          <w:szCs w:val="18"/>
        </w:rPr>
        <w:t xml:space="preserve">s tikrinamas pagal Ūkinių gyvūnų registro duomenis. Gamybos apimčių padidinimo rodiklio įvykdymas tikrinamas pagal Taisyklių 20.18, 20.19 arba 20.20 papunkčiuose nustatytą tvarką, atsižvelgiant į specializuotą žemės ūkio sektorių, į kurį investuojama. Kai </w:t>
      </w:r>
      <w:r>
        <w:rPr>
          <w:rFonts w:ascii="TimesLT" w:hAnsi="TimesLT"/>
          <w:sz w:val="18"/>
          <w:szCs w:val="18"/>
        </w:rPr>
        <w:t xml:space="preserve">pareiškėjas keičia valdos specializaciją, rodiklio įvykdymas tikrinamas pagal Taisyklių 20.16.1 papunktyje arba pagal Taisyklių 20.16.2 papunktyje nustatytą tvarką, atsižvelgiant į gyvulininkystės specializuotą sektorių, į kurį investuojama). </w:t>
      </w:r>
      <w:r>
        <w:rPr>
          <w:rFonts w:ascii="TimesLT" w:hAnsi="TimesLT"/>
          <w:spacing w:val="2"/>
          <w:sz w:val="18"/>
          <w:szCs w:val="18"/>
        </w:rPr>
        <w:t xml:space="preserve">Kai projekte </w:t>
      </w:r>
      <w:r>
        <w:rPr>
          <w:rFonts w:ascii="TimesLT" w:hAnsi="TimesLT"/>
          <w:spacing w:val="2"/>
          <w:sz w:val="18"/>
          <w:szCs w:val="18"/>
        </w:rPr>
        <w:t xml:space="preserve">yra numatyta turtą įsigyti finansinės nuomos (lizingo) būdu, prognozės turi būti pateiktos </w:t>
      </w:r>
      <w:r>
        <w:rPr>
          <w:rFonts w:ascii="TimesLT" w:hAnsi="TimesLT"/>
          <w:sz w:val="18"/>
          <w:szCs w:val="18"/>
        </w:rPr>
        <w:t xml:space="preserve">visam finansinės nuomos (lizingo) laikotarpiui </w:t>
      </w:r>
      <w:r>
        <w:rPr>
          <w:rFonts w:ascii="TimesLT" w:hAnsi="TimesLT"/>
          <w:spacing w:val="3"/>
          <w:sz w:val="18"/>
          <w:szCs w:val="18"/>
        </w:rPr>
        <w:t xml:space="preserve">ir 5 metų projekto kontrolės laikotarpiui </w:t>
      </w:r>
      <w:r>
        <w:rPr>
          <w:rFonts w:ascii="TimesLT" w:hAnsi="TimesLT"/>
          <w:sz w:val="18"/>
          <w:szCs w:val="18"/>
        </w:rPr>
        <w:t>nuo paskutinio paramos lėšų išmokėjimo</w:t>
      </w:r>
      <w:r>
        <w:rPr>
          <w:rFonts w:ascii="TimesLT" w:hAnsi="TimesLT"/>
          <w:spacing w:val="3"/>
          <w:sz w:val="18"/>
          <w:szCs w:val="18"/>
        </w:rPr>
        <w:t xml:space="preserve">. </w:t>
      </w:r>
      <w:r>
        <w:rPr>
          <w:rFonts w:ascii="TimesLT" w:hAnsi="TimesLT"/>
          <w:spacing w:val="2"/>
          <w:sz w:val="18"/>
          <w:szCs w:val="18"/>
        </w:rPr>
        <w:t>Priežiūros rodiklių įvykdymas patikr</w:t>
      </w:r>
      <w:r>
        <w:rPr>
          <w:rFonts w:ascii="TimesLT" w:hAnsi="TimesLT"/>
          <w:spacing w:val="2"/>
          <w:sz w:val="18"/>
          <w:szCs w:val="18"/>
        </w:rPr>
        <w:t>inamas, kai pareiškėjas pateikia už ataskaitinį laikotarpį sudarytus metinės finansinės atskaitomybės dokumentus.)</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653"/>
        <w:gridCol w:w="1063"/>
        <w:gridCol w:w="1054"/>
        <w:gridCol w:w="1057"/>
        <w:gridCol w:w="662"/>
        <w:gridCol w:w="662"/>
        <w:gridCol w:w="599"/>
        <w:gridCol w:w="599"/>
        <w:gridCol w:w="609"/>
        <w:gridCol w:w="609"/>
        <w:gridCol w:w="625"/>
      </w:tblGrid>
      <w:tr w:rsidR="00F0355E" w14:paraId="2676FE0B" w14:textId="77777777">
        <w:trPr>
          <w:trHeight w:val="289"/>
        </w:trPr>
        <w:tc>
          <w:tcPr>
            <w:tcW w:w="306" w:type="pct"/>
            <w:vMerge w:val="restart"/>
            <w:tcBorders>
              <w:top w:val="single" w:sz="4" w:space="0" w:color="auto"/>
            </w:tcBorders>
            <w:vAlign w:val="center"/>
          </w:tcPr>
          <w:p w14:paraId="5F26C077" w14:textId="77777777" w:rsidR="00F0355E" w:rsidRDefault="00F0355E">
            <w:pPr>
              <w:overflowPunct w:val="0"/>
              <w:jc w:val="both"/>
              <w:textAlignment w:val="baseline"/>
              <w:rPr>
                <w:sz w:val="22"/>
                <w:szCs w:val="22"/>
                <w:lang w:val="en-GB"/>
              </w:rPr>
            </w:pPr>
          </w:p>
        </w:tc>
        <w:tc>
          <w:tcPr>
            <w:tcW w:w="844" w:type="pct"/>
            <w:vMerge w:val="restart"/>
            <w:shd w:val="clear" w:color="auto" w:fill="auto"/>
            <w:vAlign w:val="center"/>
          </w:tcPr>
          <w:p w14:paraId="6CB27E81" w14:textId="77777777" w:rsidR="00F0355E" w:rsidRDefault="00114FD6">
            <w:pPr>
              <w:overflowPunct w:val="0"/>
              <w:jc w:val="both"/>
              <w:textAlignment w:val="baseline"/>
              <w:rPr>
                <w:sz w:val="22"/>
                <w:szCs w:val="22"/>
              </w:rPr>
            </w:pPr>
            <w:r>
              <w:rPr>
                <w:sz w:val="22"/>
                <w:szCs w:val="22"/>
              </w:rPr>
              <w:t>Rodikliai</w:t>
            </w:r>
          </w:p>
        </w:tc>
        <w:tc>
          <w:tcPr>
            <w:tcW w:w="543" w:type="pct"/>
            <w:vMerge w:val="restart"/>
            <w:shd w:val="clear" w:color="auto" w:fill="auto"/>
            <w:vAlign w:val="center"/>
          </w:tcPr>
          <w:p w14:paraId="16ABFC93" w14:textId="77777777" w:rsidR="00F0355E" w:rsidRDefault="00114FD6">
            <w:pPr>
              <w:overflowPunct w:val="0"/>
              <w:jc w:val="both"/>
              <w:textAlignment w:val="baseline"/>
              <w:rPr>
                <w:sz w:val="22"/>
                <w:szCs w:val="22"/>
              </w:rPr>
            </w:pPr>
            <w:r>
              <w:rPr>
                <w:sz w:val="22"/>
                <w:szCs w:val="22"/>
              </w:rPr>
              <w:t>Mato</w:t>
            </w:r>
          </w:p>
          <w:p w14:paraId="5F05417B" w14:textId="77777777" w:rsidR="00F0355E" w:rsidRDefault="00114FD6">
            <w:pPr>
              <w:overflowPunct w:val="0"/>
              <w:jc w:val="both"/>
              <w:textAlignment w:val="baseline"/>
              <w:rPr>
                <w:sz w:val="22"/>
                <w:szCs w:val="22"/>
              </w:rPr>
            </w:pPr>
            <w:r>
              <w:rPr>
                <w:sz w:val="22"/>
                <w:szCs w:val="22"/>
              </w:rPr>
              <w:t>vnt.</w:t>
            </w:r>
          </w:p>
        </w:tc>
        <w:tc>
          <w:tcPr>
            <w:tcW w:w="538" w:type="pct"/>
            <w:vMerge w:val="restart"/>
          </w:tcPr>
          <w:p w14:paraId="67AE00B8" w14:textId="77777777" w:rsidR="00F0355E" w:rsidRDefault="00114FD6">
            <w:pPr>
              <w:overflowPunct w:val="0"/>
              <w:jc w:val="both"/>
              <w:textAlignment w:val="baseline"/>
              <w:rPr>
                <w:sz w:val="22"/>
                <w:szCs w:val="22"/>
              </w:rPr>
            </w:pPr>
            <w:r>
              <w:rPr>
                <w:sz w:val="22"/>
                <w:szCs w:val="22"/>
              </w:rPr>
              <w:t>Ataskaitiniai metai</w:t>
            </w:r>
          </w:p>
          <w:p w14:paraId="195E8869" w14:textId="77777777" w:rsidR="00F0355E" w:rsidRDefault="00114FD6">
            <w:pPr>
              <w:overflowPunct w:val="0"/>
              <w:jc w:val="both"/>
              <w:textAlignment w:val="baseline"/>
              <w:rPr>
                <w:sz w:val="22"/>
                <w:szCs w:val="22"/>
              </w:rPr>
            </w:pPr>
            <w:r>
              <w:rPr>
                <w:sz w:val="22"/>
                <w:szCs w:val="22"/>
              </w:rPr>
              <w:t>20_____ m.</w:t>
            </w:r>
          </w:p>
        </w:tc>
        <w:tc>
          <w:tcPr>
            <w:tcW w:w="540" w:type="pct"/>
            <w:tcBorders>
              <w:bottom w:val="nil"/>
            </w:tcBorders>
          </w:tcPr>
          <w:p w14:paraId="5AA3D765" w14:textId="77777777" w:rsidR="00F0355E" w:rsidRDefault="00114FD6">
            <w:pPr>
              <w:overflowPunct w:val="0"/>
              <w:jc w:val="both"/>
              <w:textAlignment w:val="baseline"/>
              <w:rPr>
                <w:sz w:val="22"/>
                <w:szCs w:val="22"/>
              </w:rPr>
            </w:pPr>
            <w:r>
              <w:rPr>
                <w:sz w:val="22"/>
                <w:szCs w:val="22"/>
              </w:rPr>
              <w:t>Paramos paraiškos pateikimo dieną</w:t>
            </w:r>
          </w:p>
        </w:tc>
        <w:tc>
          <w:tcPr>
            <w:tcW w:w="2229" w:type="pct"/>
            <w:gridSpan w:val="7"/>
            <w:tcBorders>
              <w:top w:val="single" w:sz="4" w:space="0" w:color="auto"/>
              <w:bottom w:val="single" w:sz="4" w:space="0" w:color="auto"/>
            </w:tcBorders>
            <w:vAlign w:val="center"/>
          </w:tcPr>
          <w:p w14:paraId="5A8B20D2" w14:textId="77777777" w:rsidR="00F0355E" w:rsidRDefault="00114FD6">
            <w:pPr>
              <w:overflowPunct w:val="0"/>
              <w:jc w:val="center"/>
              <w:textAlignment w:val="baseline"/>
              <w:rPr>
                <w:sz w:val="22"/>
                <w:szCs w:val="22"/>
              </w:rPr>
            </w:pPr>
            <w:r>
              <w:rPr>
                <w:sz w:val="22"/>
                <w:szCs w:val="22"/>
              </w:rPr>
              <w:t>Prognozės projekto įgyvendinimo ir kontrolės metais</w:t>
            </w:r>
          </w:p>
        </w:tc>
      </w:tr>
      <w:tr w:rsidR="00F0355E" w14:paraId="10C5597A" w14:textId="77777777">
        <w:trPr>
          <w:trHeight w:val="288"/>
        </w:trPr>
        <w:tc>
          <w:tcPr>
            <w:tcW w:w="306" w:type="pct"/>
            <w:vMerge/>
            <w:tcBorders>
              <w:bottom w:val="single" w:sz="4" w:space="0" w:color="auto"/>
            </w:tcBorders>
            <w:vAlign w:val="center"/>
          </w:tcPr>
          <w:p w14:paraId="3DFCB919" w14:textId="77777777" w:rsidR="00F0355E" w:rsidRDefault="00F0355E">
            <w:pPr>
              <w:overflowPunct w:val="0"/>
              <w:jc w:val="both"/>
              <w:textAlignment w:val="baseline"/>
              <w:rPr>
                <w:sz w:val="22"/>
                <w:szCs w:val="22"/>
                <w:lang w:val="en-GB"/>
              </w:rPr>
            </w:pPr>
          </w:p>
        </w:tc>
        <w:tc>
          <w:tcPr>
            <w:tcW w:w="844" w:type="pct"/>
            <w:vMerge/>
            <w:shd w:val="clear" w:color="auto" w:fill="auto"/>
            <w:vAlign w:val="center"/>
          </w:tcPr>
          <w:p w14:paraId="2355CA67" w14:textId="77777777" w:rsidR="00F0355E" w:rsidRDefault="00F0355E">
            <w:pPr>
              <w:overflowPunct w:val="0"/>
              <w:jc w:val="both"/>
              <w:textAlignment w:val="baseline"/>
              <w:rPr>
                <w:sz w:val="22"/>
                <w:szCs w:val="22"/>
              </w:rPr>
            </w:pPr>
          </w:p>
        </w:tc>
        <w:tc>
          <w:tcPr>
            <w:tcW w:w="543" w:type="pct"/>
            <w:vMerge/>
            <w:shd w:val="clear" w:color="auto" w:fill="auto"/>
            <w:vAlign w:val="center"/>
          </w:tcPr>
          <w:p w14:paraId="2D428E7C" w14:textId="77777777" w:rsidR="00F0355E" w:rsidRDefault="00F0355E">
            <w:pPr>
              <w:overflowPunct w:val="0"/>
              <w:jc w:val="both"/>
              <w:textAlignment w:val="baseline"/>
              <w:rPr>
                <w:sz w:val="22"/>
                <w:szCs w:val="22"/>
              </w:rPr>
            </w:pPr>
          </w:p>
        </w:tc>
        <w:tc>
          <w:tcPr>
            <w:tcW w:w="538" w:type="pct"/>
            <w:vMerge/>
          </w:tcPr>
          <w:p w14:paraId="6D61064F" w14:textId="77777777" w:rsidR="00F0355E" w:rsidRDefault="00F0355E">
            <w:pPr>
              <w:overflowPunct w:val="0"/>
              <w:jc w:val="both"/>
              <w:textAlignment w:val="baseline"/>
              <w:rPr>
                <w:sz w:val="22"/>
                <w:szCs w:val="22"/>
              </w:rPr>
            </w:pPr>
          </w:p>
        </w:tc>
        <w:tc>
          <w:tcPr>
            <w:tcW w:w="540" w:type="pct"/>
            <w:tcBorders>
              <w:top w:val="nil"/>
            </w:tcBorders>
          </w:tcPr>
          <w:p w14:paraId="3E3BE7AE" w14:textId="77777777" w:rsidR="00F0355E" w:rsidRDefault="00F0355E">
            <w:pPr>
              <w:overflowPunct w:val="0"/>
              <w:jc w:val="both"/>
              <w:textAlignment w:val="baseline"/>
              <w:rPr>
                <w:sz w:val="22"/>
                <w:szCs w:val="22"/>
              </w:rPr>
            </w:pPr>
          </w:p>
        </w:tc>
        <w:tc>
          <w:tcPr>
            <w:tcW w:w="338" w:type="pct"/>
            <w:tcBorders>
              <w:top w:val="single" w:sz="4" w:space="0" w:color="auto"/>
            </w:tcBorders>
            <w:shd w:val="clear" w:color="auto" w:fill="auto"/>
            <w:vAlign w:val="center"/>
          </w:tcPr>
          <w:p w14:paraId="1B33D61B" w14:textId="77777777" w:rsidR="00F0355E" w:rsidRDefault="00114FD6">
            <w:pPr>
              <w:overflowPunct w:val="0"/>
              <w:jc w:val="both"/>
              <w:textAlignment w:val="baseline"/>
              <w:rPr>
                <w:sz w:val="22"/>
                <w:szCs w:val="22"/>
              </w:rPr>
            </w:pPr>
            <w:r>
              <w:rPr>
                <w:sz w:val="22"/>
                <w:szCs w:val="22"/>
              </w:rPr>
              <w:t>20_</w:t>
            </w:r>
          </w:p>
        </w:tc>
        <w:tc>
          <w:tcPr>
            <w:tcW w:w="338" w:type="pct"/>
            <w:tcBorders>
              <w:top w:val="single" w:sz="4" w:space="0" w:color="auto"/>
            </w:tcBorders>
            <w:shd w:val="clear" w:color="auto" w:fill="auto"/>
            <w:vAlign w:val="center"/>
          </w:tcPr>
          <w:p w14:paraId="2EA97FC2" w14:textId="77777777" w:rsidR="00F0355E" w:rsidRDefault="00114FD6">
            <w:pPr>
              <w:overflowPunct w:val="0"/>
              <w:jc w:val="both"/>
              <w:textAlignment w:val="baseline"/>
              <w:rPr>
                <w:sz w:val="22"/>
                <w:szCs w:val="22"/>
              </w:rPr>
            </w:pPr>
            <w:r>
              <w:rPr>
                <w:sz w:val="22"/>
                <w:szCs w:val="22"/>
              </w:rPr>
              <w:t>20_</w:t>
            </w:r>
          </w:p>
        </w:tc>
        <w:tc>
          <w:tcPr>
            <w:tcW w:w="306" w:type="pct"/>
            <w:tcBorders>
              <w:top w:val="single" w:sz="4" w:space="0" w:color="auto"/>
            </w:tcBorders>
            <w:shd w:val="clear" w:color="auto" w:fill="auto"/>
            <w:vAlign w:val="center"/>
          </w:tcPr>
          <w:p w14:paraId="379706ED" w14:textId="77777777" w:rsidR="00F0355E" w:rsidRDefault="00114FD6">
            <w:pPr>
              <w:overflowPunct w:val="0"/>
              <w:jc w:val="both"/>
              <w:textAlignment w:val="baseline"/>
              <w:rPr>
                <w:sz w:val="22"/>
                <w:szCs w:val="22"/>
              </w:rPr>
            </w:pPr>
            <w:r>
              <w:rPr>
                <w:sz w:val="22"/>
                <w:szCs w:val="22"/>
              </w:rPr>
              <w:t>20_</w:t>
            </w:r>
          </w:p>
        </w:tc>
        <w:tc>
          <w:tcPr>
            <w:tcW w:w="306" w:type="pct"/>
            <w:tcBorders>
              <w:top w:val="single" w:sz="4" w:space="0" w:color="auto"/>
            </w:tcBorders>
            <w:shd w:val="clear" w:color="auto" w:fill="auto"/>
            <w:vAlign w:val="center"/>
          </w:tcPr>
          <w:p w14:paraId="37F17695" w14:textId="77777777" w:rsidR="00F0355E" w:rsidRDefault="00114FD6">
            <w:pPr>
              <w:overflowPunct w:val="0"/>
              <w:jc w:val="both"/>
              <w:textAlignment w:val="baseline"/>
              <w:rPr>
                <w:sz w:val="22"/>
                <w:szCs w:val="22"/>
              </w:rPr>
            </w:pPr>
            <w:r>
              <w:rPr>
                <w:sz w:val="22"/>
                <w:szCs w:val="22"/>
              </w:rPr>
              <w:t>20_</w:t>
            </w:r>
          </w:p>
        </w:tc>
        <w:tc>
          <w:tcPr>
            <w:tcW w:w="311" w:type="pct"/>
            <w:tcBorders>
              <w:top w:val="single" w:sz="4" w:space="0" w:color="auto"/>
            </w:tcBorders>
            <w:shd w:val="clear" w:color="auto" w:fill="auto"/>
            <w:vAlign w:val="center"/>
          </w:tcPr>
          <w:p w14:paraId="455F0CB8" w14:textId="77777777" w:rsidR="00F0355E" w:rsidRDefault="00114FD6">
            <w:pPr>
              <w:overflowPunct w:val="0"/>
              <w:jc w:val="both"/>
              <w:textAlignment w:val="baseline"/>
              <w:rPr>
                <w:sz w:val="22"/>
                <w:szCs w:val="22"/>
                <w:lang w:val="en-GB"/>
              </w:rPr>
            </w:pPr>
            <w:r>
              <w:rPr>
                <w:sz w:val="22"/>
                <w:szCs w:val="22"/>
                <w:lang w:val="en-GB"/>
              </w:rPr>
              <w:t>20_</w:t>
            </w:r>
          </w:p>
        </w:tc>
        <w:tc>
          <w:tcPr>
            <w:tcW w:w="311" w:type="pct"/>
            <w:tcBorders>
              <w:top w:val="single" w:sz="4" w:space="0" w:color="auto"/>
            </w:tcBorders>
            <w:vAlign w:val="center"/>
          </w:tcPr>
          <w:p w14:paraId="6A77B978" w14:textId="77777777" w:rsidR="00F0355E" w:rsidRDefault="00114FD6">
            <w:pPr>
              <w:overflowPunct w:val="0"/>
              <w:jc w:val="both"/>
              <w:textAlignment w:val="baseline"/>
              <w:rPr>
                <w:sz w:val="22"/>
                <w:szCs w:val="22"/>
                <w:lang w:val="en-GB"/>
              </w:rPr>
            </w:pPr>
            <w:r>
              <w:rPr>
                <w:sz w:val="22"/>
                <w:szCs w:val="22"/>
                <w:lang w:val="en-GB"/>
              </w:rPr>
              <w:t>20_</w:t>
            </w:r>
          </w:p>
        </w:tc>
        <w:tc>
          <w:tcPr>
            <w:tcW w:w="319" w:type="pct"/>
            <w:tcBorders>
              <w:top w:val="single" w:sz="4" w:space="0" w:color="auto"/>
            </w:tcBorders>
            <w:vAlign w:val="center"/>
          </w:tcPr>
          <w:p w14:paraId="0E132D81" w14:textId="77777777" w:rsidR="00F0355E" w:rsidRDefault="00114FD6">
            <w:pPr>
              <w:overflowPunct w:val="0"/>
              <w:jc w:val="both"/>
              <w:textAlignment w:val="baseline"/>
              <w:rPr>
                <w:sz w:val="22"/>
                <w:szCs w:val="22"/>
                <w:lang w:val="en-GB"/>
              </w:rPr>
            </w:pPr>
            <w:r>
              <w:rPr>
                <w:sz w:val="22"/>
                <w:szCs w:val="22"/>
                <w:lang w:val="en-GB"/>
              </w:rPr>
              <w:t>20_</w:t>
            </w:r>
          </w:p>
        </w:tc>
      </w:tr>
      <w:tr w:rsidR="00F0355E" w14:paraId="5C8A2B37" w14:textId="77777777">
        <w:trPr>
          <w:trHeight w:val="577"/>
        </w:trPr>
        <w:tc>
          <w:tcPr>
            <w:tcW w:w="306" w:type="pct"/>
            <w:tcBorders>
              <w:top w:val="single" w:sz="4" w:space="0" w:color="auto"/>
              <w:bottom w:val="single" w:sz="4" w:space="0" w:color="auto"/>
            </w:tcBorders>
            <w:vAlign w:val="center"/>
          </w:tcPr>
          <w:p w14:paraId="7E0645DA" w14:textId="77777777" w:rsidR="00F0355E" w:rsidRDefault="00114FD6">
            <w:pPr>
              <w:overflowPunct w:val="0"/>
              <w:jc w:val="both"/>
              <w:textAlignment w:val="baseline"/>
              <w:rPr>
                <w:sz w:val="22"/>
                <w:szCs w:val="22"/>
                <w:lang w:val="en-GB"/>
              </w:rPr>
            </w:pPr>
            <w:r>
              <w:rPr>
                <w:sz w:val="22"/>
                <w:szCs w:val="22"/>
                <w:lang w:val="en-GB"/>
              </w:rPr>
              <w:t xml:space="preserve">1. </w:t>
            </w:r>
          </w:p>
        </w:tc>
        <w:tc>
          <w:tcPr>
            <w:tcW w:w="844" w:type="pct"/>
            <w:shd w:val="clear" w:color="auto" w:fill="auto"/>
            <w:vAlign w:val="center"/>
          </w:tcPr>
          <w:p w14:paraId="51B2C6A9" w14:textId="77777777" w:rsidR="00F0355E" w:rsidRDefault="00114FD6">
            <w:pPr>
              <w:overflowPunct w:val="0"/>
              <w:jc w:val="both"/>
              <w:textAlignment w:val="baseline"/>
              <w:rPr>
                <w:sz w:val="22"/>
                <w:szCs w:val="22"/>
              </w:rPr>
            </w:pPr>
            <w:r>
              <w:rPr>
                <w:sz w:val="22"/>
                <w:szCs w:val="22"/>
              </w:rPr>
              <w:t>Gamybos apimtys:</w:t>
            </w:r>
          </w:p>
        </w:tc>
        <w:tc>
          <w:tcPr>
            <w:tcW w:w="543" w:type="pct"/>
            <w:shd w:val="clear" w:color="auto" w:fill="auto"/>
            <w:vAlign w:val="center"/>
          </w:tcPr>
          <w:p w14:paraId="527C3502" w14:textId="77777777" w:rsidR="00F0355E" w:rsidRDefault="00114FD6">
            <w:pPr>
              <w:overflowPunct w:val="0"/>
              <w:jc w:val="both"/>
              <w:textAlignment w:val="baseline"/>
              <w:rPr>
                <w:sz w:val="22"/>
                <w:szCs w:val="22"/>
              </w:rPr>
            </w:pPr>
            <w:r>
              <w:rPr>
                <w:sz w:val="22"/>
                <w:szCs w:val="22"/>
              </w:rPr>
              <w:t>natūriniais vienetais</w:t>
            </w:r>
          </w:p>
        </w:tc>
        <w:tc>
          <w:tcPr>
            <w:tcW w:w="538" w:type="pct"/>
          </w:tcPr>
          <w:p w14:paraId="020A71FC" w14:textId="77777777" w:rsidR="00F0355E" w:rsidRDefault="00F0355E">
            <w:pPr>
              <w:overflowPunct w:val="0"/>
              <w:jc w:val="center"/>
              <w:textAlignment w:val="baseline"/>
              <w:rPr>
                <w:sz w:val="22"/>
                <w:szCs w:val="22"/>
              </w:rPr>
            </w:pPr>
          </w:p>
        </w:tc>
        <w:tc>
          <w:tcPr>
            <w:tcW w:w="540" w:type="pct"/>
          </w:tcPr>
          <w:p w14:paraId="65C3855F"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18E06987" w14:textId="77777777" w:rsidR="00F0355E" w:rsidRDefault="00F0355E">
            <w:pPr>
              <w:overflowPunct w:val="0"/>
              <w:jc w:val="center"/>
              <w:textAlignment w:val="baseline"/>
              <w:rPr>
                <w:sz w:val="22"/>
                <w:szCs w:val="22"/>
              </w:rPr>
            </w:pPr>
          </w:p>
        </w:tc>
        <w:tc>
          <w:tcPr>
            <w:tcW w:w="338" w:type="pct"/>
            <w:shd w:val="clear" w:color="auto" w:fill="auto"/>
            <w:vAlign w:val="center"/>
          </w:tcPr>
          <w:p w14:paraId="743D2C9E" w14:textId="77777777" w:rsidR="00F0355E" w:rsidRDefault="00F0355E">
            <w:pPr>
              <w:overflowPunct w:val="0"/>
              <w:jc w:val="both"/>
              <w:textAlignment w:val="baseline"/>
              <w:rPr>
                <w:sz w:val="22"/>
                <w:szCs w:val="22"/>
              </w:rPr>
            </w:pPr>
          </w:p>
        </w:tc>
        <w:tc>
          <w:tcPr>
            <w:tcW w:w="306" w:type="pct"/>
            <w:shd w:val="clear" w:color="auto" w:fill="auto"/>
            <w:vAlign w:val="center"/>
          </w:tcPr>
          <w:p w14:paraId="69E59BA9" w14:textId="77777777" w:rsidR="00F0355E" w:rsidRDefault="00F0355E">
            <w:pPr>
              <w:overflowPunct w:val="0"/>
              <w:jc w:val="both"/>
              <w:textAlignment w:val="baseline"/>
              <w:rPr>
                <w:sz w:val="22"/>
                <w:szCs w:val="22"/>
              </w:rPr>
            </w:pPr>
          </w:p>
        </w:tc>
        <w:tc>
          <w:tcPr>
            <w:tcW w:w="306" w:type="pct"/>
            <w:shd w:val="clear" w:color="auto" w:fill="auto"/>
            <w:vAlign w:val="center"/>
          </w:tcPr>
          <w:p w14:paraId="2891A2C0" w14:textId="77777777" w:rsidR="00F0355E" w:rsidRDefault="00F0355E">
            <w:pPr>
              <w:overflowPunct w:val="0"/>
              <w:jc w:val="both"/>
              <w:textAlignment w:val="baseline"/>
              <w:rPr>
                <w:sz w:val="22"/>
                <w:szCs w:val="22"/>
              </w:rPr>
            </w:pPr>
          </w:p>
        </w:tc>
        <w:tc>
          <w:tcPr>
            <w:tcW w:w="311" w:type="pct"/>
            <w:shd w:val="clear" w:color="auto" w:fill="auto"/>
            <w:vAlign w:val="center"/>
          </w:tcPr>
          <w:p w14:paraId="761D58FE" w14:textId="77777777" w:rsidR="00F0355E" w:rsidRDefault="00F0355E">
            <w:pPr>
              <w:overflowPunct w:val="0"/>
              <w:jc w:val="both"/>
              <w:textAlignment w:val="baseline"/>
              <w:rPr>
                <w:sz w:val="22"/>
                <w:szCs w:val="22"/>
                <w:lang w:val="en-GB"/>
              </w:rPr>
            </w:pPr>
          </w:p>
        </w:tc>
        <w:tc>
          <w:tcPr>
            <w:tcW w:w="311" w:type="pct"/>
          </w:tcPr>
          <w:p w14:paraId="5EEBFFC8" w14:textId="77777777" w:rsidR="00F0355E" w:rsidRDefault="00F0355E">
            <w:pPr>
              <w:overflowPunct w:val="0"/>
              <w:jc w:val="both"/>
              <w:textAlignment w:val="baseline"/>
              <w:rPr>
                <w:sz w:val="22"/>
                <w:szCs w:val="22"/>
                <w:lang w:val="en-GB"/>
              </w:rPr>
            </w:pPr>
          </w:p>
        </w:tc>
        <w:tc>
          <w:tcPr>
            <w:tcW w:w="319" w:type="pct"/>
          </w:tcPr>
          <w:p w14:paraId="1EC09112" w14:textId="77777777" w:rsidR="00F0355E" w:rsidRDefault="00F0355E">
            <w:pPr>
              <w:overflowPunct w:val="0"/>
              <w:jc w:val="both"/>
              <w:textAlignment w:val="baseline"/>
              <w:rPr>
                <w:sz w:val="22"/>
                <w:szCs w:val="22"/>
                <w:lang w:val="en-GB"/>
              </w:rPr>
            </w:pPr>
          </w:p>
        </w:tc>
      </w:tr>
      <w:tr w:rsidR="00F0355E" w14:paraId="3EE11CB4" w14:textId="77777777">
        <w:trPr>
          <w:trHeight w:val="577"/>
        </w:trPr>
        <w:tc>
          <w:tcPr>
            <w:tcW w:w="306" w:type="pct"/>
            <w:tcBorders>
              <w:top w:val="single" w:sz="4" w:space="0" w:color="auto"/>
              <w:bottom w:val="single" w:sz="4" w:space="0" w:color="auto"/>
            </w:tcBorders>
            <w:vAlign w:val="center"/>
          </w:tcPr>
          <w:p w14:paraId="3BA8C85A" w14:textId="6E14513E" w:rsidR="00F0355E" w:rsidRDefault="00114FD6">
            <w:pPr>
              <w:widowControl w:val="0"/>
              <w:ind w:left="360" w:hanging="360"/>
              <w:rPr>
                <w:sz w:val="22"/>
                <w:szCs w:val="22"/>
                <w:lang w:val="en-GB"/>
              </w:rPr>
            </w:pPr>
            <w:r>
              <w:rPr>
                <w:sz w:val="22"/>
                <w:szCs w:val="22"/>
                <w:lang w:val="en-GB"/>
              </w:rPr>
              <w:t>1.1.</w:t>
            </w:r>
            <w:r>
              <w:rPr>
                <w:sz w:val="22"/>
                <w:szCs w:val="22"/>
                <w:lang w:val="en-GB"/>
              </w:rPr>
              <w:tab/>
            </w:r>
          </w:p>
        </w:tc>
        <w:tc>
          <w:tcPr>
            <w:tcW w:w="844" w:type="pct"/>
            <w:shd w:val="clear" w:color="auto" w:fill="auto"/>
            <w:vAlign w:val="center"/>
          </w:tcPr>
          <w:p w14:paraId="551B09B3" w14:textId="77777777" w:rsidR="00F0355E" w:rsidRDefault="00114FD6">
            <w:pPr>
              <w:overflowPunct w:val="0"/>
              <w:jc w:val="both"/>
              <w:textAlignment w:val="baseline"/>
              <w:rPr>
                <w:sz w:val="22"/>
                <w:szCs w:val="22"/>
              </w:rPr>
            </w:pPr>
            <w:r>
              <w:rPr>
                <w:sz w:val="22"/>
                <w:szCs w:val="22"/>
              </w:rPr>
              <w:t>Pieninės galvijininkystės produktų</w:t>
            </w:r>
          </w:p>
        </w:tc>
        <w:tc>
          <w:tcPr>
            <w:tcW w:w="543" w:type="pct"/>
            <w:shd w:val="clear" w:color="auto" w:fill="auto"/>
            <w:vAlign w:val="center"/>
          </w:tcPr>
          <w:p w14:paraId="094FEC2D" w14:textId="77777777" w:rsidR="00F0355E" w:rsidRDefault="00114FD6">
            <w:pPr>
              <w:overflowPunct w:val="0"/>
              <w:jc w:val="both"/>
              <w:textAlignment w:val="baseline"/>
              <w:rPr>
                <w:sz w:val="22"/>
                <w:szCs w:val="22"/>
              </w:rPr>
            </w:pPr>
            <w:r>
              <w:rPr>
                <w:sz w:val="22"/>
                <w:szCs w:val="22"/>
              </w:rPr>
              <w:t>tonomis</w:t>
            </w:r>
          </w:p>
        </w:tc>
        <w:tc>
          <w:tcPr>
            <w:tcW w:w="538" w:type="pct"/>
          </w:tcPr>
          <w:p w14:paraId="5A242D26" w14:textId="77777777" w:rsidR="00F0355E" w:rsidRDefault="00F0355E">
            <w:pPr>
              <w:overflowPunct w:val="0"/>
              <w:jc w:val="center"/>
              <w:textAlignment w:val="baseline"/>
              <w:rPr>
                <w:sz w:val="22"/>
                <w:szCs w:val="22"/>
              </w:rPr>
            </w:pPr>
          </w:p>
        </w:tc>
        <w:tc>
          <w:tcPr>
            <w:tcW w:w="540" w:type="pct"/>
          </w:tcPr>
          <w:p w14:paraId="38E4EA7D"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41049587" w14:textId="77777777" w:rsidR="00F0355E" w:rsidRDefault="00F0355E">
            <w:pPr>
              <w:overflowPunct w:val="0"/>
              <w:jc w:val="center"/>
              <w:textAlignment w:val="baseline"/>
              <w:rPr>
                <w:sz w:val="22"/>
                <w:szCs w:val="22"/>
              </w:rPr>
            </w:pPr>
          </w:p>
        </w:tc>
        <w:tc>
          <w:tcPr>
            <w:tcW w:w="338" w:type="pct"/>
            <w:shd w:val="clear" w:color="auto" w:fill="auto"/>
            <w:vAlign w:val="center"/>
          </w:tcPr>
          <w:p w14:paraId="67E926E5" w14:textId="77777777" w:rsidR="00F0355E" w:rsidRDefault="00F0355E">
            <w:pPr>
              <w:overflowPunct w:val="0"/>
              <w:jc w:val="both"/>
              <w:textAlignment w:val="baseline"/>
              <w:rPr>
                <w:sz w:val="22"/>
                <w:szCs w:val="22"/>
              </w:rPr>
            </w:pPr>
          </w:p>
        </w:tc>
        <w:tc>
          <w:tcPr>
            <w:tcW w:w="306" w:type="pct"/>
            <w:shd w:val="clear" w:color="auto" w:fill="auto"/>
            <w:vAlign w:val="center"/>
          </w:tcPr>
          <w:p w14:paraId="76860AA3" w14:textId="77777777" w:rsidR="00F0355E" w:rsidRDefault="00F0355E">
            <w:pPr>
              <w:overflowPunct w:val="0"/>
              <w:jc w:val="both"/>
              <w:textAlignment w:val="baseline"/>
              <w:rPr>
                <w:sz w:val="22"/>
                <w:szCs w:val="22"/>
              </w:rPr>
            </w:pPr>
          </w:p>
        </w:tc>
        <w:tc>
          <w:tcPr>
            <w:tcW w:w="306" w:type="pct"/>
            <w:shd w:val="clear" w:color="auto" w:fill="auto"/>
            <w:vAlign w:val="center"/>
          </w:tcPr>
          <w:p w14:paraId="0F52FB31" w14:textId="77777777" w:rsidR="00F0355E" w:rsidRDefault="00F0355E">
            <w:pPr>
              <w:overflowPunct w:val="0"/>
              <w:jc w:val="both"/>
              <w:textAlignment w:val="baseline"/>
              <w:rPr>
                <w:sz w:val="22"/>
                <w:szCs w:val="22"/>
              </w:rPr>
            </w:pPr>
          </w:p>
        </w:tc>
        <w:tc>
          <w:tcPr>
            <w:tcW w:w="311" w:type="pct"/>
            <w:shd w:val="clear" w:color="auto" w:fill="auto"/>
            <w:vAlign w:val="center"/>
          </w:tcPr>
          <w:p w14:paraId="7D7B3088" w14:textId="77777777" w:rsidR="00F0355E" w:rsidRDefault="00F0355E">
            <w:pPr>
              <w:overflowPunct w:val="0"/>
              <w:jc w:val="both"/>
              <w:textAlignment w:val="baseline"/>
              <w:rPr>
                <w:sz w:val="22"/>
                <w:szCs w:val="22"/>
                <w:lang w:val="en-GB"/>
              </w:rPr>
            </w:pPr>
          </w:p>
        </w:tc>
        <w:tc>
          <w:tcPr>
            <w:tcW w:w="311" w:type="pct"/>
          </w:tcPr>
          <w:p w14:paraId="7A01D846" w14:textId="77777777" w:rsidR="00F0355E" w:rsidRDefault="00F0355E">
            <w:pPr>
              <w:overflowPunct w:val="0"/>
              <w:jc w:val="both"/>
              <w:textAlignment w:val="baseline"/>
              <w:rPr>
                <w:sz w:val="22"/>
                <w:szCs w:val="22"/>
                <w:lang w:val="en-GB"/>
              </w:rPr>
            </w:pPr>
          </w:p>
        </w:tc>
        <w:tc>
          <w:tcPr>
            <w:tcW w:w="319" w:type="pct"/>
          </w:tcPr>
          <w:p w14:paraId="33D2F3D6" w14:textId="77777777" w:rsidR="00F0355E" w:rsidRDefault="00F0355E">
            <w:pPr>
              <w:overflowPunct w:val="0"/>
              <w:jc w:val="both"/>
              <w:textAlignment w:val="baseline"/>
              <w:rPr>
                <w:sz w:val="22"/>
                <w:szCs w:val="22"/>
                <w:lang w:val="en-GB"/>
              </w:rPr>
            </w:pPr>
          </w:p>
        </w:tc>
      </w:tr>
      <w:tr w:rsidR="00F0355E" w14:paraId="0FD512A0" w14:textId="77777777">
        <w:trPr>
          <w:trHeight w:val="577"/>
        </w:trPr>
        <w:tc>
          <w:tcPr>
            <w:tcW w:w="306" w:type="pct"/>
            <w:tcBorders>
              <w:top w:val="single" w:sz="4" w:space="0" w:color="auto"/>
              <w:bottom w:val="single" w:sz="4" w:space="0" w:color="auto"/>
            </w:tcBorders>
            <w:vAlign w:val="center"/>
          </w:tcPr>
          <w:p w14:paraId="5D16F590" w14:textId="77777777" w:rsidR="00F0355E" w:rsidRDefault="00114FD6">
            <w:pPr>
              <w:widowControl w:val="0"/>
              <w:rPr>
                <w:b/>
                <w:bCs/>
                <w:sz w:val="22"/>
                <w:szCs w:val="22"/>
                <w:lang w:val="en-GB"/>
              </w:rPr>
            </w:pPr>
            <w:r>
              <w:rPr>
                <w:sz w:val="22"/>
                <w:szCs w:val="22"/>
                <w:lang w:val="en-GB"/>
              </w:rPr>
              <w:t>1.2</w:t>
            </w:r>
            <w:r>
              <w:rPr>
                <w:b/>
                <w:bCs/>
                <w:sz w:val="22"/>
                <w:szCs w:val="22"/>
                <w:lang w:val="en-GB"/>
              </w:rPr>
              <w:t>.</w:t>
            </w:r>
          </w:p>
        </w:tc>
        <w:tc>
          <w:tcPr>
            <w:tcW w:w="844" w:type="pct"/>
            <w:shd w:val="clear" w:color="auto" w:fill="auto"/>
            <w:vAlign w:val="center"/>
          </w:tcPr>
          <w:p w14:paraId="54D77CCA" w14:textId="72158AA1" w:rsidR="00F0355E" w:rsidRDefault="00114FD6">
            <w:pPr>
              <w:overflowPunct w:val="0"/>
              <w:jc w:val="both"/>
              <w:textAlignment w:val="baseline"/>
              <w:rPr>
                <w:sz w:val="22"/>
                <w:szCs w:val="22"/>
              </w:rPr>
            </w:pPr>
            <w:r>
              <w:rPr>
                <w:sz w:val="22"/>
                <w:szCs w:val="22"/>
              </w:rPr>
              <w:t xml:space="preserve">Mėsinės gyvulininkystės (mėsinės galvijininkystės, avininkystės, ožkininkystės, triušininkystės) </w:t>
            </w:r>
            <w:r>
              <w:rPr>
                <w:sz w:val="22"/>
                <w:szCs w:val="22"/>
              </w:rPr>
              <w:t>produktų</w:t>
            </w:r>
          </w:p>
        </w:tc>
        <w:tc>
          <w:tcPr>
            <w:tcW w:w="543" w:type="pct"/>
            <w:shd w:val="clear" w:color="auto" w:fill="auto"/>
            <w:vAlign w:val="center"/>
          </w:tcPr>
          <w:p w14:paraId="69DB254D" w14:textId="77777777" w:rsidR="00F0355E" w:rsidRDefault="00114FD6">
            <w:pPr>
              <w:overflowPunct w:val="0"/>
              <w:jc w:val="both"/>
              <w:textAlignment w:val="baseline"/>
              <w:rPr>
                <w:sz w:val="22"/>
                <w:szCs w:val="22"/>
              </w:rPr>
            </w:pPr>
            <w:r>
              <w:rPr>
                <w:sz w:val="22"/>
                <w:szCs w:val="22"/>
              </w:rPr>
              <w:t>vienetais arba tonomis</w:t>
            </w:r>
          </w:p>
        </w:tc>
        <w:tc>
          <w:tcPr>
            <w:tcW w:w="538" w:type="pct"/>
          </w:tcPr>
          <w:p w14:paraId="1732E599" w14:textId="77777777" w:rsidR="00F0355E" w:rsidRDefault="00F0355E">
            <w:pPr>
              <w:overflowPunct w:val="0"/>
              <w:jc w:val="center"/>
              <w:textAlignment w:val="baseline"/>
              <w:rPr>
                <w:sz w:val="22"/>
                <w:szCs w:val="22"/>
              </w:rPr>
            </w:pPr>
          </w:p>
        </w:tc>
        <w:tc>
          <w:tcPr>
            <w:tcW w:w="540" w:type="pct"/>
          </w:tcPr>
          <w:p w14:paraId="169EE445"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68A7DBB1" w14:textId="77777777" w:rsidR="00F0355E" w:rsidRDefault="00F0355E">
            <w:pPr>
              <w:overflowPunct w:val="0"/>
              <w:jc w:val="center"/>
              <w:textAlignment w:val="baseline"/>
              <w:rPr>
                <w:sz w:val="22"/>
                <w:szCs w:val="22"/>
              </w:rPr>
            </w:pPr>
          </w:p>
        </w:tc>
        <w:tc>
          <w:tcPr>
            <w:tcW w:w="338" w:type="pct"/>
            <w:shd w:val="clear" w:color="auto" w:fill="auto"/>
            <w:vAlign w:val="center"/>
          </w:tcPr>
          <w:p w14:paraId="0AA41116" w14:textId="77777777" w:rsidR="00F0355E" w:rsidRDefault="00F0355E">
            <w:pPr>
              <w:overflowPunct w:val="0"/>
              <w:jc w:val="both"/>
              <w:textAlignment w:val="baseline"/>
              <w:rPr>
                <w:sz w:val="22"/>
                <w:szCs w:val="22"/>
              </w:rPr>
            </w:pPr>
          </w:p>
        </w:tc>
        <w:tc>
          <w:tcPr>
            <w:tcW w:w="306" w:type="pct"/>
            <w:shd w:val="clear" w:color="auto" w:fill="auto"/>
            <w:vAlign w:val="center"/>
          </w:tcPr>
          <w:p w14:paraId="53302F2A" w14:textId="77777777" w:rsidR="00F0355E" w:rsidRDefault="00F0355E">
            <w:pPr>
              <w:overflowPunct w:val="0"/>
              <w:jc w:val="both"/>
              <w:textAlignment w:val="baseline"/>
              <w:rPr>
                <w:sz w:val="22"/>
                <w:szCs w:val="22"/>
              </w:rPr>
            </w:pPr>
          </w:p>
        </w:tc>
        <w:tc>
          <w:tcPr>
            <w:tcW w:w="306" w:type="pct"/>
            <w:shd w:val="clear" w:color="auto" w:fill="auto"/>
            <w:vAlign w:val="center"/>
          </w:tcPr>
          <w:p w14:paraId="7A8E449B" w14:textId="77777777" w:rsidR="00F0355E" w:rsidRDefault="00F0355E">
            <w:pPr>
              <w:overflowPunct w:val="0"/>
              <w:jc w:val="both"/>
              <w:textAlignment w:val="baseline"/>
              <w:rPr>
                <w:sz w:val="22"/>
                <w:szCs w:val="22"/>
              </w:rPr>
            </w:pPr>
          </w:p>
        </w:tc>
        <w:tc>
          <w:tcPr>
            <w:tcW w:w="311" w:type="pct"/>
            <w:shd w:val="clear" w:color="auto" w:fill="auto"/>
            <w:vAlign w:val="center"/>
          </w:tcPr>
          <w:p w14:paraId="3EEAF328" w14:textId="77777777" w:rsidR="00F0355E" w:rsidRDefault="00F0355E">
            <w:pPr>
              <w:overflowPunct w:val="0"/>
              <w:jc w:val="both"/>
              <w:textAlignment w:val="baseline"/>
              <w:rPr>
                <w:sz w:val="22"/>
                <w:szCs w:val="22"/>
                <w:lang w:val="en-GB"/>
              </w:rPr>
            </w:pPr>
          </w:p>
        </w:tc>
        <w:tc>
          <w:tcPr>
            <w:tcW w:w="311" w:type="pct"/>
          </w:tcPr>
          <w:p w14:paraId="567F2151" w14:textId="77777777" w:rsidR="00F0355E" w:rsidRDefault="00F0355E">
            <w:pPr>
              <w:overflowPunct w:val="0"/>
              <w:jc w:val="both"/>
              <w:textAlignment w:val="baseline"/>
              <w:rPr>
                <w:sz w:val="22"/>
                <w:szCs w:val="22"/>
                <w:lang w:val="en-GB"/>
              </w:rPr>
            </w:pPr>
          </w:p>
        </w:tc>
        <w:tc>
          <w:tcPr>
            <w:tcW w:w="319" w:type="pct"/>
          </w:tcPr>
          <w:p w14:paraId="662E0DD2" w14:textId="77777777" w:rsidR="00F0355E" w:rsidRDefault="00F0355E">
            <w:pPr>
              <w:overflowPunct w:val="0"/>
              <w:jc w:val="both"/>
              <w:textAlignment w:val="baseline"/>
              <w:rPr>
                <w:sz w:val="22"/>
                <w:szCs w:val="22"/>
                <w:lang w:val="en-GB"/>
              </w:rPr>
            </w:pPr>
          </w:p>
        </w:tc>
      </w:tr>
      <w:tr w:rsidR="00F0355E" w14:paraId="3C8C616A" w14:textId="77777777">
        <w:trPr>
          <w:trHeight w:val="577"/>
        </w:trPr>
        <w:tc>
          <w:tcPr>
            <w:tcW w:w="306" w:type="pct"/>
            <w:tcBorders>
              <w:top w:val="single" w:sz="4" w:space="0" w:color="auto"/>
              <w:bottom w:val="single" w:sz="4" w:space="0" w:color="auto"/>
            </w:tcBorders>
            <w:vAlign w:val="center"/>
          </w:tcPr>
          <w:p w14:paraId="7C3835B9" w14:textId="77777777" w:rsidR="00F0355E" w:rsidRDefault="00114FD6">
            <w:pPr>
              <w:overflowPunct w:val="0"/>
              <w:jc w:val="both"/>
              <w:textAlignment w:val="baseline"/>
              <w:rPr>
                <w:sz w:val="22"/>
                <w:szCs w:val="22"/>
                <w:lang w:val="en-GB"/>
              </w:rPr>
            </w:pPr>
            <w:r>
              <w:rPr>
                <w:sz w:val="22"/>
                <w:szCs w:val="22"/>
                <w:lang w:val="en-GB"/>
              </w:rPr>
              <w:t xml:space="preserve">1.3. </w:t>
            </w:r>
          </w:p>
        </w:tc>
        <w:tc>
          <w:tcPr>
            <w:tcW w:w="844" w:type="pct"/>
            <w:shd w:val="clear" w:color="auto" w:fill="auto"/>
            <w:vAlign w:val="center"/>
          </w:tcPr>
          <w:p w14:paraId="137203DA" w14:textId="77777777" w:rsidR="00F0355E" w:rsidRDefault="00114FD6">
            <w:pPr>
              <w:overflowPunct w:val="0"/>
              <w:jc w:val="both"/>
              <w:textAlignment w:val="baseline"/>
              <w:rPr>
                <w:sz w:val="22"/>
                <w:szCs w:val="22"/>
              </w:rPr>
            </w:pPr>
            <w:r>
              <w:rPr>
                <w:sz w:val="22"/>
                <w:szCs w:val="22"/>
              </w:rPr>
              <w:t>Sodininkystės sektoriaus produktų</w:t>
            </w:r>
          </w:p>
        </w:tc>
        <w:tc>
          <w:tcPr>
            <w:tcW w:w="543" w:type="pct"/>
            <w:shd w:val="clear" w:color="auto" w:fill="auto"/>
            <w:vAlign w:val="center"/>
          </w:tcPr>
          <w:p w14:paraId="180A8F99" w14:textId="77777777" w:rsidR="00F0355E" w:rsidRDefault="00114FD6">
            <w:pPr>
              <w:overflowPunct w:val="0"/>
              <w:jc w:val="both"/>
              <w:textAlignment w:val="baseline"/>
              <w:rPr>
                <w:sz w:val="22"/>
                <w:szCs w:val="22"/>
              </w:rPr>
            </w:pPr>
            <w:r>
              <w:rPr>
                <w:sz w:val="22"/>
                <w:szCs w:val="22"/>
              </w:rPr>
              <w:t>pagal žemės ūkio naudmenų plotą arba produkcijos kiekį, arba prekių pardavimą (pasirinkti vieną mato vnt.)</w:t>
            </w:r>
          </w:p>
        </w:tc>
        <w:tc>
          <w:tcPr>
            <w:tcW w:w="538" w:type="pct"/>
          </w:tcPr>
          <w:p w14:paraId="6833AC68" w14:textId="77777777" w:rsidR="00F0355E" w:rsidRDefault="00F0355E">
            <w:pPr>
              <w:overflowPunct w:val="0"/>
              <w:jc w:val="center"/>
              <w:textAlignment w:val="baseline"/>
              <w:rPr>
                <w:sz w:val="22"/>
                <w:szCs w:val="22"/>
              </w:rPr>
            </w:pPr>
          </w:p>
        </w:tc>
        <w:tc>
          <w:tcPr>
            <w:tcW w:w="540" w:type="pct"/>
          </w:tcPr>
          <w:p w14:paraId="216A0B18"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7C384E1D" w14:textId="77777777" w:rsidR="00F0355E" w:rsidRDefault="00F0355E">
            <w:pPr>
              <w:overflowPunct w:val="0"/>
              <w:jc w:val="center"/>
              <w:textAlignment w:val="baseline"/>
              <w:rPr>
                <w:sz w:val="22"/>
                <w:szCs w:val="22"/>
              </w:rPr>
            </w:pPr>
          </w:p>
        </w:tc>
        <w:tc>
          <w:tcPr>
            <w:tcW w:w="338" w:type="pct"/>
            <w:shd w:val="clear" w:color="auto" w:fill="auto"/>
            <w:vAlign w:val="center"/>
          </w:tcPr>
          <w:p w14:paraId="1719A9CC" w14:textId="77777777" w:rsidR="00F0355E" w:rsidRDefault="00F0355E">
            <w:pPr>
              <w:overflowPunct w:val="0"/>
              <w:jc w:val="both"/>
              <w:textAlignment w:val="baseline"/>
              <w:rPr>
                <w:sz w:val="22"/>
                <w:szCs w:val="22"/>
              </w:rPr>
            </w:pPr>
          </w:p>
        </w:tc>
        <w:tc>
          <w:tcPr>
            <w:tcW w:w="306" w:type="pct"/>
            <w:shd w:val="clear" w:color="auto" w:fill="auto"/>
            <w:vAlign w:val="center"/>
          </w:tcPr>
          <w:p w14:paraId="4E93A2F1" w14:textId="77777777" w:rsidR="00F0355E" w:rsidRDefault="00F0355E">
            <w:pPr>
              <w:overflowPunct w:val="0"/>
              <w:jc w:val="both"/>
              <w:textAlignment w:val="baseline"/>
              <w:rPr>
                <w:sz w:val="22"/>
                <w:szCs w:val="22"/>
              </w:rPr>
            </w:pPr>
          </w:p>
        </w:tc>
        <w:tc>
          <w:tcPr>
            <w:tcW w:w="306" w:type="pct"/>
            <w:shd w:val="clear" w:color="auto" w:fill="auto"/>
            <w:vAlign w:val="center"/>
          </w:tcPr>
          <w:p w14:paraId="10DEDB5C" w14:textId="77777777" w:rsidR="00F0355E" w:rsidRDefault="00F0355E">
            <w:pPr>
              <w:overflowPunct w:val="0"/>
              <w:jc w:val="both"/>
              <w:textAlignment w:val="baseline"/>
              <w:rPr>
                <w:sz w:val="22"/>
                <w:szCs w:val="22"/>
              </w:rPr>
            </w:pPr>
          </w:p>
        </w:tc>
        <w:tc>
          <w:tcPr>
            <w:tcW w:w="311" w:type="pct"/>
            <w:shd w:val="clear" w:color="auto" w:fill="auto"/>
            <w:vAlign w:val="center"/>
          </w:tcPr>
          <w:p w14:paraId="509209CD" w14:textId="77777777" w:rsidR="00F0355E" w:rsidRDefault="00F0355E">
            <w:pPr>
              <w:overflowPunct w:val="0"/>
              <w:jc w:val="both"/>
              <w:textAlignment w:val="baseline"/>
              <w:rPr>
                <w:sz w:val="22"/>
                <w:szCs w:val="22"/>
                <w:lang w:val="en-GB"/>
              </w:rPr>
            </w:pPr>
          </w:p>
        </w:tc>
        <w:tc>
          <w:tcPr>
            <w:tcW w:w="311" w:type="pct"/>
          </w:tcPr>
          <w:p w14:paraId="0D8ECBDA" w14:textId="77777777" w:rsidR="00F0355E" w:rsidRDefault="00F0355E">
            <w:pPr>
              <w:overflowPunct w:val="0"/>
              <w:jc w:val="both"/>
              <w:textAlignment w:val="baseline"/>
              <w:rPr>
                <w:sz w:val="22"/>
                <w:szCs w:val="22"/>
                <w:lang w:val="en-GB"/>
              </w:rPr>
            </w:pPr>
          </w:p>
        </w:tc>
        <w:tc>
          <w:tcPr>
            <w:tcW w:w="319" w:type="pct"/>
          </w:tcPr>
          <w:p w14:paraId="3A2F1D86" w14:textId="77777777" w:rsidR="00F0355E" w:rsidRDefault="00F0355E">
            <w:pPr>
              <w:overflowPunct w:val="0"/>
              <w:jc w:val="both"/>
              <w:textAlignment w:val="baseline"/>
              <w:rPr>
                <w:sz w:val="22"/>
                <w:szCs w:val="22"/>
                <w:lang w:val="en-GB"/>
              </w:rPr>
            </w:pPr>
          </w:p>
        </w:tc>
      </w:tr>
      <w:tr w:rsidR="00F0355E" w14:paraId="577F6241" w14:textId="77777777">
        <w:trPr>
          <w:trHeight w:val="577"/>
        </w:trPr>
        <w:tc>
          <w:tcPr>
            <w:tcW w:w="306" w:type="pct"/>
            <w:tcBorders>
              <w:top w:val="single" w:sz="4" w:space="0" w:color="auto"/>
              <w:bottom w:val="single" w:sz="4" w:space="0" w:color="auto"/>
            </w:tcBorders>
            <w:vAlign w:val="center"/>
          </w:tcPr>
          <w:p w14:paraId="70820123" w14:textId="77777777" w:rsidR="00F0355E" w:rsidRDefault="00114FD6">
            <w:pPr>
              <w:overflowPunct w:val="0"/>
              <w:jc w:val="both"/>
              <w:textAlignment w:val="baseline"/>
              <w:rPr>
                <w:sz w:val="22"/>
                <w:szCs w:val="22"/>
                <w:lang w:val="en-GB"/>
              </w:rPr>
            </w:pPr>
            <w:r>
              <w:rPr>
                <w:sz w:val="22"/>
                <w:szCs w:val="22"/>
                <w:lang w:val="en-GB"/>
              </w:rPr>
              <w:t>1.4.</w:t>
            </w:r>
          </w:p>
        </w:tc>
        <w:tc>
          <w:tcPr>
            <w:tcW w:w="844" w:type="pct"/>
            <w:shd w:val="clear" w:color="auto" w:fill="auto"/>
            <w:vAlign w:val="center"/>
          </w:tcPr>
          <w:p w14:paraId="46728F8E" w14:textId="77777777" w:rsidR="00F0355E" w:rsidRDefault="00114FD6">
            <w:pPr>
              <w:overflowPunct w:val="0"/>
              <w:jc w:val="both"/>
              <w:textAlignment w:val="baseline"/>
              <w:rPr>
                <w:sz w:val="22"/>
                <w:szCs w:val="22"/>
              </w:rPr>
            </w:pPr>
            <w:r>
              <w:rPr>
                <w:sz w:val="22"/>
                <w:szCs w:val="22"/>
              </w:rPr>
              <w:t>Daržininkystės sektoriaus produktų</w:t>
            </w:r>
          </w:p>
        </w:tc>
        <w:tc>
          <w:tcPr>
            <w:tcW w:w="543" w:type="pct"/>
            <w:shd w:val="clear" w:color="auto" w:fill="auto"/>
            <w:vAlign w:val="center"/>
          </w:tcPr>
          <w:p w14:paraId="33FA0D88" w14:textId="77777777" w:rsidR="00F0355E" w:rsidRDefault="00114FD6">
            <w:pPr>
              <w:overflowPunct w:val="0"/>
              <w:jc w:val="both"/>
              <w:textAlignment w:val="baseline"/>
              <w:rPr>
                <w:sz w:val="22"/>
                <w:szCs w:val="22"/>
              </w:rPr>
            </w:pPr>
            <w:r>
              <w:rPr>
                <w:sz w:val="22"/>
                <w:szCs w:val="22"/>
              </w:rPr>
              <w:t xml:space="preserve">pagal žemės </w:t>
            </w:r>
            <w:r>
              <w:rPr>
                <w:sz w:val="22"/>
                <w:szCs w:val="22"/>
              </w:rPr>
              <w:t>ūkio naudmenų plotą arba pagal produkcijos kiekį, arba pagal prekių pardavimą (pasirinkti vieną mato vnt. variantą)</w:t>
            </w:r>
          </w:p>
        </w:tc>
        <w:tc>
          <w:tcPr>
            <w:tcW w:w="538" w:type="pct"/>
          </w:tcPr>
          <w:p w14:paraId="1AE5F72C" w14:textId="77777777" w:rsidR="00F0355E" w:rsidRDefault="00F0355E">
            <w:pPr>
              <w:overflowPunct w:val="0"/>
              <w:jc w:val="center"/>
              <w:textAlignment w:val="baseline"/>
              <w:rPr>
                <w:sz w:val="22"/>
                <w:szCs w:val="22"/>
              </w:rPr>
            </w:pPr>
          </w:p>
        </w:tc>
        <w:tc>
          <w:tcPr>
            <w:tcW w:w="540" w:type="pct"/>
          </w:tcPr>
          <w:p w14:paraId="03480185"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7C6EF712" w14:textId="77777777" w:rsidR="00F0355E" w:rsidRDefault="00F0355E">
            <w:pPr>
              <w:overflowPunct w:val="0"/>
              <w:jc w:val="center"/>
              <w:textAlignment w:val="baseline"/>
              <w:rPr>
                <w:sz w:val="22"/>
                <w:szCs w:val="22"/>
              </w:rPr>
            </w:pPr>
          </w:p>
        </w:tc>
        <w:tc>
          <w:tcPr>
            <w:tcW w:w="338" w:type="pct"/>
            <w:shd w:val="clear" w:color="auto" w:fill="auto"/>
            <w:vAlign w:val="center"/>
          </w:tcPr>
          <w:p w14:paraId="480970BE" w14:textId="77777777" w:rsidR="00F0355E" w:rsidRDefault="00F0355E">
            <w:pPr>
              <w:overflowPunct w:val="0"/>
              <w:jc w:val="both"/>
              <w:textAlignment w:val="baseline"/>
              <w:rPr>
                <w:sz w:val="22"/>
                <w:szCs w:val="22"/>
              </w:rPr>
            </w:pPr>
          </w:p>
        </w:tc>
        <w:tc>
          <w:tcPr>
            <w:tcW w:w="306" w:type="pct"/>
            <w:shd w:val="clear" w:color="auto" w:fill="auto"/>
            <w:vAlign w:val="center"/>
          </w:tcPr>
          <w:p w14:paraId="2D36F587" w14:textId="77777777" w:rsidR="00F0355E" w:rsidRDefault="00F0355E">
            <w:pPr>
              <w:overflowPunct w:val="0"/>
              <w:jc w:val="both"/>
              <w:textAlignment w:val="baseline"/>
              <w:rPr>
                <w:sz w:val="22"/>
                <w:szCs w:val="22"/>
              </w:rPr>
            </w:pPr>
          </w:p>
        </w:tc>
        <w:tc>
          <w:tcPr>
            <w:tcW w:w="306" w:type="pct"/>
            <w:shd w:val="clear" w:color="auto" w:fill="auto"/>
            <w:vAlign w:val="center"/>
          </w:tcPr>
          <w:p w14:paraId="307600FA" w14:textId="77777777" w:rsidR="00F0355E" w:rsidRDefault="00F0355E">
            <w:pPr>
              <w:overflowPunct w:val="0"/>
              <w:jc w:val="both"/>
              <w:textAlignment w:val="baseline"/>
              <w:rPr>
                <w:sz w:val="22"/>
                <w:szCs w:val="22"/>
              </w:rPr>
            </w:pPr>
          </w:p>
        </w:tc>
        <w:tc>
          <w:tcPr>
            <w:tcW w:w="311" w:type="pct"/>
            <w:shd w:val="clear" w:color="auto" w:fill="auto"/>
            <w:vAlign w:val="center"/>
          </w:tcPr>
          <w:p w14:paraId="3A1054DB" w14:textId="77777777" w:rsidR="00F0355E" w:rsidRDefault="00F0355E">
            <w:pPr>
              <w:overflowPunct w:val="0"/>
              <w:jc w:val="both"/>
              <w:textAlignment w:val="baseline"/>
              <w:rPr>
                <w:sz w:val="22"/>
                <w:szCs w:val="22"/>
                <w:lang w:val="en-GB"/>
              </w:rPr>
            </w:pPr>
          </w:p>
        </w:tc>
        <w:tc>
          <w:tcPr>
            <w:tcW w:w="311" w:type="pct"/>
          </w:tcPr>
          <w:p w14:paraId="1F942DD4" w14:textId="77777777" w:rsidR="00F0355E" w:rsidRDefault="00F0355E">
            <w:pPr>
              <w:overflowPunct w:val="0"/>
              <w:jc w:val="both"/>
              <w:textAlignment w:val="baseline"/>
              <w:rPr>
                <w:sz w:val="22"/>
                <w:szCs w:val="22"/>
                <w:lang w:val="en-GB"/>
              </w:rPr>
            </w:pPr>
          </w:p>
        </w:tc>
        <w:tc>
          <w:tcPr>
            <w:tcW w:w="319" w:type="pct"/>
          </w:tcPr>
          <w:p w14:paraId="12AED072" w14:textId="77777777" w:rsidR="00F0355E" w:rsidRDefault="00F0355E">
            <w:pPr>
              <w:overflowPunct w:val="0"/>
              <w:jc w:val="both"/>
              <w:textAlignment w:val="baseline"/>
              <w:rPr>
                <w:sz w:val="22"/>
                <w:szCs w:val="22"/>
                <w:lang w:val="en-GB"/>
              </w:rPr>
            </w:pPr>
          </w:p>
        </w:tc>
      </w:tr>
      <w:tr w:rsidR="00F0355E" w14:paraId="58F7364B" w14:textId="77777777">
        <w:trPr>
          <w:trHeight w:val="577"/>
        </w:trPr>
        <w:tc>
          <w:tcPr>
            <w:tcW w:w="306" w:type="pct"/>
            <w:tcBorders>
              <w:top w:val="single" w:sz="4" w:space="0" w:color="auto"/>
              <w:bottom w:val="single" w:sz="4" w:space="0" w:color="auto"/>
            </w:tcBorders>
            <w:vAlign w:val="center"/>
          </w:tcPr>
          <w:p w14:paraId="4CE94455" w14:textId="77777777" w:rsidR="00F0355E" w:rsidRDefault="00114FD6">
            <w:pPr>
              <w:overflowPunct w:val="0"/>
              <w:jc w:val="both"/>
              <w:textAlignment w:val="baseline"/>
              <w:rPr>
                <w:sz w:val="22"/>
                <w:szCs w:val="22"/>
                <w:lang w:val="en-GB"/>
              </w:rPr>
            </w:pPr>
            <w:r>
              <w:rPr>
                <w:sz w:val="22"/>
                <w:szCs w:val="22"/>
                <w:lang w:val="en-GB"/>
              </w:rPr>
              <w:t>1.5.</w:t>
            </w:r>
          </w:p>
        </w:tc>
        <w:tc>
          <w:tcPr>
            <w:tcW w:w="844" w:type="pct"/>
            <w:shd w:val="clear" w:color="auto" w:fill="auto"/>
            <w:vAlign w:val="center"/>
          </w:tcPr>
          <w:p w14:paraId="2BEF6039" w14:textId="77777777" w:rsidR="00F0355E" w:rsidRDefault="00114FD6">
            <w:pPr>
              <w:overflowPunct w:val="0"/>
              <w:jc w:val="both"/>
              <w:textAlignment w:val="baseline"/>
              <w:rPr>
                <w:sz w:val="22"/>
                <w:szCs w:val="22"/>
              </w:rPr>
            </w:pPr>
            <w:proofErr w:type="spellStart"/>
            <w:r>
              <w:rPr>
                <w:sz w:val="22"/>
                <w:szCs w:val="22"/>
              </w:rPr>
              <w:t>Uogininkystės</w:t>
            </w:r>
            <w:proofErr w:type="spellEnd"/>
            <w:r>
              <w:rPr>
                <w:sz w:val="22"/>
                <w:szCs w:val="22"/>
              </w:rPr>
              <w:t xml:space="preserve"> sektoriaus produktų</w:t>
            </w:r>
          </w:p>
        </w:tc>
        <w:tc>
          <w:tcPr>
            <w:tcW w:w="543" w:type="pct"/>
            <w:shd w:val="clear" w:color="auto" w:fill="auto"/>
            <w:vAlign w:val="center"/>
          </w:tcPr>
          <w:p w14:paraId="194B4167" w14:textId="77777777" w:rsidR="00F0355E" w:rsidRDefault="00114FD6">
            <w:pPr>
              <w:overflowPunct w:val="0"/>
              <w:jc w:val="both"/>
              <w:textAlignment w:val="baseline"/>
              <w:rPr>
                <w:sz w:val="22"/>
                <w:szCs w:val="22"/>
              </w:rPr>
            </w:pPr>
            <w:r>
              <w:rPr>
                <w:sz w:val="22"/>
                <w:szCs w:val="22"/>
              </w:rPr>
              <w:t xml:space="preserve">pagal žemės ūkio naudmenų plotą arba pagal produkcijos kiekį, arba prekių pardavimą </w:t>
            </w:r>
            <w:r>
              <w:rPr>
                <w:sz w:val="22"/>
                <w:szCs w:val="22"/>
              </w:rPr>
              <w:t>(pasirinkti vieną mato vnt. variantą)</w:t>
            </w:r>
          </w:p>
        </w:tc>
        <w:tc>
          <w:tcPr>
            <w:tcW w:w="538" w:type="pct"/>
          </w:tcPr>
          <w:p w14:paraId="7718C5F6" w14:textId="77777777" w:rsidR="00F0355E" w:rsidRDefault="00F0355E">
            <w:pPr>
              <w:overflowPunct w:val="0"/>
              <w:jc w:val="center"/>
              <w:textAlignment w:val="baseline"/>
              <w:rPr>
                <w:sz w:val="22"/>
                <w:szCs w:val="22"/>
              </w:rPr>
            </w:pPr>
          </w:p>
        </w:tc>
        <w:tc>
          <w:tcPr>
            <w:tcW w:w="540" w:type="pct"/>
          </w:tcPr>
          <w:p w14:paraId="0C6F5B64"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2711C9E5" w14:textId="77777777" w:rsidR="00F0355E" w:rsidRDefault="00F0355E">
            <w:pPr>
              <w:overflowPunct w:val="0"/>
              <w:jc w:val="center"/>
              <w:textAlignment w:val="baseline"/>
              <w:rPr>
                <w:sz w:val="22"/>
                <w:szCs w:val="22"/>
              </w:rPr>
            </w:pPr>
          </w:p>
        </w:tc>
        <w:tc>
          <w:tcPr>
            <w:tcW w:w="338" w:type="pct"/>
            <w:shd w:val="clear" w:color="auto" w:fill="auto"/>
            <w:vAlign w:val="center"/>
          </w:tcPr>
          <w:p w14:paraId="707B235D" w14:textId="77777777" w:rsidR="00F0355E" w:rsidRDefault="00F0355E">
            <w:pPr>
              <w:overflowPunct w:val="0"/>
              <w:jc w:val="both"/>
              <w:textAlignment w:val="baseline"/>
              <w:rPr>
                <w:sz w:val="22"/>
                <w:szCs w:val="22"/>
              </w:rPr>
            </w:pPr>
          </w:p>
        </w:tc>
        <w:tc>
          <w:tcPr>
            <w:tcW w:w="306" w:type="pct"/>
            <w:shd w:val="clear" w:color="auto" w:fill="auto"/>
            <w:vAlign w:val="center"/>
          </w:tcPr>
          <w:p w14:paraId="3F08AA6F" w14:textId="77777777" w:rsidR="00F0355E" w:rsidRDefault="00F0355E">
            <w:pPr>
              <w:overflowPunct w:val="0"/>
              <w:jc w:val="both"/>
              <w:textAlignment w:val="baseline"/>
              <w:rPr>
                <w:sz w:val="22"/>
                <w:szCs w:val="22"/>
              </w:rPr>
            </w:pPr>
          </w:p>
        </w:tc>
        <w:tc>
          <w:tcPr>
            <w:tcW w:w="306" w:type="pct"/>
            <w:shd w:val="clear" w:color="auto" w:fill="auto"/>
            <w:vAlign w:val="center"/>
          </w:tcPr>
          <w:p w14:paraId="4A7F43B5" w14:textId="77777777" w:rsidR="00F0355E" w:rsidRDefault="00F0355E">
            <w:pPr>
              <w:overflowPunct w:val="0"/>
              <w:jc w:val="both"/>
              <w:textAlignment w:val="baseline"/>
              <w:rPr>
                <w:sz w:val="22"/>
                <w:szCs w:val="22"/>
              </w:rPr>
            </w:pPr>
          </w:p>
        </w:tc>
        <w:tc>
          <w:tcPr>
            <w:tcW w:w="311" w:type="pct"/>
            <w:shd w:val="clear" w:color="auto" w:fill="auto"/>
            <w:vAlign w:val="center"/>
          </w:tcPr>
          <w:p w14:paraId="0F55595D" w14:textId="77777777" w:rsidR="00F0355E" w:rsidRDefault="00F0355E">
            <w:pPr>
              <w:overflowPunct w:val="0"/>
              <w:jc w:val="both"/>
              <w:textAlignment w:val="baseline"/>
              <w:rPr>
                <w:sz w:val="22"/>
                <w:szCs w:val="22"/>
                <w:lang w:val="en-GB"/>
              </w:rPr>
            </w:pPr>
          </w:p>
        </w:tc>
        <w:tc>
          <w:tcPr>
            <w:tcW w:w="311" w:type="pct"/>
          </w:tcPr>
          <w:p w14:paraId="5851F9C2" w14:textId="77777777" w:rsidR="00F0355E" w:rsidRDefault="00F0355E">
            <w:pPr>
              <w:overflowPunct w:val="0"/>
              <w:jc w:val="both"/>
              <w:textAlignment w:val="baseline"/>
              <w:rPr>
                <w:sz w:val="22"/>
                <w:szCs w:val="22"/>
                <w:lang w:val="en-GB"/>
              </w:rPr>
            </w:pPr>
          </w:p>
        </w:tc>
        <w:tc>
          <w:tcPr>
            <w:tcW w:w="319" w:type="pct"/>
          </w:tcPr>
          <w:p w14:paraId="5BE7716C" w14:textId="77777777" w:rsidR="00F0355E" w:rsidRDefault="00F0355E">
            <w:pPr>
              <w:overflowPunct w:val="0"/>
              <w:jc w:val="both"/>
              <w:textAlignment w:val="baseline"/>
              <w:rPr>
                <w:sz w:val="22"/>
                <w:szCs w:val="22"/>
                <w:lang w:val="en-GB"/>
              </w:rPr>
            </w:pPr>
          </w:p>
        </w:tc>
      </w:tr>
      <w:tr w:rsidR="00F0355E" w14:paraId="1F7C6406" w14:textId="77777777">
        <w:trPr>
          <w:trHeight w:val="577"/>
        </w:trPr>
        <w:tc>
          <w:tcPr>
            <w:tcW w:w="306" w:type="pct"/>
            <w:tcBorders>
              <w:top w:val="single" w:sz="4" w:space="0" w:color="auto"/>
              <w:bottom w:val="single" w:sz="4" w:space="0" w:color="auto"/>
            </w:tcBorders>
            <w:vAlign w:val="center"/>
          </w:tcPr>
          <w:p w14:paraId="1EEAB0F7" w14:textId="77777777" w:rsidR="00F0355E" w:rsidRDefault="00114FD6">
            <w:pPr>
              <w:overflowPunct w:val="0"/>
              <w:jc w:val="both"/>
              <w:textAlignment w:val="baseline"/>
              <w:rPr>
                <w:sz w:val="22"/>
                <w:szCs w:val="22"/>
                <w:lang w:val="en-GB"/>
              </w:rPr>
            </w:pPr>
            <w:r>
              <w:rPr>
                <w:sz w:val="22"/>
                <w:szCs w:val="22"/>
                <w:lang w:val="en-GB"/>
              </w:rPr>
              <w:t>2.</w:t>
            </w:r>
          </w:p>
        </w:tc>
        <w:tc>
          <w:tcPr>
            <w:tcW w:w="844" w:type="pct"/>
            <w:shd w:val="clear" w:color="auto" w:fill="auto"/>
            <w:vAlign w:val="center"/>
          </w:tcPr>
          <w:p w14:paraId="2C93C5C7" w14:textId="77777777" w:rsidR="00F0355E" w:rsidRDefault="00114FD6">
            <w:pPr>
              <w:overflowPunct w:val="0"/>
              <w:jc w:val="both"/>
              <w:textAlignment w:val="baseline"/>
              <w:rPr>
                <w:sz w:val="22"/>
                <w:szCs w:val="22"/>
              </w:rPr>
            </w:pPr>
            <w:r>
              <w:rPr>
                <w:sz w:val="22"/>
                <w:szCs w:val="22"/>
              </w:rPr>
              <w:t>Žemės ūkio produktų apdorojimo ir perdirbimo apimtys</w:t>
            </w:r>
          </w:p>
        </w:tc>
        <w:tc>
          <w:tcPr>
            <w:tcW w:w="543" w:type="pct"/>
            <w:shd w:val="clear" w:color="auto" w:fill="auto"/>
            <w:vAlign w:val="center"/>
          </w:tcPr>
          <w:p w14:paraId="3C173929" w14:textId="77777777" w:rsidR="00F0355E" w:rsidRDefault="00114FD6">
            <w:pPr>
              <w:overflowPunct w:val="0"/>
              <w:jc w:val="both"/>
              <w:textAlignment w:val="baseline"/>
              <w:rPr>
                <w:sz w:val="22"/>
                <w:szCs w:val="22"/>
              </w:rPr>
            </w:pPr>
            <w:r>
              <w:rPr>
                <w:sz w:val="22"/>
                <w:szCs w:val="22"/>
              </w:rPr>
              <w:t>natūriniais vienetais</w:t>
            </w:r>
          </w:p>
        </w:tc>
        <w:tc>
          <w:tcPr>
            <w:tcW w:w="538" w:type="pct"/>
          </w:tcPr>
          <w:p w14:paraId="61F8B9E0" w14:textId="77777777" w:rsidR="00F0355E" w:rsidRDefault="00F0355E">
            <w:pPr>
              <w:overflowPunct w:val="0"/>
              <w:jc w:val="center"/>
              <w:textAlignment w:val="baseline"/>
              <w:rPr>
                <w:sz w:val="22"/>
                <w:szCs w:val="22"/>
              </w:rPr>
            </w:pPr>
          </w:p>
        </w:tc>
        <w:tc>
          <w:tcPr>
            <w:tcW w:w="540" w:type="pct"/>
          </w:tcPr>
          <w:p w14:paraId="1DFFBA5E"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769D6284" w14:textId="77777777" w:rsidR="00F0355E" w:rsidRDefault="00F0355E">
            <w:pPr>
              <w:overflowPunct w:val="0"/>
              <w:jc w:val="center"/>
              <w:textAlignment w:val="baseline"/>
              <w:rPr>
                <w:sz w:val="22"/>
                <w:szCs w:val="22"/>
              </w:rPr>
            </w:pPr>
          </w:p>
        </w:tc>
        <w:tc>
          <w:tcPr>
            <w:tcW w:w="338" w:type="pct"/>
            <w:shd w:val="clear" w:color="auto" w:fill="auto"/>
            <w:vAlign w:val="center"/>
          </w:tcPr>
          <w:p w14:paraId="0ED94EE7" w14:textId="77777777" w:rsidR="00F0355E" w:rsidRDefault="00F0355E">
            <w:pPr>
              <w:overflowPunct w:val="0"/>
              <w:jc w:val="both"/>
              <w:textAlignment w:val="baseline"/>
              <w:rPr>
                <w:sz w:val="22"/>
                <w:szCs w:val="22"/>
              </w:rPr>
            </w:pPr>
          </w:p>
        </w:tc>
        <w:tc>
          <w:tcPr>
            <w:tcW w:w="306" w:type="pct"/>
            <w:shd w:val="clear" w:color="auto" w:fill="auto"/>
            <w:vAlign w:val="center"/>
          </w:tcPr>
          <w:p w14:paraId="41B4AB97" w14:textId="77777777" w:rsidR="00F0355E" w:rsidRDefault="00F0355E">
            <w:pPr>
              <w:overflowPunct w:val="0"/>
              <w:jc w:val="both"/>
              <w:textAlignment w:val="baseline"/>
              <w:rPr>
                <w:sz w:val="22"/>
                <w:szCs w:val="22"/>
              </w:rPr>
            </w:pPr>
          </w:p>
        </w:tc>
        <w:tc>
          <w:tcPr>
            <w:tcW w:w="306" w:type="pct"/>
            <w:shd w:val="clear" w:color="auto" w:fill="auto"/>
            <w:vAlign w:val="center"/>
          </w:tcPr>
          <w:p w14:paraId="4B27981F" w14:textId="77777777" w:rsidR="00F0355E" w:rsidRDefault="00F0355E">
            <w:pPr>
              <w:overflowPunct w:val="0"/>
              <w:jc w:val="both"/>
              <w:textAlignment w:val="baseline"/>
              <w:rPr>
                <w:sz w:val="22"/>
                <w:szCs w:val="22"/>
              </w:rPr>
            </w:pPr>
          </w:p>
        </w:tc>
        <w:tc>
          <w:tcPr>
            <w:tcW w:w="311" w:type="pct"/>
            <w:shd w:val="clear" w:color="auto" w:fill="auto"/>
            <w:vAlign w:val="center"/>
          </w:tcPr>
          <w:p w14:paraId="4903B60D" w14:textId="77777777" w:rsidR="00F0355E" w:rsidRDefault="00F0355E">
            <w:pPr>
              <w:overflowPunct w:val="0"/>
              <w:jc w:val="both"/>
              <w:textAlignment w:val="baseline"/>
              <w:rPr>
                <w:sz w:val="22"/>
                <w:szCs w:val="22"/>
                <w:lang w:val="en-GB"/>
              </w:rPr>
            </w:pPr>
          </w:p>
        </w:tc>
        <w:tc>
          <w:tcPr>
            <w:tcW w:w="311" w:type="pct"/>
          </w:tcPr>
          <w:p w14:paraId="2E6BF3EE" w14:textId="77777777" w:rsidR="00F0355E" w:rsidRDefault="00F0355E">
            <w:pPr>
              <w:overflowPunct w:val="0"/>
              <w:jc w:val="both"/>
              <w:textAlignment w:val="baseline"/>
              <w:rPr>
                <w:sz w:val="22"/>
                <w:szCs w:val="22"/>
                <w:lang w:val="en-GB"/>
              </w:rPr>
            </w:pPr>
          </w:p>
          <w:p w14:paraId="7E79B7D1" w14:textId="77777777" w:rsidR="00F0355E" w:rsidRDefault="00F0355E">
            <w:pPr>
              <w:overflowPunct w:val="0"/>
              <w:jc w:val="both"/>
              <w:textAlignment w:val="baseline"/>
              <w:rPr>
                <w:sz w:val="22"/>
                <w:szCs w:val="22"/>
                <w:lang w:val="en-GB"/>
              </w:rPr>
            </w:pPr>
          </w:p>
          <w:p w14:paraId="1E8DBC46" w14:textId="77777777" w:rsidR="00F0355E" w:rsidRDefault="00F0355E">
            <w:pPr>
              <w:overflowPunct w:val="0"/>
              <w:jc w:val="both"/>
              <w:textAlignment w:val="baseline"/>
              <w:rPr>
                <w:sz w:val="22"/>
                <w:szCs w:val="22"/>
                <w:lang w:val="en-GB"/>
              </w:rPr>
            </w:pPr>
          </w:p>
        </w:tc>
        <w:tc>
          <w:tcPr>
            <w:tcW w:w="319" w:type="pct"/>
          </w:tcPr>
          <w:p w14:paraId="3E7C79E9" w14:textId="77777777" w:rsidR="00F0355E" w:rsidRDefault="00F0355E">
            <w:pPr>
              <w:overflowPunct w:val="0"/>
              <w:jc w:val="both"/>
              <w:textAlignment w:val="baseline"/>
              <w:rPr>
                <w:sz w:val="22"/>
                <w:szCs w:val="22"/>
                <w:lang w:val="en-GB"/>
              </w:rPr>
            </w:pPr>
          </w:p>
          <w:p w14:paraId="485DA720" w14:textId="77777777" w:rsidR="00F0355E" w:rsidRDefault="00F0355E">
            <w:pPr>
              <w:overflowPunct w:val="0"/>
              <w:jc w:val="both"/>
              <w:textAlignment w:val="baseline"/>
              <w:rPr>
                <w:sz w:val="22"/>
                <w:szCs w:val="22"/>
                <w:lang w:val="en-GB"/>
              </w:rPr>
            </w:pPr>
          </w:p>
          <w:p w14:paraId="4BE15B67" w14:textId="77777777" w:rsidR="00F0355E" w:rsidRDefault="00F0355E">
            <w:pPr>
              <w:overflowPunct w:val="0"/>
              <w:jc w:val="both"/>
              <w:textAlignment w:val="baseline"/>
              <w:rPr>
                <w:sz w:val="22"/>
                <w:szCs w:val="22"/>
                <w:lang w:val="en-GB"/>
              </w:rPr>
            </w:pPr>
          </w:p>
        </w:tc>
      </w:tr>
      <w:tr w:rsidR="00F0355E" w14:paraId="6BAAA2A5" w14:textId="77777777">
        <w:trPr>
          <w:trHeight w:val="577"/>
        </w:trPr>
        <w:tc>
          <w:tcPr>
            <w:tcW w:w="306" w:type="pct"/>
            <w:tcBorders>
              <w:top w:val="single" w:sz="4" w:space="0" w:color="auto"/>
              <w:bottom w:val="single" w:sz="4" w:space="0" w:color="auto"/>
            </w:tcBorders>
            <w:vAlign w:val="center"/>
          </w:tcPr>
          <w:p w14:paraId="0215F959" w14:textId="77777777" w:rsidR="00F0355E" w:rsidRDefault="00114FD6">
            <w:pPr>
              <w:overflowPunct w:val="0"/>
              <w:jc w:val="both"/>
              <w:textAlignment w:val="baseline"/>
              <w:rPr>
                <w:sz w:val="22"/>
                <w:szCs w:val="22"/>
                <w:lang w:val="en-GB"/>
              </w:rPr>
            </w:pPr>
            <w:r>
              <w:rPr>
                <w:sz w:val="22"/>
                <w:szCs w:val="22"/>
                <w:lang w:val="en-GB"/>
              </w:rPr>
              <w:t>3.</w:t>
            </w:r>
          </w:p>
        </w:tc>
        <w:tc>
          <w:tcPr>
            <w:tcW w:w="844" w:type="pct"/>
            <w:shd w:val="clear" w:color="auto" w:fill="auto"/>
            <w:vAlign w:val="center"/>
          </w:tcPr>
          <w:p w14:paraId="200B8388" w14:textId="77777777" w:rsidR="00F0355E" w:rsidRDefault="00114FD6">
            <w:pPr>
              <w:overflowPunct w:val="0"/>
              <w:jc w:val="both"/>
              <w:textAlignment w:val="baseline"/>
              <w:rPr>
                <w:sz w:val="22"/>
                <w:szCs w:val="22"/>
              </w:rPr>
            </w:pPr>
            <w:r>
              <w:rPr>
                <w:sz w:val="22"/>
                <w:szCs w:val="22"/>
              </w:rPr>
              <w:t>Valdos ekonominis dydis, išreikštas produkcijos standartine verte</w:t>
            </w:r>
          </w:p>
        </w:tc>
        <w:tc>
          <w:tcPr>
            <w:tcW w:w="543" w:type="pct"/>
            <w:shd w:val="clear" w:color="auto" w:fill="auto"/>
            <w:vAlign w:val="center"/>
          </w:tcPr>
          <w:p w14:paraId="74C1B4B9" w14:textId="77777777" w:rsidR="00F0355E" w:rsidRDefault="00114FD6">
            <w:pPr>
              <w:overflowPunct w:val="0"/>
              <w:jc w:val="both"/>
              <w:textAlignment w:val="baseline"/>
              <w:rPr>
                <w:sz w:val="22"/>
                <w:szCs w:val="22"/>
              </w:rPr>
            </w:pPr>
            <w:proofErr w:type="spellStart"/>
            <w:r>
              <w:rPr>
                <w:sz w:val="22"/>
                <w:szCs w:val="22"/>
              </w:rPr>
              <w:t>Eur</w:t>
            </w:r>
            <w:proofErr w:type="spellEnd"/>
          </w:p>
        </w:tc>
        <w:tc>
          <w:tcPr>
            <w:tcW w:w="538" w:type="pct"/>
          </w:tcPr>
          <w:p w14:paraId="463F1684" w14:textId="77777777" w:rsidR="00F0355E" w:rsidRDefault="00114FD6">
            <w:pPr>
              <w:overflowPunct w:val="0"/>
              <w:jc w:val="center"/>
              <w:textAlignment w:val="baseline"/>
              <w:rPr>
                <w:sz w:val="22"/>
                <w:szCs w:val="22"/>
              </w:rPr>
            </w:pPr>
            <w:r>
              <w:rPr>
                <w:sz w:val="22"/>
                <w:szCs w:val="22"/>
              </w:rPr>
              <w:t>x</w:t>
            </w:r>
          </w:p>
        </w:tc>
        <w:tc>
          <w:tcPr>
            <w:tcW w:w="540" w:type="pct"/>
          </w:tcPr>
          <w:p w14:paraId="7D4FA2C9" w14:textId="77777777" w:rsidR="00F0355E" w:rsidRDefault="00F0355E">
            <w:pPr>
              <w:overflowPunct w:val="0"/>
              <w:jc w:val="both"/>
              <w:textAlignment w:val="baseline"/>
              <w:rPr>
                <w:sz w:val="22"/>
                <w:szCs w:val="22"/>
              </w:rPr>
            </w:pPr>
          </w:p>
        </w:tc>
        <w:tc>
          <w:tcPr>
            <w:tcW w:w="338" w:type="pct"/>
            <w:shd w:val="clear" w:color="auto" w:fill="auto"/>
            <w:vAlign w:val="center"/>
          </w:tcPr>
          <w:p w14:paraId="7324FB3E" w14:textId="77777777" w:rsidR="00F0355E" w:rsidRDefault="00F0355E">
            <w:pPr>
              <w:overflowPunct w:val="0"/>
              <w:jc w:val="center"/>
              <w:textAlignment w:val="baseline"/>
              <w:rPr>
                <w:sz w:val="22"/>
                <w:szCs w:val="22"/>
              </w:rPr>
            </w:pPr>
          </w:p>
        </w:tc>
        <w:tc>
          <w:tcPr>
            <w:tcW w:w="338" w:type="pct"/>
            <w:shd w:val="clear" w:color="auto" w:fill="auto"/>
            <w:vAlign w:val="center"/>
          </w:tcPr>
          <w:p w14:paraId="6CC76E09" w14:textId="77777777" w:rsidR="00F0355E" w:rsidRDefault="00F0355E">
            <w:pPr>
              <w:overflowPunct w:val="0"/>
              <w:jc w:val="center"/>
              <w:textAlignment w:val="baseline"/>
              <w:rPr>
                <w:sz w:val="22"/>
                <w:szCs w:val="22"/>
              </w:rPr>
            </w:pPr>
          </w:p>
        </w:tc>
        <w:tc>
          <w:tcPr>
            <w:tcW w:w="306" w:type="pct"/>
            <w:shd w:val="clear" w:color="auto" w:fill="auto"/>
            <w:vAlign w:val="center"/>
          </w:tcPr>
          <w:p w14:paraId="39D53A7E" w14:textId="77777777" w:rsidR="00F0355E" w:rsidRDefault="00F0355E">
            <w:pPr>
              <w:overflowPunct w:val="0"/>
              <w:jc w:val="center"/>
              <w:textAlignment w:val="baseline"/>
              <w:rPr>
                <w:sz w:val="22"/>
                <w:szCs w:val="22"/>
              </w:rPr>
            </w:pPr>
          </w:p>
        </w:tc>
        <w:tc>
          <w:tcPr>
            <w:tcW w:w="306" w:type="pct"/>
            <w:shd w:val="clear" w:color="auto" w:fill="auto"/>
            <w:vAlign w:val="center"/>
          </w:tcPr>
          <w:p w14:paraId="4431CAEA" w14:textId="77777777" w:rsidR="00F0355E" w:rsidRDefault="00F0355E">
            <w:pPr>
              <w:overflowPunct w:val="0"/>
              <w:jc w:val="center"/>
              <w:textAlignment w:val="baseline"/>
              <w:rPr>
                <w:sz w:val="22"/>
                <w:szCs w:val="22"/>
              </w:rPr>
            </w:pPr>
          </w:p>
        </w:tc>
        <w:tc>
          <w:tcPr>
            <w:tcW w:w="311" w:type="pct"/>
            <w:shd w:val="clear" w:color="auto" w:fill="auto"/>
            <w:vAlign w:val="center"/>
          </w:tcPr>
          <w:p w14:paraId="4542565D" w14:textId="77777777" w:rsidR="00F0355E" w:rsidRDefault="00F0355E">
            <w:pPr>
              <w:overflowPunct w:val="0"/>
              <w:jc w:val="center"/>
              <w:textAlignment w:val="baseline"/>
              <w:rPr>
                <w:sz w:val="22"/>
                <w:szCs w:val="22"/>
                <w:lang w:val="en-GB"/>
              </w:rPr>
            </w:pPr>
          </w:p>
        </w:tc>
        <w:tc>
          <w:tcPr>
            <w:tcW w:w="311" w:type="pct"/>
          </w:tcPr>
          <w:p w14:paraId="1CF80215" w14:textId="77777777" w:rsidR="00F0355E" w:rsidRDefault="00F0355E">
            <w:pPr>
              <w:overflowPunct w:val="0"/>
              <w:jc w:val="center"/>
              <w:textAlignment w:val="baseline"/>
              <w:rPr>
                <w:sz w:val="22"/>
                <w:szCs w:val="22"/>
                <w:lang w:val="en-GB"/>
              </w:rPr>
            </w:pPr>
          </w:p>
          <w:p w14:paraId="7174A05D" w14:textId="77777777" w:rsidR="00F0355E" w:rsidRDefault="00F0355E">
            <w:pPr>
              <w:overflowPunct w:val="0"/>
              <w:jc w:val="center"/>
              <w:textAlignment w:val="baseline"/>
              <w:rPr>
                <w:sz w:val="22"/>
                <w:szCs w:val="22"/>
                <w:lang w:val="en-GB"/>
              </w:rPr>
            </w:pPr>
          </w:p>
          <w:p w14:paraId="22390D98" w14:textId="77777777" w:rsidR="00F0355E" w:rsidRDefault="00F0355E">
            <w:pPr>
              <w:overflowPunct w:val="0"/>
              <w:jc w:val="center"/>
              <w:textAlignment w:val="baseline"/>
              <w:rPr>
                <w:sz w:val="22"/>
                <w:szCs w:val="22"/>
                <w:lang w:val="en-GB"/>
              </w:rPr>
            </w:pPr>
          </w:p>
        </w:tc>
        <w:tc>
          <w:tcPr>
            <w:tcW w:w="319" w:type="pct"/>
          </w:tcPr>
          <w:p w14:paraId="01CB32CD" w14:textId="77777777" w:rsidR="00F0355E" w:rsidRDefault="00F0355E">
            <w:pPr>
              <w:overflowPunct w:val="0"/>
              <w:jc w:val="center"/>
              <w:textAlignment w:val="baseline"/>
              <w:rPr>
                <w:sz w:val="22"/>
                <w:szCs w:val="22"/>
                <w:lang w:val="en-GB"/>
              </w:rPr>
            </w:pPr>
          </w:p>
          <w:p w14:paraId="6B6886E3" w14:textId="77777777" w:rsidR="00F0355E" w:rsidRDefault="00F0355E">
            <w:pPr>
              <w:overflowPunct w:val="0"/>
              <w:jc w:val="center"/>
              <w:textAlignment w:val="baseline"/>
              <w:rPr>
                <w:sz w:val="22"/>
                <w:szCs w:val="22"/>
                <w:lang w:val="en-GB"/>
              </w:rPr>
            </w:pPr>
          </w:p>
          <w:p w14:paraId="240B96F3" w14:textId="77777777" w:rsidR="00F0355E" w:rsidRDefault="00F0355E">
            <w:pPr>
              <w:overflowPunct w:val="0"/>
              <w:jc w:val="center"/>
              <w:textAlignment w:val="baseline"/>
              <w:rPr>
                <w:sz w:val="22"/>
                <w:szCs w:val="22"/>
                <w:lang w:val="en-GB"/>
              </w:rPr>
            </w:pPr>
          </w:p>
        </w:tc>
      </w:tr>
      <w:tr w:rsidR="00F0355E" w14:paraId="05CDC16C" w14:textId="77777777">
        <w:trPr>
          <w:trHeight w:val="577"/>
        </w:trPr>
        <w:tc>
          <w:tcPr>
            <w:tcW w:w="306" w:type="pct"/>
            <w:tcBorders>
              <w:top w:val="single" w:sz="4" w:space="0" w:color="auto"/>
              <w:bottom w:val="single" w:sz="4" w:space="0" w:color="auto"/>
            </w:tcBorders>
            <w:vAlign w:val="center"/>
          </w:tcPr>
          <w:p w14:paraId="0C2E80E4" w14:textId="77777777" w:rsidR="00F0355E" w:rsidRDefault="00114FD6">
            <w:pPr>
              <w:overflowPunct w:val="0"/>
              <w:jc w:val="both"/>
              <w:textAlignment w:val="baseline"/>
              <w:rPr>
                <w:sz w:val="22"/>
                <w:szCs w:val="22"/>
                <w:lang w:val="en-GB"/>
              </w:rPr>
            </w:pPr>
            <w:r>
              <w:rPr>
                <w:sz w:val="22"/>
                <w:szCs w:val="22"/>
                <w:lang w:val="en-GB"/>
              </w:rPr>
              <w:t xml:space="preserve">4. </w:t>
            </w:r>
          </w:p>
        </w:tc>
        <w:tc>
          <w:tcPr>
            <w:tcW w:w="844" w:type="pct"/>
            <w:shd w:val="clear" w:color="auto" w:fill="auto"/>
            <w:vAlign w:val="center"/>
          </w:tcPr>
          <w:p w14:paraId="6F13627F" w14:textId="77777777" w:rsidR="00F0355E" w:rsidRDefault="00114FD6">
            <w:pPr>
              <w:overflowPunct w:val="0"/>
              <w:jc w:val="both"/>
              <w:textAlignment w:val="baseline"/>
              <w:rPr>
                <w:sz w:val="22"/>
                <w:szCs w:val="22"/>
              </w:rPr>
            </w:pPr>
            <w:r>
              <w:rPr>
                <w:sz w:val="22"/>
                <w:szCs w:val="22"/>
              </w:rPr>
              <w:t>Valdomas ŽŪN plotas</w:t>
            </w:r>
          </w:p>
        </w:tc>
        <w:tc>
          <w:tcPr>
            <w:tcW w:w="543" w:type="pct"/>
            <w:shd w:val="clear" w:color="auto" w:fill="auto"/>
            <w:vAlign w:val="center"/>
          </w:tcPr>
          <w:p w14:paraId="55B6A0C4" w14:textId="77777777" w:rsidR="00F0355E" w:rsidRDefault="00114FD6">
            <w:pPr>
              <w:overflowPunct w:val="0"/>
              <w:jc w:val="both"/>
              <w:textAlignment w:val="baseline"/>
              <w:rPr>
                <w:sz w:val="22"/>
                <w:szCs w:val="22"/>
              </w:rPr>
            </w:pPr>
            <w:r>
              <w:rPr>
                <w:sz w:val="22"/>
                <w:szCs w:val="22"/>
              </w:rPr>
              <w:t>ha</w:t>
            </w:r>
          </w:p>
        </w:tc>
        <w:tc>
          <w:tcPr>
            <w:tcW w:w="538" w:type="pct"/>
          </w:tcPr>
          <w:p w14:paraId="5A425824" w14:textId="77777777" w:rsidR="00F0355E" w:rsidRDefault="00114FD6">
            <w:pPr>
              <w:overflowPunct w:val="0"/>
              <w:jc w:val="center"/>
              <w:textAlignment w:val="baseline"/>
              <w:rPr>
                <w:sz w:val="22"/>
                <w:szCs w:val="22"/>
              </w:rPr>
            </w:pPr>
            <w:r>
              <w:rPr>
                <w:sz w:val="22"/>
                <w:szCs w:val="22"/>
              </w:rPr>
              <w:t>x</w:t>
            </w:r>
          </w:p>
        </w:tc>
        <w:tc>
          <w:tcPr>
            <w:tcW w:w="540" w:type="pct"/>
          </w:tcPr>
          <w:p w14:paraId="3E3C4E38" w14:textId="77777777" w:rsidR="00F0355E" w:rsidRDefault="00F0355E">
            <w:pPr>
              <w:overflowPunct w:val="0"/>
              <w:jc w:val="both"/>
              <w:textAlignment w:val="baseline"/>
              <w:rPr>
                <w:sz w:val="22"/>
                <w:szCs w:val="22"/>
              </w:rPr>
            </w:pPr>
          </w:p>
        </w:tc>
        <w:tc>
          <w:tcPr>
            <w:tcW w:w="338" w:type="pct"/>
            <w:shd w:val="clear" w:color="auto" w:fill="auto"/>
            <w:vAlign w:val="center"/>
          </w:tcPr>
          <w:p w14:paraId="2A919ED3" w14:textId="77777777" w:rsidR="00F0355E" w:rsidRDefault="00F0355E">
            <w:pPr>
              <w:overflowPunct w:val="0"/>
              <w:jc w:val="both"/>
              <w:textAlignment w:val="baseline"/>
              <w:rPr>
                <w:sz w:val="22"/>
                <w:szCs w:val="22"/>
              </w:rPr>
            </w:pPr>
          </w:p>
        </w:tc>
        <w:tc>
          <w:tcPr>
            <w:tcW w:w="338" w:type="pct"/>
            <w:shd w:val="clear" w:color="auto" w:fill="auto"/>
            <w:vAlign w:val="center"/>
          </w:tcPr>
          <w:p w14:paraId="2F86CE62" w14:textId="77777777" w:rsidR="00F0355E" w:rsidRDefault="00F0355E">
            <w:pPr>
              <w:overflowPunct w:val="0"/>
              <w:jc w:val="both"/>
              <w:textAlignment w:val="baseline"/>
              <w:rPr>
                <w:sz w:val="22"/>
                <w:szCs w:val="22"/>
              </w:rPr>
            </w:pPr>
          </w:p>
        </w:tc>
        <w:tc>
          <w:tcPr>
            <w:tcW w:w="306" w:type="pct"/>
            <w:shd w:val="clear" w:color="auto" w:fill="auto"/>
            <w:vAlign w:val="center"/>
          </w:tcPr>
          <w:p w14:paraId="61A85540" w14:textId="77777777" w:rsidR="00F0355E" w:rsidRDefault="00F0355E">
            <w:pPr>
              <w:overflowPunct w:val="0"/>
              <w:jc w:val="both"/>
              <w:textAlignment w:val="baseline"/>
              <w:rPr>
                <w:sz w:val="22"/>
                <w:szCs w:val="22"/>
              </w:rPr>
            </w:pPr>
          </w:p>
        </w:tc>
        <w:tc>
          <w:tcPr>
            <w:tcW w:w="306" w:type="pct"/>
            <w:shd w:val="clear" w:color="auto" w:fill="auto"/>
            <w:vAlign w:val="center"/>
          </w:tcPr>
          <w:p w14:paraId="11DB5550" w14:textId="77777777" w:rsidR="00F0355E" w:rsidRDefault="00F0355E">
            <w:pPr>
              <w:overflowPunct w:val="0"/>
              <w:jc w:val="both"/>
              <w:textAlignment w:val="baseline"/>
              <w:rPr>
                <w:sz w:val="22"/>
                <w:szCs w:val="22"/>
              </w:rPr>
            </w:pPr>
          </w:p>
        </w:tc>
        <w:tc>
          <w:tcPr>
            <w:tcW w:w="311" w:type="pct"/>
            <w:shd w:val="clear" w:color="auto" w:fill="auto"/>
            <w:vAlign w:val="center"/>
          </w:tcPr>
          <w:p w14:paraId="2664A878" w14:textId="77777777" w:rsidR="00F0355E" w:rsidRDefault="00F0355E">
            <w:pPr>
              <w:overflowPunct w:val="0"/>
              <w:jc w:val="both"/>
              <w:textAlignment w:val="baseline"/>
              <w:rPr>
                <w:sz w:val="22"/>
                <w:szCs w:val="22"/>
                <w:lang w:val="en-GB"/>
              </w:rPr>
            </w:pPr>
          </w:p>
        </w:tc>
        <w:tc>
          <w:tcPr>
            <w:tcW w:w="311" w:type="pct"/>
          </w:tcPr>
          <w:p w14:paraId="7E9FC53A" w14:textId="77777777" w:rsidR="00F0355E" w:rsidRDefault="00F0355E">
            <w:pPr>
              <w:overflowPunct w:val="0"/>
              <w:jc w:val="both"/>
              <w:textAlignment w:val="baseline"/>
              <w:rPr>
                <w:sz w:val="22"/>
                <w:szCs w:val="22"/>
                <w:lang w:val="en-GB"/>
              </w:rPr>
            </w:pPr>
          </w:p>
        </w:tc>
        <w:tc>
          <w:tcPr>
            <w:tcW w:w="319" w:type="pct"/>
          </w:tcPr>
          <w:p w14:paraId="525E46C4" w14:textId="77777777" w:rsidR="00F0355E" w:rsidRDefault="00F0355E">
            <w:pPr>
              <w:overflowPunct w:val="0"/>
              <w:jc w:val="both"/>
              <w:textAlignment w:val="baseline"/>
              <w:rPr>
                <w:sz w:val="22"/>
                <w:szCs w:val="22"/>
                <w:lang w:val="en-GB"/>
              </w:rPr>
            </w:pPr>
          </w:p>
        </w:tc>
      </w:tr>
      <w:tr w:rsidR="00F0355E" w14:paraId="7BC4D394" w14:textId="77777777">
        <w:trPr>
          <w:trHeight w:val="577"/>
        </w:trPr>
        <w:tc>
          <w:tcPr>
            <w:tcW w:w="306" w:type="pct"/>
            <w:tcBorders>
              <w:top w:val="single" w:sz="4" w:space="0" w:color="auto"/>
              <w:bottom w:val="single" w:sz="4" w:space="0" w:color="auto"/>
            </w:tcBorders>
            <w:vAlign w:val="center"/>
          </w:tcPr>
          <w:p w14:paraId="4181F525" w14:textId="77777777" w:rsidR="00F0355E" w:rsidRDefault="00114FD6">
            <w:pPr>
              <w:overflowPunct w:val="0"/>
              <w:jc w:val="both"/>
              <w:textAlignment w:val="baseline"/>
              <w:rPr>
                <w:sz w:val="22"/>
                <w:szCs w:val="22"/>
                <w:lang w:val="en-GB"/>
              </w:rPr>
            </w:pPr>
            <w:r>
              <w:rPr>
                <w:sz w:val="22"/>
                <w:szCs w:val="22"/>
                <w:lang w:val="en-GB"/>
              </w:rPr>
              <w:t>5.</w:t>
            </w:r>
          </w:p>
        </w:tc>
        <w:tc>
          <w:tcPr>
            <w:tcW w:w="844" w:type="pct"/>
            <w:shd w:val="clear" w:color="auto" w:fill="auto"/>
            <w:vAlign w:val="center"/>
          </w:tcPr>
          <w:p w14:paraId="31A66D06" w14:textId="77777777" w:rsidR="00F0355E" w:rsidRDefault="00114FD6">
            <w:pPr>
              <w:overflowPunct w:val="0"/>
              <w:jc w:val="both"/>
              <w:textAlignment w:val="baseline"/>
              <w:rPr>
                <w:sz w:val="22"/>
                <w:szCs w:val="22"/>
              </w:rPr>
            </w:pPr>
            <w:r>
              <w:rPr>
                <w:sz w:val="22"/>
                <w:szCs w:val="22"/>
              </w:rPr>
              <w:t>Vidutinis metinis ūkinių gyvūnų skaičius</w:t>
            </w:r>
          </w:p>
        </w:tc>
        <w:tc>
          <w:tcPr>
            <w:tcW w:w="543" w:type="pct"/>
            <w:shd w:val="clear" w:color="auto" w:fill="auto"/>
            <w:vAlign w:val="center"/>
          </w:tcPr>
          <w:p w14:paraId="58B15E30" w14:textId="77777777" w:rsidR="00F0355E" w:rsidRDefault="00114FD6">
            <w:pPr>
              <w:overflowPunct w:val="0"/>
              <w:jc w:val="both"/>
              <w:textAlignment w:val="baseline"/>
              <w:rPr>
                <w:sz w:val="22"/>
                <w:szCs w:val="22"/>
              </w:rPr>
            </w:pPr>
            <w:r>
              <w:rPr>
                <w:sz w:val="22"/>
                <w:szCs w:val="22"/>
              </w:rPr>
              <w:t>vnt.</w:t>
            </w:r>
          </w:p>
        </w:tc>
        <w:tc>
          <w:tcPr>
            <w:tcW w:w="538" w:type="pct"/>
          </w:tcPr>
          <w:p w14:paraId="27773D91" w14:textId="77777777" w:rsidR="00F0355E" w:rsidRDefault="00114FD6">
            <w:pPr>
              <w:overflowPunct w:val="0"/>
              <w:jc w:val="center"/>
              <w:textAlignment w:val="baseline"/>
              <w:rPr>
                <w:sz w:val="22"/>
                <w:szCs w:val="22"/>
              </w:rPr>
            </w:pPr>
            <w:r>
              <w:rPr>
                <w:sz w:val="22"/>
                <w:szCs w:val="22"/>
              </w:rPr>
              <w:t>x</w:t>
            </w:r>
          </w:p>
        </w:tc>
        <w:tc>
          <w:tcPr>
            <w:tcW w:w="540" w:type="pct"/>
          </w:tcPr>
          <w:p w14:paraId="2481AD42" w14:textId="77777777" w:rsidR="00F0355E" w:rsidRDefault="00114FD6">
            <w:pPr>
              <w:overflowPunct w:val="0"/>
              <w:jc w:val="center"/>
              <w:textAlignment w:val="baseline"/>
              <w:rPr>
                <w:sz w:val="22"/>
                <w:szCs w:val="22"/>
              </w:rPr>
            </w:pPr>
            <w:r>
              <w:rPr>
                <w:sz w:val="22"/>
                <w:szCs w:val="22"/>
              </w:rPr>
              <w:t>x</w:t>
            </w:r>
          </w:p>
        </w:tc>
        <w:tc>
          <w:tcPr>
            <w:tcW w:w="338" w:type="pct"/>
            <w:shd w:val="clear" w:color="auto" w:fill="auto"/>
            <w:vAlign w:val="center"/>
          </w:tcPr>
          <w:p w14:paraId="1DE07EB1" w14:textId="77777777" w:rsidR="00F0355E" w:rsidRDefault="00F0355E">
            <w:pPr>
              <w:overflowPunct w:val="0"/>
              <w:jc w:val="both"/>
              <w:textAlignment w:val="baseline"/>
              <w:rPr>
                <w:sz w:val="22"/>
                <w:szCs w:val="22"/>
              </w:rPr>
            </w:pPr>
          </w:p>
        </w:tc>
        <w:tc>
          <w:tcPr>
            <w:tcW w:w="338" w:type="pct"/>
            <w:shd w:val="clear" w:color="auto" w:fill="auto"/>
            <w:vAlign w:val="center"/>
          </w:tcPr>
          <w:p w14:paraId="48690B3E" w14:textId="77777777" w:rsidR="00F0355E" w:rsidRDefault="00F0355E">
            <w:pPr>
              <w:overflowPunct w:val="0"/>
              <w:jc w:val="both"/>
              <w:textAlignment w:val="baseline"/>
              <w:rPr>
                <w:sz w:val="22"/>
                <w:szCs w:val="22"/>
              </w:rPr>
            </w:pPr>
          </w:p>
        </w:tc>
        <w:tc>
          <w:tcPr>
            <w:tcW w:w="306" w:type="pct"/>
            <w:shd w:val="clear" w:color="auto" w:fill="auto"/>
            <w:vAlign w:val="center"/>
          </w:tcPr>
          <w:p w14:paraId="00E1132F" w14:textId="77777777" w:rsidR="00F0355E" w:rsidRDefault="00F0355E">
            <w:pPr>
              <w:overflowPunct w:val="0"/>
              <w:jc w:val="both"/>
              <w:textAlignment w:val="baseline"/>
              <w:rPr>
                <w:sz w:val="22"/>
                <w:szCs w:val="22"/>
              </w:rPr>
            </w:pPr>
          </w:p>
        </w:tc>
        <w:tc>
          <w:tcPr>
            <w:tcW w:w="306" w:type="pct"/>
            <w:shd w:val="clear" w:color="auto" w:fill="auto"/>
            <w:vAlign w:val="center"/>
          </w:tcPr>
          <w:p w14:paraId="55A99464" w14:textId="77777777" w:rsidR="00F0355E" w:rsidRDefault="00F0355E">
            <w:pPr>
              <w:overflowPunct w:val="0"/>
              <w:jc w:val="both"/>
              <w:textAlignment w:val="baseline"/>
              <w:rPr>
                <w:sz w:val="22"/>
                <w:szCs w:val="22"/>
              </w:rPr>
            </w:pPr>
          </w:p>
        </w:tc>
        <w:tc>
          <w:tcPr>
            <w:tcW w:w="311" w:type="pct"/>
            <w:shd w:val="clear" w:color="auto" w:fill="auto"/>
            <w:vAlign w:val="center"/>
          </w:tcPr>
          <w:p w14:paraId="65AEA182" w14:textId="77777777" w:rsidR="00F0355E" w:rsidRDefault="00F0355E">
            <w:pPr>
              <w:overflowPunct w:val="0"/>
              <w:jc w:val="both"/>
              <w:textAlignment w:val="baseline"/>
              <w:rPr>
                <w:sz w:val="22"/>
                <w:szCs w:val="22"/>
                <w:lang w:val="en-GB"/>
              </w:rPr>
            </w:pPr>
          </w:p>
        </w:tc>
        <w:tc>
          <w:tcPr>
            <w:tcW w:w="311" w:type="pct"/>
          </w:tcPr>
          <w:p w14:paraId="7776F414" w14:textId="77777777" w:rsidR="00F0355E" w:rsidRDefault="00F0355E">
            <w:pPr>
              <w:overflowPunct w:val="0"/>
              <w:jc w:val="both"/>
              <w:textAlignment w:val="baseline"/>
              <w:rPr>
                <w:sz w:val="22"/>
                <w:szCs w:val="22"/>
                <w:lang w:val="en-GB"/>
              </w:rPr>
            </w:pPr>
          </w:p>
        </w:tc>
        <w:tc>
          <w:tcPr>
            <w:tcW w:w="319" w:type="pct"/>
          </w:tcPr>
          <w:p w14:paraId="297EAD23" w14:textId="77777777" w:rsidR="00F0355E" w:rsidRDefault="00F0355E">
            <w:pPr>
              <w:overflowPunct w:val="0"/>
              <w:jc w:val="both"/>
              <w:textAlignment w:val="baseline"/>
              <w:rPr>
                <w:sz w:val="22"/>
                <w:szCs w:val="22"/>
                <w:lang w:val="en-GB"/>
              </w:rPr>
            </w:pPr>
          </w:p>
        </w:tc>
      </w:tr>
      <w:tr w:rsidR="00F0355E" w14:paraId="3897A90F" w14:textId="77777777">
        <w:trPr>
          <w:trHeight w:val="577"/>
        </w:trPr>
        <w:tc>
          <w:tcPr>
            <w:tcW w:w="306" w:type="pct"/>
            <w:tcBorders>
              <w:top w:val="single" w:sz="4" w:space="0" w:color="auto"/>
              <w:bottom w:val="single" w:sz="4" w:space="0" w:color="auto"/>
            </w:tcBorders>
            <w:vAlign w:val="center"/>
          </w:tcPr>
          <w:p w14:paraId="48F5D9FD" w14:textId="77777777" w:rsidR="00F0355E" w:rsidRDefault="00114FD6">
            <w:pPr>
              <w:overflowPunct w:val="0"/>
              <w:jc w:val="both"/>
              <w:textAlignment w:val="baseline"/>
              <w:rPr>
                <w:sz w:val="22"/>
                <w:szCs w:val="22"/>
                <w:lang w:val="en-GB"/>
              </w:rPr>
            </w:pPr>
            <w:r>
              <w:rPr>
                <w:sz w:val="22"/>
                <w:szCs w:val="22"/>
                <w:lang w:val="en-GB"/>
              </w:rPr>
              <w:t xml:space="preserve">6. </w:t>
            </w:r>
          </w:p>
        </w:tc>
        <w:tc>
          <w:tcPr>
            <w:tcW w:w="844" w:type="pct"/>
            <w:shd w:val="clear" w:color="auto" w:fill="auto"/>
            <w:vAlign w:val="center"/>
          </w:tcPr>
          <w:p w14:paraId="1AB89741" w14:textId="77777777" w:rsidR="00F0355E" w:rsidRDefault="00114FD6">
            <w:pPr>
              <w:overflowPunct w:val="0"/>
              <w:jc w:val="both"/>
              <w:textAlignment w:val="baseline"/>
              <w:rPr>
                <w:sz w:val="22"/>
                <w:szCs w:val="22"/>
              </w:rPr>
            </w:pPr>
            <w:r>
              <w:rPr>
                <w:sz w:val="22"/>
                <w:szCs w:val="22"/>
              </w:rPr>
              <w:t>Pieninių veislių karvių skaičius</w:t>
            </w:r>
          </w:p>
        </w:tc>
        <w:tc>
          <w:tcPr>
            <w:tcW w:w="543" w:type="pct"/>
            <w:shd w:val="clear" w:color="auto" w:fill="auto"/>
            <w:vAlign w:val="center"/>
          </w:tcPr>
          <w:p w14:paraId="368F5202" w14:textId="77777777" w:rsidR="00F0355E" w:rsidRDefault="00114FD6">
            <w:pPr>
              <w:overflowPunct w:val="0"/>
              <w:jc w:val="both"/>
              <w:textAlignment w:val="baseline"/>
              <w:rPr>
                <w:sz w:val="22"/>
                <w:szCs w:val="22"/>
              </w:rPr>
            </w:pPr>
            <w:r>
              <w:rPr>
                <w:sz w:val="22"/>
                <w:szCs w:val="22"/>
              </w:rPr>
              <w:t>vnt.</w:t>
            </w:r>
          </w:p>
        </w:tc>
        <w:tc>
          <w:tcPr>
            <w:tcW w:w="538" w:type="pct"/>
          </w:tcPr>
          <w:p w14:paraId="3349F5D0" w14:textId="77777777" w:rsidR="00F0355E" w:rsidRDefault="00114FD6">
            <w:pPr>
              <w:overflowPunct w:val="0"/>
              <w:jc w:val="center"/>
              <w:textAlignment w:val="baseline"/>
              <w:rPr>
                <w:sz w:val="22"/>
                <w:szCs w:val="22"/>
              </w:rPr>
            </w:pPr>
            <w:r>
              <w:rPr>
                <w:sz w:val="22"/>
                <w:szCs w:val="22"/>
              </w:rPr>
              <w:t>x</w:t>
            </w:r>
          </w:p>
        </w:tc>
        <w:tc>
          <w:tcPr>
            <w:tcW w:w="540" w:type="pct"/>
          </w:tcPr>
          <w:p w14:paraId="3767F34C" w14:textId="77777777" w:rsidR="00F0355E" w:rsidRDefault="00F0355E">
            <w:pPr>
              <w:overflowPunct w:val="0"/>
              <w:jc w:val="center"/>
              <w:textAlignment w:val="baseline"/>
              <w:rPr>
                <w:sz w:val="22"/>
                <w:szCs w:val="22"/>
              </w:rPr>
            </w:pPr>
          </w:p>
        </w:tc>
        <w:tc>
          <w:tcPr>
            <w:tcW w:w="338" w:type="pct"/>
            <w:shd w:val="clear" w:color="auto" w:fill="auto"/>
            <w:vAlign w:val="center"/>
          </w:tcPr>
          <w:p w14:paraId="29ED7012" w14:textId="77777777" w:rsidR="00F0355E" w:rsidRDefault="00F0355E">
            <w:pPr>
              <w:overflowPunct w:val="0"/>
              <w:jc w:val="both"/>
              <w:textAlignment w:val="baseline"/>
              <w:rPr>
                <w:sz w:val="22"/>
                <w:szCs w:val="22"/>
              </w:rPr>
            </w:pPr>
          </w:p>
        </w:tc>
        <w:tc>
          <w:tcPr>
            <w:tcW w:w="338" w:type="pct"/>
            <w:shd w:val="clear" w:color="auto" w:fill="auto"/>
            <w:vAlign w:val="center"/>
          </w:tcPr>
          <w:p w14:paraId="14F124A1" w14:textId="77777777" w:rsidR="00F0355E" w:rsidRDefault="00F0355E">
            <w:pPr>
              <w:overflowPunct w:val="0"/>
              <w:jc w:val="both"/>
              <w:textAlignment w:val="baseline"/>
              <w:rPr>
                <w:sz w:val="22"/>
                <w:szCs w:val="22"/>
              </w:rPr>
            </w:pPr>
          </w:p>
        </w:tc>
        <w:tc>
          <w:tcPr>
            <w:tcW w:w="306" w:type="pct"/>
            <w:shd w:val="clear" w:color="auto" w:fill="auto"/>
            <w:vAlign w:val="center"/>
          </w:tcPr>
          <w:p w14:paraId="0216EFE9" w14:textId="77777777" w:rsidR="00F0355E" w:rsidRDefault="00F0355E">
            <w:pPr>
              <w:overflowPunct w:val="0"/>
              <w:jc w:val="both"/>
              <w:textAlignment w:val="baseline"/>
              <w:rPr>
                <w:sz w:val="22"/>
                <w:szCs w:val="22"/>
              </w:rPr>
            </w:pPr>
          </w:p>
        </w:tc>
        <w:tc>
          <w:tcPr>
            <w:tcW w:w="306" w:type="pct"/>
            <w:shd w:val="clear" w:color="auto" w:fill="auto"/>
            <w:vAlign w:val="center"/>
          </w:tcPr>
          <w:p w14:paraId="44FE72B2" w14:textId="77777777" w:rsidR="00F0355E" w:rsidRDefault="00F0355E">
            <w:pPr>
              <w:overflowPunct w:val="0"/>
              <w:jc w:val="both"/>
              <w:textAlignment w:val="baseline"/>
              <w:rPr>
                <w:sz w:val="22"/>
                <w:szCs w:val="22"/>
              </w:rPr>
            </w:pPr>
          </w:p>
        </w:tc>
        <w:tc>
          <w:tcPr>
            <w:tcW w:w="311" w:type="pct"/>
            <w:shd w:val="clear" w:color="auto" w:fill="auto"/>
            <w:vAlign w:val="center"/>
          </w:tcPr>
          <w:p w14:paraId="7082E138" w14:textId="77777777" w:rsidR="00F0355E" w:rsidRDefault="00F0355E">
            <w:pPr>
              <w:overflowPunct w:val="0"/>
              <w:jc w:val="both"/>
              <w:textAlignment w:val="baseline"/>
              <w:rPr>
                <w:sz w:val="22"/>
                <w:szCs w:val="22"/>
                <w:lang w:val="en-GB"/>
              </w:rPr>
            </w:pPr>
          </w:p>
        </w:tc>
        <w:tc>
          <w:tcPr>
            <w:tcW w:w="311" w:type="pct"/>
          </w:tcPr>
          <w:p w14:paraId="680707EB" w14:textId="77777777" w:rsidR="00F0355E" w:rsidRDefault="00F0355E">
            <w:pPr>
              <w:overflowPunct w:val="0"/>
              <w:jc w:val="both"/>
              <w:textAlignment w:val="baseline"/>
              <w:rPr>
                <w:sz w:val="22"/>
                <w:szCs w:val="22"/>
                <w:lang w:val="en-GB"/>
              </w:rPr>
            </w:pPr>
          </w:p>
        </w:tc>
        <w:tc>
          <w:tcPr>
            <w:tcW w:w="319" w:type="pct"/>
          </w:tcPr>
          <w:p w14:paraId="70C7B5D5" w14:textId="77777777" w:rsidR="00F0355E" w:rsidRDefault="00F0355E">
            <w:pPr>
              <w:overflowPunct w:val="0"/>
              <w:jc w:val="both"/>
              <w:textAlignment w:val="baseline"/>
              <w:rPr>
                <w:sz w:val="22"/>
                <w:szCs w:val="22"/>
                <w:lang w:val="en-GB"/>
              </w:rPr>
            </w:pPr>
          </w:p>
        </w:tc>
      </w:tr>
    </w:tbl>
    <w:p w14:paraId="2D3D87E1" w14:textId="77777777" w:rsidR="00F0355E" w:rsidRDefault="00114FD6">
      <w:pPr>
        <w:overflowPunct w:val="0"/>
        <w:ind w:firstLine="8640"/>
        <w:jc w:val="both"/>
        <w:textAlignment w:val="baseline"/>
        <w:rPr>
          <w:sz w:val="22"/>
          <w:szCs w:val="22"/>
          <w:lang w:val="en-GB"/>
        </w:rPr>
      </w:pPr>
      <w:r>
        <w:rPr>
          <w:sz w:val="22"/>
          <w:szCs w:val="22"/>
          <w:lang w:val="en-GB"/>
        </w:rPr>
        <w:t>“</w:t>
      </w:r>
    </w:p>
    <w:p w14:paraId="5840C84F" w14:textId="77777777" w:rsidR="00F0355E" w:rsidRDefault="00114FD6">
      <w:pPr>
        <w:spacing w:line="360" w:lineRule="auto"/>
        <w:ind w:firstLine="720"/>
        <w:jc w:val="both"/>
        <w:rPr>
          <w:szCs w:val="24"/>
          <w:lang w:eastAsia="lt-LT"/>
        </w:rPr>
      </w:pPr>
      <w:r>
        <w:rPr>
          <w:szCs w:val="24"/>
          <w:lang w:eastAsia="lt-LT"/>
        </w:rPr>
        <w:t>1.29</w:t>
      </w:r>
      <w:r>
        <w:rPr>
          <w:szCs w:val="24"/>
          <w:lang w:eastAsia="lt-LT"/>
        </w:rPr>
        <w:t>. Pakeičiu 1 priedo XVI skyriaus „Kita informacija“ 31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723259CC"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485153E4" w14:textId="77777777" w:rsidR="00F0355E" w:rsidRDefault="00114FD6">
            <w:pPr>
              <w:overflowPunct w:val="0"/>
              <w:jc w:val="both"/>
              <w:textAlignment w:val="baseline"/>
              <w:rPr>
                <w:sz w:val="22"/>
                <w:szCs w:val="22"/>
                <w:lang w:val="en-GB"/>
              </w:rPr>
            </w:pPr>
            <w:r>
              <w:rPr>
                <w:sz w:val="22"/>
                <w:szCs w:val="22"/>
                <w:lang w:val="en-GB"/>
              </w:rPr>
              <w:t>„31.</w:t>
            </w:r>
          </w:p>
        </w:tc>
        <w:tc>
          <w:tcPr>
            <w:tcW w:w="3048" w:type="pct"/>
            <w:tcBorders>
              <w:top w:val="single" w:sz="4" w:space="0" w:color="auto"/>
              <w:left w:val="single" w:sz="4" w:space="0" w:color="auto"/>
              <w:bottom w:val="single" w:sz="4" w:space="0" w:color="auto"/>
              <w:right w:val="single" w:sz="4" w:space="0" w:color="auto"/>
            </w:tcBorders>
            <w:vAlign w:val="center"/>
          </w:tcPr>
          <w:p w14:paraId="730C3FD2" w14:textId="223B8A44" w:rsidR="00F0355E" w:rsidRDefault="00114FD6">
            <w:pPr>
              <w:overflowPunct w:val="0"/>
              <w:jc w:val="both"/>
              <w:textAlignment w:val="baseline"/>
              <w:rPr>
                <w:sz w:val="22"/>
                <w:szCs w:val="22"/>
              </w:rPr>
            </w:pPr>
            <w:r>
              <w:rPr>
                <w:sz w:val="22"/>
                <w:szCs w:val="22"/>
              </w:rPr>
              <w:t xml:space="preserve">Ar įsipareigojate </w:t>
            </w:r>
            <w:r>
              <w:rPr>
                <w:sz w:val="22"/>
                <w:szCs w:val="22"/>
              </w:rPr>
              <w:t>užtikrinti, kad kai investuojama į mėsinę gyvulininkystę (taikoma mėsinei galvijininkystei, avininkystei, ožkininkystei, triušininkystei) po projekto įgyvendinimo pabaigos ketvirtaisiais (taikoma mėsinei galvijininkystei, avininkystei, ožkininkystei, triuš</w:t>
            </w:r>
            <w:r>
              <w:rPr>
                <w:sz w:val="22"/>
                <w:szCs w:val="22"/>
              </w:rPr>
              <w:t>ininkystei) projekto kontrolės metais bus pasiektas ir iki projekto kontrolės laikotarpio pabaigos išlaikytas nurodytų sektorių žemės ūkio produktų gamybos (natūrine išraiška) padidėjimas 15 proc., lyginant su ataskaitiniais metais?</w:t>
            </w:r>
          </w:p>
        </w:tc>
        <w:tc>
          <w:tcPr>
            <w:tcW w:w="1554" w:type="pct"/>
            <w:tcBorders>
              <w:top w:val="single" w:sz="4" w:space="0" w:color="auto"/>
              <w:left w:val="single" w:sz="4" w:space="0" w:color="auto"/>
              <w:bottom w:val="single" w:sz="4" w:space="0" w:color="auto"/>
              <w:right w:val="single" w:sz="4" w:space="0" w:color="auto"/>
            </w:tcBorders>
            <w:vAlign w:val="center"/>
          </w:tcPr>
          <w:p w14:paraId="37F94E01" w14:textId="77777777" w:rsidR="00F0355E" w:rsidRDefault="00114FD6">
            <w:pPr>
              <w:overflowPunct w:val="0"/>
              <w:ind w:firstLine="114"/>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proofErr w:type="spellStart"/>
            <w:r>
              <w:rPr>
                <w:sz w:val="22"/>
                <w:szCs w:val="22"/>
                <w:lang w:val="en-GB"/>
              </w:rPr>
              <w:t>Neaktualu</w:t>
            </w:r>
            <w:proofErr w:type="spellEnd"/>
            <w:r>
              <w:rPr>
                <w:sz w:val="22"/>
                <w:szCs w:val="22"/>
                <w:lang w:val="en-GB"/>
              </w:rPr>
              <w:t>“</w:t>
            </w:r>
          </w:p>
        </w:tc>
      </w:tr>
    </w:tbl>
    <w:p w14:paraId="10ABD45C" w14:textId="77777777" w:rsidR="00F0355E" w:rsidRDefault="00114FD6">
      <w:pPr>
        <w:spacing w:line="360" w:lineRule="auto"/>
        <w:ind w:firstLine="567"/>
        <w:jc w:val="both"/>
        <w:rPr>
          <w:szCs w:val="24"/>
          <w:lang w:eastAsia="lt-LT"/>
        </w:rPr>
      </w:pPr>
    </w:p>
    <w:p w14:paraId="2AFE7A9B" w14:textId="77777777" w:rsidR="00F0355E" w:rsidRDefault="00114FD6">
      <w:pPr>
        <w:spacing w:line="360" w:lineRule="auto"/>
        <w:ind w:firstLine="567"/>
        <w:jc w:val="both"/>
        <w:rPr>
          <w:szCs w:val="24"/>
          <w:lang w:eastAsia="lt-LT"/>
        </w:rPr>
      </w:pPr>
      <w:r>
        <w:rPr>
          <w:szCs w:val="24"/>
          <w:lang w:eastAsia="lt-LT"/>
        </w:rPr>
        <w:t>1.30</w:t>
      </w:r>
      <w:r>
        <w:rPr>
          <w:szCs w:val="24"/>
          <w:lang w:eastAsia="lt-LT"/>
        </w:rPr>
        <w:t>. Papildau 1 priedo XVI skyr</w:t>
      </w:r>
      <w:r>
        <w:rPr>
          <w:szCs w:val="24"/>
          <w:lang w:eastAsia="lt-LT"/>
        </w:rPr>
        <w:t>ių „Kita informacija“ 40</w:t>
      </w:r>
      <w:r>
        <w:rPr>
          <w:szCs w:val="24"/>
          <w:vertAlign w:val="superscript"/>
          <w:lang w:eastAsia="lt-LT"/>
        </w:rPr>
        <w:t>1</w:t>
      </w:r>
      <w:r>
        <w:rPr>
          <w:szCs w:val="24"/>
          <w:lang w:eastAsia="lt-LT"/>
        </w:rPr>
        <w:t xml:space="preserve"> punktu:</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12F4496D"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7FB25416" w14:textId="77777777" w:rsidR="00F0355E" w:rsidRDefault="00114FD6">
            <w:pPr>
              <w:overflowPunct w:val="0"/>
              <w:jc w:val="both"/>
              <w:textAlignment w:val="baseline"/>
              <w:rPr>
                <w:sz w:val="22"/>
                <w:szCs w:val="22"/>
                <w:highlight w:val="yellow"/>
                <w:lang w:val="en-GB"/>
              </w:rPr>
            </w:pPr>
            <w:r>
              <w:rPr>
                <w:sz w:val="22"/>
                <w:szCs w:val="22"/>
                <w:lang w:val="en-GB"/>
              </w:rPr>
              <w:t>„40</w:t>
            </w:r>
            <w:r>
              <w:rPr>
                <w:sz w:val="22"/>
                <w:szCs w:val="22"/>
                <w:vertAlign w:val="superscript"/>
                <w:lang w:val="en-GB"/>
              </w:rPr>
              <w:t>1</w:t>
            </w:r>
            <w:r>
              <w:rPr>
                <w:sz w:val="22"/>
                <w:szCs w:val="22"/>
                <w:lang w:val="en-GB"/>
              </w:rPr>
              <w:t>.</w:t>
            </w:r>
          </w:p>
        </w:tc>
        <w:tc>
          <w:tcPr>
            <w:tcW w:w="3048" w:type="pct"/>
            <w:tcBorders>
              <w:top w:val="single" w:sz="4" w:space="0" w:color="auto"/>
              <w:left w:val="single" w:sz="4" w:space="0" w:color="auto"/>
              <w:bottom w:val="single" w:sz="4" w:space="0" w:color="auto"/>
              <w:right w:val="single" w:sz="4" w:space="0" w:color="auto"/>
            </w:tcBorders>
            <w:vAlign w:val="center"/>
          </w:tcPr>
          <w:p w14:paraId="7750D0A4" w14:textId="77777777" w:rsidR="00F0355E" w:rsidRDefault="00114FD6">
            <w:pPr>
              <w:overflowPunct w:val="0"/>
              <w:jc w:val="both"/>
              <w:textAlignment w:val="baseline"/>
              <w:rPr>
                <w:sz w:val="22"/>
                <w:szCs w:val="22"/>
                <w:lang w:val="en-GB"/>
              </w:rPr>
            </w:pPr>
            <w:r>
              <w:rPr>
                <w:color w:val="000000"/>
                <w:sz w:val="22"/>
                <w:szCs w:val="22"/>
              </w:rPr>
              <w:t xml:space="preserve">Ar įsipareigojate užtikrinti, kad </w:t>
            </w:r>
            <w:r>
              <w:rPr>
                <w:spacing w:val="4"/>
                <w:sz w:val="22"/>
                <w:szCs w:val="22"/>
              </w:rPr>
              <w:t>daugiamečių (5 metų ir daugiau) ganyklų arba pievų plotas, priklausantis Jums nuosavybės teise ir (arba) valdomas nuomos, panaudos ar kitais pagrindais, deklaruotas ataskaitiniais me</w:t>
            </w:r>
            <w:r>
              <w:rPr>
                <w:spacing w:val="4"/>
                <w:sz w:val="22"/>
                <w:szCs w:val="22"/>
              </w:rPr>
              <w:t>tais pagal Žemės ūkio naudmenų ir kitų plotų klasifikatoriuje nurodytą kodą DGP bus išlaikytas projekto įgyvendinimo ir kontrolės laikotarpiu?</w:t>
            </w:r>
          </w:p>
        </w:tc>
        <w:tc>
          <w:tcPr>
            <w:tcW w:w="1554" w:type="pct"/>
            <w:tcBorders>
              <w:top w:val="single" w:sz="4" w:space="0" w:color="auto"/>
              <w:left w:val="single" w:sz="4" w:space="0" w:color="auto"/>
              <w:bottom w:val="single" w:sz="4" w:space="0" w:color="auto"/>
              <w:right w:val="single" w:sz="4" w:space="0" w:color="auto"/>
            </w:tcBorders>
            <w:vAlign w:val="center"/>
          </w:tcPr>
          <w:p w14:paraId="72611F22" w14:textId="77777777" w:rsidR="00F0355E" w:rsidRDefault="00114FD6">
            <w:pPr>
              <w:overflowPunct w:val="0"/>
              <w:ind w:firstLine="684"/>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   </w:t>
            </w:r>
          </w:p>
        </w:tc>
      </w:tr>
    </w:tbl>
    <w:p w14:paraId="40B187A1" w14:textId="77777777" w:rsidR="00F0355E" w:rsidRDefault="00114FD6">
      <w:pPr>
        <w:spacing w:line="360" w:lineRule="auto"/>
        <w:ind w:firstLine="567"/>
        <w:jc w:val="both"/>
        <w:rPr>
          <w:szCs w:val="24"/>
          <w:lang w:eastAsia="lt-LT"/>
        </w:rPr>
      </w:pPr>
    </w:p>
    <w:p w14:paraId="75AD0BB1" w14:textId="77777777" w:rsidR="00F0355E" w:rsidRDefault="00114FD6">
      <w:pPr>
        <w:spacing w:line="360" w:lineRule="auto"/>
        <w:ind w:firstLine="567"/>
        <w:jc w:val="both"/>
        <w:rPr>
          <w:szCs w:val="24"/>
          <w:lang w:eastAsia="lt-LT"/>
        </w:rPr>
      </w:pPr>
      <w:r>
        <w:rPr>
          <w:szCs w:val="24"/>
          <w:lang w:eastAsia="lt-LT"/>
        </w:rPr>
        <w:t>1.31</w:t>
      </w:r>
      <w:r>
        <w:rPr>
          <w:szCs w:val="24"/>
          <w:lang w:eastAsia="lt-LT"/>
        </w:rPr>
        <w:t>. Pakeičiu 1 priedo XVI skyriaus „Kita informacija“ 42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1FAAE437"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0AA68E33" w14:textId="77777777" w:rsidR="00F0355E" w:rsidRDefault="00114FD6">
            <w:pPr>
              <w:overflowPunct w:val="0"/>
              <w:jc w:val="both"/>
              <w:textAlignment w:val="baseline"/>
              <w:rPr>
                <w:sz w:val="22"/>
                <w:szCs w:val="22"/>
                <w:lang w:val="en-GB"/>
              </w:rPr>
            </w:pPr>
            <w:r>
              <w:rPr>
                <w:sz w:val="22"/>
                <w:szCs w:val="22"/>
                <w:lang w:val="en-GB"/>
              </w:rPr>
              <w:t>„42.</w:t>
            </w:r>
          </w:p>
        </w:tc>
        <w:tc>
          <w:tcPr>
            <w:tcW w:w="3048" w:type="pct"/>
            <w:tcBorders>
              <w:top w:val="single" w:sz="4" w:space="0" w:color="auto"/>
              <w:left w:val="single" w:sz="4" w:space="0" w:color="auto"/>
              <w:bottom w:val="single" w:sz="4" w:space="0" w:color="auto"/>
              <w:right w:val="single" w:sz="4" w:space="0" w:color="auto"/>
            </w:tcBorders>
            <w:vAlign w:val="center"/>
          </w:tcPr>
          <w:p w14:paraId="32A9E89C" w14:textId="77777777" w:rsidR="00F0355E" w:rsidRDefault="00114FD6">
            <w:pPr>
              <w:overflowPunct w:val="0"/>
              <w:jc w:val="both"/>
              <w:textAlignment w:val="baseline"/>
              <w:rPr>
                <w:iCs/>
                <w:sz w:val="22"/>
                <w:szCs w:val="22"/>
              </w:rPr>
            </w:pPr>
            <w:r>
              <w:rPr>
                <w:iCs/>
                <w:sz w:val="22"/>
                <w:szCs w:val="22"/>
              </w:rPr>
              <w:t xml:space="preserve">Ar </w:t>
            </w:r>
            <w:r>
              <w:rPr>
                <w:iCs/>
                <w:sz w:val="22"/>
                <w:szCs w:val="22"/>
              </w:rPr>
              <w:t>įsipareigojate padidinti pieno gamybą pasirinkdamas vieną iš trijų gamybos plėtros variantų:</w:t>
            </w:r>
          </w:p>
          <w:p w14:paraId="3B4D7759" w14:textId="77777777" w:rsidR="00F0355E" w:rsidRDefault="00114FD6">
            <w:pPr>
              <w:overflowPunct w:val="0"/>
              <w:jc w:val="both"/>
              <w:textAlignment w:val="baseline"/>
              <w:rPr>
                <w:sz w:val="22"/>
                <w:szCs w:val="22"/>
              </w:rPr>
            </w:pPr>
            <w:r>
              <w:rPr>
                <w:sz w:val="22"/>
                <w:szCs w:val="22"/>
              </w:rPr>
              <w:t xml:space="preserve">1. ūkiai, paraiškos pateikimo metu laikantys iki 60 pieninių veislių karvių įskaitytinai, investuoja į naujų gamybinių </w:t>
            </w:r>
            <w:proofErr w:type="spellStart"/>
            <w:r>
              <w:rPr>
                <w:sz w:val="22"/>
                <w:szCs w:val="22"/>
              </w:rPr>
              <w:t>pajėgumų</w:t>
            </w:r>
            <w:proofErr w:type="spellEnd"/>
            <w:r>
              <w:rPr>
                <w:sz w:val="22"/>
                <w:szCs w:val="22"/>
              </w:rPr>
              <w:t xml:space="preserve"> (pieno fermos) su reikalingos veikl</w:t>
            </w:r>
            <w:r>
              <w:rPr>
                <w:sz w:val="22"/>
                <w:szCs w:val="22"/>
              </w:rPr>
              <w:t>ai vykdyti įrangos įsigijimu statybą, rekonstravimą arba kapitalinį remontą, arba investuoja tik į pieno gamybai vykdyti reikalingos įrangos įsigijimą</w:t>
            </w:r>
            <w:r>
              <w:rPr>
                <w:b/>
                <w:bCs/>
                <w:sz w:val="22"/>
                <w:szCs w:val="22"/>
              </w:rPr>
              <w:t>:</w:t>
            </w:r>
          </w:p>
          <w:p w14:paraId="25E86088" w14:textId="77777777" w:rsidR="00F0355E" w:rsidRDefault="00114FD6">
            <w:pPr>
              <w:overflowPunct w:val="0"/>
              <w:jc w:val="both"/>
              <w:textAlignment w:val="baseline"/>
              <w:rPr>
                <w:sz w:val="22"/>
                <w:szCs w:val="22"/>
              </w:rPr>
            </w:pPr>
            <w:r>
              <w:rPr>
                <w:sz w:val="22"/>
                <w:szCs w:val="22"/>
              </w:rPr>
              <w:t>1.1. po projekto įgyvendinimo pabaigos, ketvirtųjų ir penktųjų projekto kontrolės metų pabaigoje įsipare</w:t>
            </w:r>
            <w:r>
              <w:rPr>
                <w:sz w:val="22"/>
                <w:szCs w:val="22"/>
              </w:rPr>
              <w:t>igoja laikyti ne mažiau kaip 75 pieninių veislių karves;</w:t>
            </w:r>
          </w:p>
          <w:p w14:paraId="5ECC1B05" w14:textId="77777777" w:rsidR="00F0355E" w:rsidRDefault="00114FD6">
            <w:pPr>
              <w:overflowPunct w:val="0"/>
              <w:jc w:val="both"/>
              <w:textAlignment w:val="baseline"/>
              <w:rPr>
                <w:sz w:val="22"/>
                <w:szCs w:val="22"/>
              </w:rPr>
            </w:pPr>
            <w:r>
              <w:rPr>
                <w:sz w:val="22"/>
                <w:szCs w:val="22"/>
              </w:rPr>
              <w:t xml:space="preserve">1.2. po projekto įgyvendinimo pabaigos, ketvirtųjų ir penktųjų projekto kontrolės metų pabaigoje įsipareigoja laikyti ne mažiau kaip 150 pieninių veislių karvių; </w:t>
            </w:r>
          </w:p>
          <w:p w14:paraId="573571F2" w14:textId="77777777" w:rsidR="00F0355E" w:rsidRDefault="00114FD6">
            <w:pPr>
              <w:overflowPunct w:val="0"/>
              <w:jc w:val="both"/>
              <w:textAlignment w:val="baseline"/>
              <w:rPr>
                <w:sz w:val="22"/>
                <w:szCs w:val="22"/>
              </w:rPr>
            </w:pPr>
            <w:r>
              <w:rPr>
                <w:sz w:val="22"/>
                <w:szCs w:val="22"/>
              </w:rPr>
              <w:t>2. ūkiai, paraiškos pateikimo metu l</w:t>
            </w:r>
            <w:r>
              <w:rPr>
                <w:sz w:val="22"/>
                <w:szCs w:val="22"/>
              </w:rPr>
              <w:t xml:space="preserve">aikantys 61 pieninių veislių karvę ir daugiau, investuojantys į naujų gamybinių </w:t>
            </w:r>
            <w:proofErr w:type="spellStart"/>
            <w:r>
              <w:rPr>
                <w:sz w:val="22"/>
                <w:szCs w:val="22"/>
              </w:rPr>
              <w:t>pajėgumų</w:t>
            </w:r>
            <w:proofErr w:type="spellEnd"/>
            <w:r>
              <w:rPr>
                <w:sz w:val="22"/>
                <w:szCs w:val="22"/>
              </w:rPr>
              <w:t xml:space="preserve"> (pieno fermos) su</w:t>
            </w:r>
            <w:r>
              <w:rPr>
                <w:b/>
                <w:bCs/>
                <w:sz w:val="22"/>
                <w:szCs w:val="22"/>
              </w:rPr>
              <w:t xml:space="preserve"> </w:t>
            </w:r>
            <w:r>
              <w:rPr>
                <w:sz w:val="22"/>
                <w:szCs w:val="22"/>
              </w:rPr>
              <w:t>reikalingos veiklai vykdyti įrangos įsigijimu statybą, rekonstravimą arba kapitalinį remontą, arba investuojantys tik į pieno gamybai vykdyti reikali</w:t>
            </w:r>
            <w:r>
              <w:rPr>
                <w:sz w:val="22"/>
                <w:szCs w:val="22"/>
              </w:rPr>
              <w:t>ngos įrangos įsigijimą</w:t>
            </w:r>
            <w:r>
              <w:rPr>
                <w:b/>
                <w:bCs/>
                <w:sz w:val="22"/>
                <w:szCs w:val="22"/>
              </w:rPr>
              <w:t>:</w:t>
            </w:r>
          </w:p>
          <w:p w14:paraId="386136AB" w14:textId="77777777" w:rsidR="00F0355E" w:rsidRDefault="00114FD6">
            <w:pPr>
              <w:overflowPunct w:val="0"/>
              <w:jc w:val="both"/>
              <w:textAlignment w:val="baseline"/>
              <w:rPr>
                <w:sz w:val="22"/>
                <w:szCs w:val="22"/>
              </w:rPr>
            </w:pPr>
            <w:r>
              <w:rPr>
                <w:sz w:val="22"/>
                <w:szCs w:val="22"/>
              </w:rPr>
              <w:t>2.1. po projekto  įgyvendinimo pabaigos, ketvirtųjų ir penktųjų projekto kontrolės metų pabaigoje įsipareigoja padidinti pieninių veislių karvių skaičių daugiau kaip 30 proc.;</w:t>
            </w:r>
          </w:p>
          <w:p w14:paraId="047B0B3A" w14:textId="77777777" w:rsidR="00F0355E" w:rsidRDefault="00114FD6">
            <w:pPr>
              <w:overflowPunct w:val="0"/>
              <w:jc w:val="both"/>
              <w:textAlignment w:val="baseline"/>
              <w:rPr>
                <w:sz w:val="22"/>
                <w:szCs w:val="22"/>
              </w:rPr>
            </w:pPr>
            <w:r>
              <w:rPr>
                <w:sz w:val="22"/>
                <w:szCs w:val="22"/>
              </w:rPr>
              <w:t>2.2. po projekto įgyvendinimo pabaigos, ketvirtųjų ir pe</w:t>
            </w:r>
            <w:r>
              <w:rPr>
                <w:sz w:val="22"/>
                <w:szCs w:val="22"/>
              </w:rPr>
              <w:t>nktųjų projekto kontrolės metų pabaigoje įsipareigoja padidinti pieninių veislių karvių skaičių daugiau kaip 60 proc.;</w:t>
            </w:r>
          </w:p>
          <w:p w14:paraId="7F6A6005" w14:textId="77777777" w:rsidR="00F0355E" w:rsidRDefault="00114FD6">
            <w:pPr>
              <w:suppressAutoHyphens/>
              <w:overflowPunct w:val="0"/>
              <w:jc w:val="both"/>
              <w:textAlignment w:val="baseline"/>
              <w:rPr>
                <w:i/>
              </w:rPr>
            </w:pPr>
            <w:r>
              <w:rPr>
                <w:sz w:val="22"/>
                <w:szCs w:val="22"/>
              </w:rPr>
              <w:t xml:space="preserve">3. įsipareigoja padidinti pieno gamybą (natūrine išraiška, skaičiuojama tonomis) – </w:t>
            </w:r>
            <w:r>
              <w:rPr>
                <w:color w:val="000000"/>
                <w:sz w:val="22"/>
                <w:szCs w:val="22"/>
              </w:rPr>
              <w:t>po projekto įgyvendinimo pabaigos, ketvirtaisiais proj</w:t>
            </w:r>
            <w:r>
              <w:rPr>
                <w:color w:val="000000"/>
                <w:sz w:val="22"/>
                <w:szCs w:val="22"/>
              </w:rPr>
              <w:t xml:space="preserve">ekto kontrolės metais pasiekti ir iki projekto kontrolės laikotarpio pabaigos išlaikyti pieno gamybos padidėjimą daugiau kaip 15 proc., lyginant su ataskaitiniais metais. Už kiekvieną gamybos padidinimą 1 procentiniu punktu </w:t>
            </w:r>
            <w:r>
              <w:rPr>
                <w:sz w:val="22"/>
                <w:szCs w:val="22"/>
              </w:rPr>
              <w:t>(skaičiuojama sveikaisiais skaič</w:t>
            </w:r>
            <w:r>
              <w:rPr>
                <w:sz w:val="22"/>
                <w:szCs w:val="22"/>
              </w:rPr>
              <w:t>iais,</w:t>
            </w:r>
            <w:r>
              <w:rPr>
                <w:sz w:val="18"/>
                <w:szCs w:val="18"/>
              </w:rPr>
              <w:t xml:space="preserve"> </w:t>
            </w:r>
            <w:r>
              <w:rPr>
                <w:sz w:val="22"/>
                <w:szCs w:val="22"/>
              </w:rPr>
              <w:t>neapvalinant pagal matematines apvalinimo taisykles)</w:t>
            </w:r>
            <w:r>
              <w:rPr>
                <w:color w:val="000000"/>
                <w:sz w:val="22"/>
                <w:szCs w:val="22"/>
              </w:rPr>
              <w:t xml:space="preserve"> suteikiamas 1 balas, bet ne daugiau kaip 20 balų. </w:t>
            </w:r>
          </w:p>
        </w:tc>
        <w:tc>
          <w:tcPr>
            <w:tcW w:w="1554" w:type="pct"/>
            <w:tcBorders>
              <w:top w:val="single" w:sz="4" w:space="0" w:color="auto"/>
              <w:left w:val="single" w:sz="4" w:space="0" w:color="auto"/>
              <w:bottom w:val="single" w:sz="4" w:space="0" w:color="auto"/>
              <w:right w:val="single" w:sz="4" w:space="0" w:color="auto"/>
            </w:tcBorders>
            <w:vAlign w:val="center"/>
          </w:tcPr>
          <w:p w14:paraId="2EF2A99C" w14:textId="77777777" w:rsidR="00F0355E" w:rsidRDefault="00114FD6">
            <w:pPr>
              <w:overflowPunct w:val="0"/>
              <w:ind w:firstLine="399"/>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p w14:paraId="2E61A103" w14:textId="77777777" w:rsidR="00F0355E" w:rsidRDefault="00F0355E">
            <w:pPr>
              <w:overflowPunct w:val="0"/>
              <w:jc w:val="both"/>
              <w:textAlignment w:val="baseline"/>
              <w:rPr>
                <w:sz w:val="22"/>
                <w:szCs w:val="22"/>
              </w:rPr>
            </w:pPr>
          </w:p>
          <w:p w14:paraId="726AB3AC" w14:textId="77777777" w:rsidR="00F0355E" w:rsidRDefault="00F0355E">
            <w:pPr>
              <w:overflowPunct w:val="0"/>
              <w:jc w:val="both"/>
              <w:textAlignment w:val="baseline"/>
              <w:rPr>
                <w:sz w:val="22"/>
                <w:szCs w:val="22"/>
              </w:rPr>
            </w:pPr>
          </w:p>
          <w:p w14:paraId="027BC78C" w14:textId="77777777" w:rsidR="00F0355E" w:rsidRDefault="00F0355E">
            <w:pPr>
              <w:overflowPunct w:val="0"/>
              <w:jc w:val="both"/>
              <w:textAlignment w:val="baseline"/>
              <w:rPr>
                <w:sz w:val="22"/>
                <w:szCs w:val="22"/>
              </w:rPr>
            </w:pPr>
          </w:p>
          <w:p w14:paraId="61A2F54A" w14:textId="77777777" w:rsidR="00F0355E" w:rsidRDefault="00F0355E">
            <w:pPr>
              <w:overflowPunct w:val="0"/>
              <w:jc w:val="both"/>
              <w:textAlignment w:val="baseline"/>
              <w:rPr>
                <w:sz w:val="22"/>
                <w:szCs w:val="22"/>
              </w:rPr>
            </w:pPr>
          </w:p>
          <w:p w14:paraId="43A8F0E6" w14:textId="77777777" w:rsidR="00F0355E" w:rsidRDefault="00F0355E">
            <w:pPr>
              <w:overflowPunct w:val="0"/>
              <w:jc w:val="both"/>
              <w:textAlignment w:val="baseline"/>
              <w:rPr>
                <w:sz w:val="22"/>
                <w:szCs w:val="22"/>
              </w:rPr>
            </w:pPr>
          </w:p>
          <w:p w14:paraId="432E904E" w14:textId="77777777" w:rsidR="00F0355E" w:rsidRDefault="00F0355E">
            <w:pPr>
              <w:overflowPunct w:val="0"/>
              <w:jc w:val="both"/>
              <w:textAlignment w:val="baseline"/>
              <w:rPr>
                <w:sz w:val="22"/>
                <w:szCs w:val="22"/>
              </w:rPr>
            </w:pPr>
          </w:p>
          <w:p w14:paraId="6C62D7A0" w14:textId="77777777" w:rsidR="00F0355E" w:rsidRDefault="00F0355E">
            <w:pPr>
              <w:overflowPunct w:val="0"/>
              <w:jc w:val="both"/>
              <w:textAlignment w:val="baseline"/>
              <w:rPr>
                <w:sz w:val="22"/>
                <w:szCs w:val="22"/>
              </w:rPr>
            </w:pPr>
          </w:p>
          <w:p w14:paraId="26F7066B" w14:textId="77777777" w:rsidR="00F0355E" w:rsidRDefault="00114FD6">
            <w:pPr>
              <w:overflowPunct w:val="0"/>
              <w:ind w:firstLine="399"/>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p w14:paraId="6DBE02EC" w14:textId="77777777" w:rsidR="00F0355E" w:rsidRDefault="00F0355E">
            <w:pPr>
              <w:overflowPunct w:val="0"/>
              <w:jc w:val="both"/>
              <w:textAlignment w:val="baseline"/>
              <w:rPr>
                <w:sz w:val="22"/>
                <w:szCs w:val="22"/>
              </w:rPr>
            </w:pPr>
          </w:p>
          <w:p w14:paraId="2D82FF96" w14:textId="77777777" w:rsidR="00F0355E" w:rsidRDefault="00F0355E">
            <w:pPr>
              <w:overflowPunct w:val="0"/>
              <w:jc w:val="both"/>
              <w:textAlignment w:val="baseline"/>
              <w:rPr>
                <w:sz w:val="22"/>
                <w:szCs w:val="22"/>
              </w:rPr>
            </w:pPr>
          </w:p>
          <w:p w14:paraId="1593EE0B" w14:textId="77777777" w:rsidR="00F0355E" w:rsidRDefault="00F0355E">
            <w:pPr>
              <w:overflowPunct w:val="0"/>
              <w:jc w:val="both"/>
              <w:textAlignment w:val="baseline"/>
              <w:rPr>
                <w:sz w:val="22"/>
                <w:szCs w:val="22"/>
              </w:rPr>
            </w:pPr>
          </w:p>
          <w:p w14:paraId="671FD996" w14:textId="77777777" w:rsidR="00F0355E" w:rsidRDefault="00F0355E">
            <w:pPr>
              <w:overflowPunct w:val="0"/>
              <w:jc w:val="both"/>
              <w:textAlignment w:val="baseline"/>
              <w:rPr>
                <w:sz w:val="22"/>
                <w:szCs w:val="22"/>
              </w:rPr>
            </w:pPr>
          </w:p>
          <w:p w14:paraId="4BEB352B" w14:textId="77777777" w:rsidR="00F0355E" w:rsidRDefault="00F0355E">
            <w:pPr>
              <w:overflowPunct w:val="0"/>
              <w:jc w:val="both"/>
              <w:textAlignment w:val="baseline"/>
              <w:rPr>
                <w:sz w:val="22"/>
                <w:szCs w:val="22"/>
              </w:rPr>
            </w:pPr>
          </w:p>
          <w:p w14:paraId="19639F1F" w14:textId="77777777" w:rsidR="00F0355E" w:rsidRDefault="00F0355E">
            <w:pPr>
              <w:overflowPunct w:val="0"/>
              <w:jc w:val="both"/>
              <w:textAlignment w:val="baseline"/>
              <w:rPr>
                <w:sz w:val="22"/>
                <w:szCs w:val="22"/>
              </w:rPr>
            </w:pPr>
          </w:p>
          <w:p w14:paraId="1DDC1C57" w14:textId="77777777" w:rsidR="00F0355E" w:rsidRDefault="00F0355E">
            <w:pPr>
              <w:overflowPunct w:val="0"/>
              <w:jc w:val="both"/>
              <w:textAlignment w:val="baseline"/>
              <w:rPr>
                <w:sz w:val="22"/>
                <w:szCs w:val="22"/>
              </w:rPr>
            </w:pPr>
          </w:p>
          <w:p w14:paraId="2037F24D" w14:textId="77777777" w:rsidR="00F0355E" w:rsidRDefault="00F0355E">
            <w:pPr>
              <w:overflowPunct w:val="0"/>
              <w:jc w:val="both"/>
              <w:textAlignment w:val="baseline"/>
              <w:rPr>
                <w:sz w:val="22"/>
                <w:szCs w:val="22"/>
              </w:rPr>
            </w:pPr>
          </w:p>
          <w:p w14:paraId="1D572C65" w14:textId="77777777" w:rsidR="00F0355E" w:rsidRDefault="00F0355E">
            <w:pPr>
              <w:overflowPunct w:val="0"/>
              <w:jc w:val="both"/>
              <w:textAlignment w:val="baseline"/>
              <w:rPr>
                <w:sz w:val="22"/>
                <w:szCs w:val="22"/>
              </w:rPr>
            </w:pPr>
          </w:p>
          <w:p w14:paraId="344EEFEA" w14:textId="77777777" w:rsidR="00F0355E" w:rsidRDefault="00F0355E">
            <w:pPr>
              <w:overflowPunct w:val="0"/>
              <w:jc w:val="both"/>
              <w:textAlignment w:val="baseline"/>
              <w:rPr>
                <w:sz w:val="22"/>
                <w:szCs w:val="22"/>
              </w:rPr>
            </w:pPr>
          </w:p>
          <w:p w14:paraId="5356B9F3" w14:textId="77777777" w:rsidR="00F0355E" w:rsidRDefault="00F0355E">
            <w:pPr>
              <w:overflowPunct w:val="0"/>
              <w:jc w:val="both"/>
              <w:textAlignment w:val="baseline"/>
              <w:rPr>
                <w:sz w:val="22"/>
                <w:szCs w:val="22"/>
              </w:rPr>
            </w:pPr>
          </w:p>
          <w:p w14:paraId="4128863B" w14:textId="77777777" w:rsidR="00F0355E" w:rsidRDefault="00114FD6">
            <w:pPr>
              <w:overflowPunct w:val="0"/>
              <w:ind w:firstLine="399"/>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p w14:paraId="4AB24EF0" w14:textId="77777777" w:rsidR="00F0355E" w:rsidRDefault="00F0355E">
            <w:pPr>
              <w:overflowPunct w:val="0"/>
              <w:jc w:val="both"/>
              <w:textAlignment w:val="baseline"/>
              <w:rPr>
                <w:sz w:val="22"/>
                <w:szCs w:val="22"/>
              </w:rPr>
            </w:pPr>
          </w:p>
          <w:p w14:paraId="358B2E4C" w14:textId="77777777" w:rsidR="00F0355E" w:rsidRDefault="00F0355E">
            <w:pPr>
              <w:overflowPunct w:val="0"/>
              <w:jc w:val="both"/>
              <w:textAlignment w:val="baseline"/>
              <w:rPr>
                <w:sz w:val="22"/>
                <w:szCs w:val="22"/>
              </w:rPr>
            </w:pPr>
          </w:p>
          <w:p w14:paraId="377BDCAC" w14:textId="77777777" w:rsidR="00F0355E" w:rsidRDefault="00114FD6">
            <w:pPr>
              <w:overflowPunct w:val="0"/>
              <w:ind w:firstLine="399"/>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t xml:space="preserve">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p w14:paraId="25CD7BC4" w14:textId="77777777" w:rsidR="00F0355E" w:rsidRDefault="00F0355E">
            <w:pPr>
              <w:overflowPunct w:val="0"/>
              <w:jc w:val="both"/>
              <w:textAlignment w:val="baseline"/>
              <w:rPr>
                <w:sz w:val="22"/>
                <w:szCs w:val="22"/>
              </w:rPr>
            </w:pPr>
          </w:p>
          <w:p w14:paraId="5711DA67" w14:textId="77777777" w:rsidR="00F0355E" w:rsidRDefault="00F0355E">
            <w:pPr>
              <w:overflowPunct w:val="0"/>
              <w:jc w:val="both"/>
              <w:textAlignment w:val="baseline"/>
              <w:rPr>
                <w:sz w:val="22"/>
                <w:szCs w:val="22"/>
              </w:rPr>
            </w:pPr>
          </w:p>
          <w:p w14:paraId="62F49734" w14:textId="77777777" w:rsidR="00F0355E" w:rsidRDefault="00F0355E">
            <w:pPr>
              <w:overflowPunct w:val="0"/>
              <w:jc w:val="both"/>
              <w:textAlignment w:val="baseline"/>
              <w:rPr>
                <w:sz w:val="22"/>
                <w:szCs w:val="22"/>
              </w:rPr>
            </w:pPr>
          </w:p>
          <w:p w14:paraId="5C599469" w14:textId="77777777" w:rsidR="00F0355E" w:rsidRDefault="00F0355E">
            <w:pPr>
              <w:overflowPunct w:val="0"/>
              <w:jc w:val="both"/>
              <w:textAlignment w:val="baseline"/>
              <w:rPr>
                <w:sz w:val="22"/>
                <w:szCs w:val="22"/>
              </w:rPr>
            </w:pPr>
          </w:p>
          <w:p w14:paraId="739F56E9" w14:textId="77777777" w:rsidR="00F0355E" w:rsidRDefault="00F0355E">
            <w:pPr>
              <w:overflowPunct w:val="0"/>
              <w:jc w:val="both"/>
              <w:textAlignment w:val="baseline"/>
              <w:rPr>
                <w:sz w:val="22"/>
                <w:szCs w:val="22"/>
              </w:rPr>
            </w:pPr>
          </w:p>
          <w:p w14:paraId="42D60F85" w14:textId="77777777" w:rsidR="00F0355E" w:rsidRDefault="00F0355E">
            <w:pPr>
              <w:overflowPunct w:val="0"/>
              <w:jc w:val="both"/>
              <w:textAlignment w:val="baseline"/>
              <w:rPr>
                <w:sz w:val="22"/>
                <w:szCs w:val="22"/>
              </w:rPr>
            </w:pPr>
          </w:p>
          <w:p w14:paraId="291E4A4B" w14:textId="77777777" w:rsidR="00F0355E" w:rsidRDefault="00F0355E">
            <w:pPr>
              <w:overflowPunct w:val="0"/>
              <w:jc w:val="both"/>
              <w:textAlignment w:val="baseline"/>
              <w:rPr>
                <w:sz w:val="22"/>
                <w:szCs w:val="22"/>
              </w:rPr>
            </w:pPr>
          </w:p>
          <w:p w14:paraId="0A14E515" w14:textId="77777777" w:rsidR="00F0355E" w:rsidRDefault="00114FD6">
            <w:pPr>
              <w:overflowPunct w:val="0"/>
              <w:ind w:firstLine="114"/>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lang w:val="en-GB"/>
              </w:rPr>
              <w:t xml:space="preserve">________proc. </w:t>
            </w:r>
            <w:proofErr w:type="spellStart"/>
            <w:r>
              <w:rPr>
                <w:sz w:val="22"/>
                <w:szCs w:val="22"/>
                <w:lang w:val="en-GB"/>
              </w:rPr>
              <w:t>punktų</w:t>
            </w:r>
            <w:proofErr w:type="spellEnd"/>
            <w:r>
              <w:rPr>
                <w:sz w:val="22"/>
                <w:szCs w:val="22"/>
                <w:lang w:val="en-GB"/>
              </w:rPr>
              <w:t xml:space="preserve"> </w:t>
            </w:r>
            <w:proofErr w:type="spellStart"/>
            <w:r>
              <w:rPr>
                <w:sz w:val="22"/>
                <w:szCs w:val="22"/>
                <w:lang w:val="en-GB"/>
              </w:rPr>
              <w:t>didesnė</w:t>
            </w:r>
            <w:proofErr w:type="spellEnd"/>
            <w:r>
              <w:rPr>
                <w:sz w:val="22"/>
                <w:szCs w:val="22"/>
                <w:lang w:val="en-GB"/>
              </w:rPr>
              <w:t xml:space="preserve">  </w:t>
            </w:r>
            <w:r>
              <w:rPr>
                <w:sz w:val="22"/>
                <w:szCs w:val="22"/>
              </w:rPr>
              <w:t xml:space="preserve">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p w14:paraId="5EA51531" w14:textId="77777777" w:rsidR="00F0355E" w:rsidRDefault="00F0355E">
            <w:pPr>
              <w:overflowPunct w:val="0"/>
              <w:jc w:val="both"/>
              <w:textAlignment w:val="baseline"/>
              <w:rPr>
                <w:sz w:val="22"/>
                <w:szCs w:val="22"/>
              </w:rPr>
            </w:pPr>
          </w:p>
          <w:p w14:paraId="7E2AEC56" w14:textId="77777777" w:rsidR="00F0355E" w:rsidRDefault="00F0355E">
            <w:pPr>
              <w:overflowPunct w:val="0"/>
              <w:jc w:val="both"/>
              <w:textAlignment w:val="baseline"/>
              <w:rPr>
                <w:sz w:val="22"/>
                <w:szCs w:val="22"/>
              </w:rPr>
            </w:pPr>
          </w:p>
          <w:p w14:paraId="4FB9A2E4" w14:textId="77777777" w:rsidR="00F0355E" w:rsidRDefault="00F0355E">
            <w:pPr>
              <w:overflowPunct w:val="0"/>
              <w:jc w:val="both"/>
              <w:textAlignment w:val="baseline"/>
            </w:pPr>
          </w:p>
        </w:tc>
      </w:tr>
    </w:tbl>
    <w:p w14:paraId="7A01CE38" w14:textId="77777777" w:rsidR="00F0355E" w:rsidRDefault="00114FD6">
      <w:pPr>
        <w:spacing w:line="360" w:lineRule="auto"/>
        <w:ind w:firstLine="567"/>
        <w:jc w:val="both"/>
        <w:rPr>
          <w:szCs w:val="24"/>
          <w:lang w:eastAsia="lt-LT"/>
        </w:rPr>
      </w:pPr>
    </w:p>
    <w:p w14:paraId="32513C0C" w14:textId="398CC72B" w:rsidR="00F0355E" w:rsidRDefault="00114FD6">
      <w:pPr>
        <w:spacing w:line="360" w:lineRule="auto"/>
        <w:ind w:firstLine="567"/>
        <w:jc w:val="both"/>
        <w:rPr>
          <w:szCs w:val="24"/>
          <w:lang w:eastAsia="lt-LT"/>
        </w:rPr>
      </w:pPr>
      <w:r>
        <w:rPr>
          <w:szCs w:val="24"/>
          <w:lang w:eastAsia="lt-LT"/>
        </w:rPr>
        <w:t>1.32</w:t>
      </w:r>
      <w:r>
        <w:rPr>
          <w:szCs w:val="24"/>
          <w:lang w:eastAsia="lt-LT"/>
        </w:rPr>
        <w:t>. Pakeičiu 1 priedo XVI skyriaus „Kita informacija“ 47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29EBB698"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71795C04" w14:textId="77777777" w:rsidR="00F0355E" w:rsidRDefault="00114FD6">
            <w:pPr>
              <w:overflowPunct w:val="0"/>
              <w:jc w:val="both"/>
              <w:textAlignment w:val="baseline"/>
              <w:rPr>
                <w:sz w:val="22"/>
                <w:szCs w:val="22"/>
                <w:lang w:val="en-GB"/>
              </w:rPr>
            </w:pPr>
            <w:r>
              <w:rPr>
                <w:sz w:val="22"/>
                <w:szCs w:val="22"/>
                <w:lang w:val="en-GB"/>
              </w:rPr>
              <w:t>„47.</w:t>
            </w:r>
          </w:p>
        </w:tc>
        <w:tc>
          <w:tcPr>
            <w:tcW w:w="3048" w:type="pct"/>
            <w:tcBorders>
              <w:top w:val="single" w:sz="4" w:space="0" w:color="auto"/>
              <w:left w:val="single" w:sz="4" w:space="0" w:color="auto"/>
              <w:bottom w:val="single" w:sz="4" w:space="0" w:color="auto"/>
              <w:right w:val="single" w:sz="4" w:space="0" w:color="auto"/>
            </w:tcBorders>
          </w:tcPr>
          <w:p w14:paraId="57CC067B" w14:textId="77777777" w:rsidR="00F0355E" w:rsidRDefault="00114FD6">
            <w:pPr>
              <w:overflowPunct w:val="0"/>
              <w:jc w:val="both"/>
              <w:textAlignment w:val="baseline"/>
              <w:rPr>
                <w:sz w:val="22"/>
                <w:szCs w:val="22"/>
              </w:rPr>
            </w:pPr>
            <w:r>
              <w:rPr>
                <w:sz w:val="22"/>
                <w:szCs w:val="22"/>
              </w:rPr>
              <w:t>Ar esate (pasirinkti ir nurodyti tik vieną variantą):</w:t>
            </w:r>
          </w:p>
          <w:p w14:paraId="49216E6E" w14:textId="77777777" w:rsidR="00F0355E" w:rsidRDefault="00114FD6">
            <w:pPr>
              <w:overflowPunct w:val="0"/>
              <w:jc w:val="both"/>
              <w:textAlignment w:val="baseline"/>
              <w:rPr>
                <w:sz w:val="22"/>
                <w:szCs w:val="22"/>
              </w:rPr>
            </w:pPr>
            <w:r>
              <w:rPr>
                <w:sz w:val="22"/>
                <w:szCs w:val="22"/>
              </w:rPr>
              <w:t>- pripažintas žemės ūkio  kooperatyvas?</w:t>
            </w:r>
          </w:p>
          <w:p w14:paraId="22965252" w14:textId="77777777" w:rsidR="00F0355E" w:rsidRDefault="00114FD6">
            <w:pPr>
              <w:overflowPunct w:val="0"/>
              <w:jc w:val="both"/>
              <w:textAlignment w:val="baseline"/>
              <w:rPr>
                <w:sz w:val="22"/>
                <w:szCs w:val="22"/>
              </w:rPr>
            </w:pPr>
            <w:r>
              <w:rPr>
                <w:sz w:val="22"/>
                <w:szCs w:val="22"/>
              </w:rPr>
              <w:t xml:space="preserve">- pripažinto žemės </w:t>
            </w:r>
            <w:r>
              <w:rPr>
                <w:sz w:val="22"/>
                <w:szCs w:val="22"/>
              </w:rPr>
              <w:t>ūkio kooperatyvo narys ir įsipareigojate išlaikyti naryste kooperatyve bei vykdyti prekių ir (ar) paslaugų apyvartą su kooperatyvu iki projekto kontrolės laikotarpio pabaigos?</w:t>
            </w:r>
          </w:p>
          <w:p w14:paraId="7BE0DDE4" w14:textId="77777777" w:rsidR="00F0355E" w:rsidRDefault="00F0355E">
            <w:pPr>
              <w:overflowPunct w:val="0"/>
              <w:jc w:val="both"/>
              <w:textAlignment w:val="baseline"/>
              <w:rPr>
                <w:sz w:val="22"/>
                <w:szCs w:val="22"/>
                <w:lang w:val="en-GB"/>
              </w:rPr>
            </w:pPr>
          </w:p>
        </w:tc>
        <w:tc>
          <w:tcPr>
            <w:tcW w:w="1554" w:type="pct"/>
            <w:tcBorders>
              <w:top w:val="single" w:sz="4" w:space="0" w:color="auto"/>
              <w:left w:val="single" w:sz="4" w:space="0" w:color="auto"/>
              <w:bottom w:val="single" w:sz="4" w:space="0" w:color="auto"/>
              <w:right w:val="single" w:sz="4" w:space="0" w:color="auto"/>
            </w:tcBorders>
          </w:tcPr>
          <w:p w14:paraId="7CAD6651"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233B203F" w14:textId="77777777" w:rsidR="00F0355E" w:rsidRDefault="00F0355E">
            <w:pPr>
              <w:overflowPunct w:val="0"/>
              <w:jc w:val="both"/>
              <w:textAlignment w:val="baseline"/>
              <w:rPr>
                <w:sz w:val="22"/>
                <w:szCs w:val="22"/>
                <w:lang w:val="en-GB"/>
              </w:rPr>
            </w:pPr>
          </w:p>
          <w:p w14:paraId="2E50DD3D"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sz w:val="22"/>
                <w:szCs w:val="22"/>
                <w:lang w:val="en-GB"/>
              </w:rPr>
              <w:t xml:space="preserve">     Ne“</w:t>
            </w:r>
          </w:p>
          <w:p w14:paraId="6F444A85" w14:textId="77777777" w:rsidR="00F0355E" w:rsidRDefault="00F0355E">
            <w:pPr>
              <w:overflowPunct w:val="0"/>
              <w:jc w:val="both"/>
              <w:textAlignment w:val="baseline"/>
              <w:rPr>
                <w:sz w:val="22"/>
                <w:szCs w:val="22"/>
                <w:lang w:val="en-GB"/>
              </w:rPr>
            </w:pPr>
          </w:p>
        </w:tc>
      </w:tr>
    </w:tbl>
    <w:p w14:paraId="52C8BCCF" w14:textId="77777777" w:rsidR="00F0355E" w:rsidRDefault="00114FD6">
      <w:pPr>
        <w:spacing w:line="360" w:lineRule="auto"/>
        <w:ind w:firstLine="567"/>
        <w:jc w:val="both"/>
        <w:rPr>
          <w:szCs w:val="24"/>
          <w:lang w:eastAsia="lt-LT"/>
        </w:rPr>
      </w:pPr>
    </w:p>
    <w:p w14:paraId="7A0037FF" w14:textId="658520BC" w:rsidR="00F0355E" w:rsidRDefault="00114FD6">
      <w:pPr>
        <w:spacing w:line="360" w:lineRule="auto"/>
        <w:ind w:firstLine="567"/>
        <w:jc w:val="both"/>
        <w:rPr>
          <w:szCs w:val="24"/>
          <w:lang w:eastAsia="lt-LT"/>
        </w:rPr>
      </w:pPr>
      <w:r>
        <w:rPr>
          <w:szCs w:val="24"/>
          <w:lang w:eastAsia="lt-LT"/>
        </w:rPr>
        <w:t>1.33</w:t>
      </w:r>
      <w:r>
        <w:rPr>
          <w:szCs w:val="24"/>
          <w:lang w:eastAsia="lt-LT"/>
        </w:rPr>
        <w:t>. Pakeičiu 1 priedo XVI skyriaus „Kita informacija“ 49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1CFD20F7"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757139EE" w14:textId="77777777" w:rsidR="00F0355E" w:rsidRDefault="00114FD6">
            <w:pPr>
              <w:overflowPunct w:val="0"/>
              <w:jc w:val="both"/>
              <w:textAlignment w:val="baseline"/>
              <w:rPr>
                <w:sz w:val="22"/>
                <w:szCs w:val="22"/>
                <w:lang w:val="en-GB"/>
              </w:rPr>
            </w:pPr>
            <w:r>
              <w:rPr>
                <w:sz w:val="22"/>
                <w:szCs w:val="22"/>
                <w:lang w:val="en-GB"/>
              </w:rPr>
              <w:t xml:space="preserve">„49. </w:t>
            </w:r>
          </w:p>
        </w:tc>
        <w:tc>
          <w:tcPr>
            <w:tcW w:w="3048" w:type="pct"/>
            <w:tcBorders>
              <w:top w:val="single" w:sz="4" w:space="0" w:color="auto"/>
              <w:left w:val="single" w:sz="4" w:space="0" w:color="auto"/>
              <w:bottom w:val="single" w:sz="4" w:space="0" w:color="auto"/>
              <w:right w:val="single" w:sz="4" w:space="0" w:color="auto"/>
            </w:tcBorders>
          </w:tcPr>
          <w:p w14:paraId="13C848E3" w14:textId="77777777" w:rsidR="00F0355E" w:rsidRDefault="00114FD6">
            <w:pPr>
              <w:overflowPunct w:val="0"/>
              <w:jc w:val="both"/>
              <w:textAlignment w:val="baseline"/>
              <w:rPr>
                <w:sz w:val="22"/>
                <w:szCs w:val="22"/>
              </w:rPr>
            </w:pPr>
            <w:r>
              <w:rPr>
                <w:sz w:val="22"/>
                <w:szCs w:val="22"/>
              </w:rPr>
              <w:t xml:space="preserve">Ar patvirtinate, kad investuojate į pažangias ir </w:t>
            </w:r>
            <w:proofErr w:type="spellStart"/>
            <w:r>
              <w:rPr>
                <w:sz w:val="22"/>
                <w:szCs w:val="22"/>
              </w:rPr>
              <w:t>inovatyvias</w:t>
            </w:r>
            <w:proofErr w:type="spellEnd"/>
            <w:r>
              <w:rPr>
                <w:sz w:val="22"/>
                <w:szCs w:val="22"/>
              </w:rPr>
              <w:t xml:space="preserve"> technologijas, mažinančias ŠESD emisiją (pasirinkti ir nurodyti tik vieną variantą):</w:t>
            </w:r>
          </w:p>
          <w:p w14:paraId="05A0F5D3" w14:textId="77777777" w:rsidR="00F0355E" w:rsidRDefault="00114FD6">
            <w:pPr>
              <w:overflowPunct w:val="0"/>
              <w:jc w:val="both"/>
              <w:textAlignment w:val="baseline"/>
              <w:rPr>
                <w:rFonts w:ascii="Segoe UI" w:hAnsi="Segoe UI" w:cs="Segoe UI"/>
                <w:sz w:val="22"/>
                <w:szCs w:val="22"/>
              </w:rPr>
            </w:pPr>
            <w:r>
              <w:rPr>
                <w:sz w:val="22"/>
                <w:szCs w:val="22"/>
              </w:rPr>
              <w:t>-</w:t>
            </w:r>
            <w:r>
              <w:rPr>
                <w:sz w:val="22"/>
                <w:szCs w:val="22"/>
              </w:rPr>
              <w:t xml:space="preserve"> pateiktame projekte numatyta investuoti į technologijas, mažinančias ŠESD emisiją</w:t>
            </w:r>
            <w:r>
              <w:rPr>
                <w:rFonts w:ascii="Segoe UI" w:hAnsi="Segoe UI" w:cs="Segoe UI"/>
                <w:sz w:val="22"/>
                <w:szCs w:val="22"/>
              </w:rPr>
              <w:t>?</w:t>
            </w:r>
          </w:p>
          <w:p w14:paraId="0B034C77" w14:textId="77777777" w:rsidR="00F0355E" w:rsidRDefault="00114FD6">
            <w:pPr>
              <w:overflowPunct w:val="0"/>
              <w:ind w:firstLine="57"/>
              <w:jc w:val="both"/>
              <w:textAlignment w:val="baseline"/>
              <w:rPr>
                <w:sz w:val="22"/>
                <w:szCs w:val="22"/>
              </w:rPr>
            </w:pPr>
            <w:r>
              <w:rPr>
                <w:sz w:val="22"/>
                <w:szCs w:val="22"/>
              </w:rPr>
              <w:t>- esate</w:t>
            </w:r>
            <w:r>
              <w:rPr>
                <w:color w:val="FF0000"/>
                <w:sz w:val="22"/>
                <w:szCs w:val="22"/>
              </w:rPr>
              <w:t xml:space="preserve"> </w:t>
            </w:r>
            <w:r>
              <w:rPr>
                <w:sz w:val="22"/>
                <w:szCs w:val="22"/>
              </w:rPr>
              <w:t>dvejų metų laikotarpiu investavęs į šias technologijas nuosavas lėšas ar kitų fondų lėšas?</w:t>
            </w:r>
          </w:p>
          <w:p w14:paraId="1899162C" w14:textId="77777777" w:rsidR="00F0355E" w:rsidRDefault="00114FD6">
            <w:pPr>
              <w:overflowPunct w:val="0"/>
              <w:jc w:val="both"/>
              <w:textAlignment w:val="baseline"/>
              <w:rPr>
                <w:sz w:val="22"/>
                <w:szCs w:val="22"/>
              </w:rPr>
            </w:pPr>
            <w:r>
              <w:rPr>
                <w:sz w:val="22"/>
                <w:szCs w:val="22"/>
              </w:rPr>
              <w:t xml:space="preserve">(Už kiekvieną ŠESD investicijų 1 procento dydžio vertę bendroje projekto </w:t>
            </w:r>
            <w:r>
              <w:rPr>
                <w:sz w:val="22"/>
                <w:szCs w:val="22"/>
              </w:rPr>
              <w:t>investicijų vertėje (be PVM) suteikiamas 1 balas, bet ne daugiau kaip 10 balų (skaičiuojama sveikaisiais skaičiais,</w:t>
            </w:r>
            <w:r>
              <w:rPr>
                <w:sz w:val="18"/>
                <w:szCs w:val="18"/>
              </w:rPr>
              <w:t xml:space="preserve"> </w:t>
            </w:r>
            <w:r>
              <w:rPr>
                <w:sz w:val="22"/>
                <w:szCs w:val="22"/>
              </w:rPr>
              <w:t>neapvalinant pagal matematines apvalinimo taisykles).</w:t>
            </w:r>
          </w:p>
          <w:p w14:paraId="43F45E84" w14:textId="77777777" w:rsidR="00F0355E" w:rsidRDefault="00114FD6">
            <w:pPr>
              <w:overflowPunct w:val="0"/>
              <w:jc w:val="both"/>
              <w:textAlignment w:val="baseline"/>
              <w:rPr>
                <w:sz w:val="22"/>
                <w:szCs w:val="22"/>
                <w:lang w:val="en-GB"/>
              </w:rPr>
            </w:pPr>
            <w:r>
              <w:rPr>
                <w:sz w:val="22"/>
                <w:szCs w:val="22"/>
              </w:rPr>
              <w:t>Jei pateiktame projekte numatyta investuoti į technologijas, mažinančias ŠESD emisiją,</w:t>
            </w:r>
            <w:r>
              <w:rPr>
                <w:sz w:val="22"/>
                <w:szCs w:val="22"/>
              </w:rPr>
              <w:t xml:space="preserve"> nurodykite prašomą balų sumą (įrašyti</w:t>
            </w:r>
            <w:r>
              <w:rPr>
                <w:sz w:val="22"/>
                <w:szCs w:val="22"/>
                <w:lang w:val="en-GB"/>
              </w:rPr>
              <w:t>)________</w:t>
            </w:r>
          </w:p>
          <w:p w14:paraId="10DAC134" w14:textId="77777777" w:rsidR="00F0355E" w:rsidRDefault="00F0355E">
            <w:pPr>
              <w:overflowPunct w:val="0"/>
              <w:jc w:val="both"/>
              <w:textAlignment w:val="baseline"/>
              <w:rPr>
                <w:sz w:val="22"/>
                <w:szCs w:val="22"/>
                <w:lang w:val="en-GB"/>
              </w:rPr>
            </w:pPr>
          </w:p>
        </w:tc>
        <w:tc>
          <w:tcPr>
            <w:tcW w:w="1554" w:type="pct"/>
            <w:tcBorders>
              <w:top w:val="single" w:sz="4" w:space="0" w:color="auto"/>
              <w:left w:val="single" w:sz="4" w:space="0" w:color="auto"/>
              <w:bottom w:val="single" w:sz="4" w:space="0" w:color="auto"/>
              <w:right w:val="single" w:sz="4" w:space="0" w:color="auto"/>
            </w:tcBorders>
          </w:tcPr>
          <w:p w14:paraId="333293CD" w14:textId="77777777" w:rsidR="00F0355E" w:rsidRDefault="00F0355E">
            <w:pPr>
              <w:overflowPunct w:val="0"/>
              <w:jc w:val="both"/>
              <w:textAlignment w:val="baseline"/>
              <w:rPr>
                <w:sz w:val="22"/>
                <w:szCs w:val="22"/>
                <w:lang w:val="en-GB"/>
              </w:rPr>
            </w:pPr>
          </w:p>
          <w:p w14:paraId="365CE3E2"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249F28B9" w14:textId="77777777" w:rsidR="00F0355E" w:rsidRDefault="00F0355E">
            <w:pPr>
              <w:overflowPunct w:val="0"/>
              <w:jc w:val="both"/>
              <w:textAlignment w:val="baseline"/>
              <w:rPr>
                <w:sz w:val="22"/>
                <w:szCs w:val="22"/>
                <w:lang w:val="en-GB"/>
              </w:rPr>
            </w:pPr>
          </w:p>
          <w:p w14:paraId="08EA0FF6"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1673002D" w14:textId="77777777" w:rsidR="00F0355E" w:rsidRDefault="00F0355E">
            <w:pPr>
              <w:overflowPunct w:val="0"/>
              <w:jc w:val="both"/>
              <w:textAlignment w:val="baseline"/>
              <w:rPr>
                <w:sz w:val="22"/>
                <w:szCs w:val="22"/>
                <w:lang w:val="en-GB"/>
              </w:rPr>
            </w:pPr>
          </w:p>
          <w:p w14:paraId="54DA6D7A" w14:textId="77777777" w:rsidR="00F0355E" w:rsidRDefault="00F0355E">
            <w:pPr>
              <w:overflowPunct w:val="0"/>
              <w:jc w:val="both"/>
              <w:textAlignment w:val="baseline"/>
              <w:rPr>
                <w:sz w:val="22"/>
                <w:szCs w:val="22"/>
                <w:lang w:val="en-GB"/>
              </w:rPr>
            </w:pPr>
          </w:p>
          <w:p w14:paraId="5AA6C4D3"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4AD9B4E2" w14:textId="77777777" w:rsidR="00F0355E" w:rsidRDefault="00F0355E">
            <w:pPr>
              <w:overflowPunct w:val="0"/>
              <w:jc w:val="both"/>
              <w:textAlignment w:val="baseline"/>
              <w:rPr>
                <w:sz w:val="22"/>
                <w:szCs w:val="22"/>
                <w:lang w:val="en-GB"/>
              </w:rPr>
            </w:pPr>
          </w:p>
        </w:tc>
      </w:tr>
    </w:tbl>
    <w:p w14:paraId="35E6558F" w14:textId="77777777" w:rsidR="00F0355E" w:rsidRDefault="00114FD6">
      <w:pPr>
        <w:spacing w:line="360" w:lineRule="auto"/>
        <w:ind w:firstLine="567"/>
        <w:jc w:val="both"/>
        <w:rPr>
          <w:szCs w:val="24"/>
          <w:lang w:eastAsia="lt-LT"/>
        </w:rPr>
      </w:pPr>
    </w:p>
    <w:p w14:paraId="606D20C5" w14:textId="72B20874" w:rsidR="00F0355E" w:rsidRDefault="00114FD6">
      <w:pPr>
        <w:spacing w:line="360" w:lineRule="auto"/>
        <w:ind w:firstLine="567"/>
        <w:jc w:val="both"/>
        <w:rPr>
          <w:szCs w:val="24"/>
          <w:lang w:eastAsia="lt-LT"/>
        </w:rPr>
      </w:pPr>
      <w:r>
        <w:rPr>
          <w:szCs w:val="24"/>
          <w:lang w:eastAsia="lt-LT"/>
        </w:rPr>
        <w:t>1.34</w:t>
      </w:r>
      <w:r>
        <w:rPr>
          <w:szCs w:val="24"/>
          <w:lang w:eastAsia="lt-LT"/>
        </w:rPr>
        <w:t>. Pakeičiu 1 priedo XVI skyriaus „Kita informacija“ 51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0B472E47"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558F0CE4" w14:textId="77777777" w:rsidR="00F0355E" w:rsidRDefault="00114FD6">
            <w:pPr>
              <w:overflowPunct w:val="0"/>
              <w:jc w:val="both"/>
              <w:textAlignment w:val="baseline"/>
              <w:rPr>
                <w:sz w:val="22"/>
                <w:szCs w:val="22"/>
                <w:lang w:val="en-GB"/>
              </w:rPr>
            </w:pPr>
            <w:r>
              <w:rPr>
                <w:sz w:val="22"/>
                <w:szCs w:val="22"/>
                <w:lang w:val="en-GB"/>
              </w:rPr>
              <w:t>„51.</w:t>
            </w:r>
          </w:p>
        </w:tc>
        <w:tc>
          <w:tcPr>
            <w:tcW w:w="3048" w:type="pct"/>
            <w:tcBorders>
              <w:top w:val="single" w:sz="4" w:space="0" w:color="auto"/>
              <w:left w:val="single" w:sz="4" w:space="0" w:color="auto"/>
              <w:bottom w:val="single" w:sz="4" w:space="0" w:color="auto"/>
              <w:right w:val="single" w:sz="4" w:space="0" w:color="auto"/>
            </w:tcBorders>
          </w:tcPr>
          <w:p w14:paraId="6BEE732C" w14:textId="77777777" w:rsidR="00F0355E" w:rsidRDefault="00114FD6">
            <w:pPr>
              <w:jc w:val="both"/>
              <w:rPr>
                <w:sz w:val="22"/>
                <w:szCs w:val="22"/>
                <w:lang w:eastAsia="lt-LT"/>
              </w:rPr>
            </w:pPr>
            <w:r>
              <w:rPr>
                <w:sz w:val="22"/>
                <w:szCs w:val="22"/>
                <w:lang w:eastAsia="lt-LT"/>
              </w:rPr>
              <w:t>Ar įsipareigojate padidinti gamybą (natūrine išraiška, skaičiuojama vienetais arba tonomis) ir padidintą gamybą išlaikyti iki projekto kontrolės laikotarpio pabaigos (l</w:t>
            </w:r>
            <w:r>
              <w:rPr>
                <w:sz w:val="22"/>
                <w:szCs w:val="22"/>
                <w:lang w:eastAsia="lt-LT"/>
              </w:rPr>
              <w:t xml:space="preserve">yginant su ataskaitiniais metais) </w:t>
            </w:r>
            <w:r>
              <w:rPr>
                <w:sz w:val="22"/>
                <w:szCs w:val="22"/>
              </w:rPr>
              <w:t>(pasirinkti ir nurodyti tik vieną variantą)</w:t>
            </w:r>
            <w:r>
              <w:rPr>
                <w:sz w:val="22"/>
                <w:szCs w:val="22"/>
                <w:lang w:eastAsia="lt-LT"/>
              </w:rPr>
              <w:t>:</w:t>
            </w:r>
          </w:p>
          <w:p w14:paraId="35C551DA" w14:textId="6BBAD3B4" w:rsidR="00F0355E" w:rsidRDefault="00114FD6">
            <w:pPr>
              <w:jc w:val="both"/>
              <w:rPr>
                <w:b/>
                <w:bCs/>
                <w:sz w:val="22"/>
                <w:szCs w:val="22"/>
                <w:lang w:eastAsia="lt-LT"/>
              </w:rPr>
            </w:pPr>
            <w:r>
              <w:rPr>
                <w:sz w:val="22"/>
                <w:szCs w:val="22"/>
                <w:lang w:eastAsia="lt-LT"/>
              </w:rPr>
              <w:t>- daugiau kaip 15 proc</w:t>
            </w:r>
            <w:r>
              <w:rPr>
                <w:b/>
                <w:bCs/>
                <w:sz w:val="22"/>
                <w:szCs w:val="22"/>
                <w:lang w:eastAsia="lt-LT"/>
              </w:rPr>
              <w:t xml:space="preserve">. </w:t>
            </w:r>
            <w:r>
              <w:rPr>
                <w:sz w:val="22"/>
                <w:szCs w:val="22"/>
                <w:lang w:eastAsia="lt-LT"/>
              </w:rPr>
              <w:t xml:space="preserve">po projekto įgyvendinimo pabaigos ketvirtaisiais projekto kontrolės metais </w:t>
            </w:r>
            <w:r>
              <w:rPr>
                <w:b/>
                <w:bCs/>
                <w:sz w:val="22"/>
                <w:szCs w:val="22"/>
                <w:lang w:eastAsia="lt-LT"/>
              </w:rPr>
              <w:t>(</w:t>
            </w:r>
            <w:r>
              <w:rPr>
                <w:sz w:val="22"/>
                <w:szCs w:val="22"/>
                <w:lang w:eastAsia="lt-LT"/>
              </w:rPr>
              <w:t xml:space="preserve">taikoma mėsinei galvijininkystei, avininkystei, ožkininkystei, </w:t>
            </w:r>
            <w:r>
              <w:rPr>
                <w:sz w:val="22"/>
                <w:szCs w:val="22"/>
                <w:lang w:eastAsia="lt-LT"/>
              </w:rPr>
              <w:t>triušininkystei);</w:t>
            </w:r>
          </w:p>
          <w:p w14:paraId="6DE1DD34" w14:textId="77777777" w:rsidR="00F0355E" w:rsidRDefault="00114FD6">
            <w:pPr>
              <w:jc w:val="both"/>
              <w:rPr>
                <w:sz w:val="22"/>
                <w:szCs w:val="22"/>
                <w:lang w:eastAsia="lt-LT"/>
              </w:rPr>
            </w:pPr>
            <w:r>
              <w:rPr>
                <w:b/>
                <w:bCs/>
                <w:sz w:val="22"/>
                <w:szCs w:val="22"/>
                <w:lang w:eastAsia="lt-LT"/>
              </w:rPr>
              <w:t xml:space="preserve">- </w:t>
            </w:r>
            <w:r>
              <w:rPr>
                <w:sz w:val="22"/>
                <w:szCs w:val="22"/>
                <w:lang w:eastAsia="lt-LT"/>
              </w:rPr>
              <w:t>daugiau kaip 1 proc. po projekto įgyvendinimo pabaigos ketvirtaisiais projekto kontrolės metais (taikoma  kiaulininkystei) arba antraisiais projekto kontrolės metais (taikoma paukštininkystei, įskaitant kiaušinių gamybą).</w:t>
            </w:r>
          </w:p>
          <w:p w14:paraId="0CEFF8E6" w14:textId="77777777" w:rsidR="00F0355E" w:rsidRDefault="00114FD6">
            <w:pPr>
              <w:jc w:val="both"/>
              <w:rPr>
                <w:sz w:val="22"/>
                <w:szCs w:val="22"/>
              </w:rPr>
            </w:pPr>
            <w:r>
              <w:rPr>
                <w:sz w:val="22"/>
                <w:szCs w:val="22"/>
              </w:rPr>
              <w:t xml:space="preserve">(Už kiekvieną </w:t>
            </w:r>
            <w:r>
              <w:rPr>
                <w:sz w:val="22"/>
                <w:szCs w:val="22"/>
              </w:rPr>
              <w:t xml:space="preserve">gamybos padidinimą 1 procentiniu punktu suteikiamas 1 balas, bet ne daugiau kaip 10 balų (skaičiuojama sveikaisiais skaičiais, neapvalinant pagal matematines apvalinimo taisykles). </w:t>
            </w:r>
          </w:p>
        </w:tc>
        <w:tc>
          <w:tcPr>
            <w:tcW w:w="1554" w:type="pct"/>
            <w:tcBorders>
              <w:top w:val="single" w:sz="4" w:space="0" w:color="auto"/>
              <w:left w:val="single" w:sz="4" w:space="0" w:color="auto"/>
              <w:bottom w:val="single" w:sz="4" w:space="0" w:color="auto"/>
              <w:right w:val="single" w:sz="4" w:space="0" w:color="auto"/>
            </w:tcBorders>
          </w:tcPr>
          <w:p w14:paraId="6D2C3D55"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w:t>
            </w:r>
            <w:r>
              <w:rPr>
                <w:sz w:val="22"/>
                <w:szCs w:val="22"/>
                <w:lang w:val="en-GB"/>
              </w:rPr>
              <w:t>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5539E568" w14:textId="77777777" w:rsidR="00F0355E" w:rsidRDefault="00F0355E">
            <w:pPr>
              <w:overflowPunct w:val="0"/>
              <w:jc w:val="both"/>
              <w:textAlignment w:val="baseline"/>
              <w:rPr>
                <w:sz w:val="22"/>
                <w:szCs w:val="22"/>
                <w:lang w:val="en-GB"/>
              </w:rPr>
            </w:pPr>
          </w:p>
          <w:p w14:paraId="2922A69E" w14:textId="77777777" w:rsidR="00F0355E" w:rsidRDefault="00F0355E">
            <w:pPr>
              <w:overflowPunct w:val="0"/>
              <w:jc w:val="both"/>
              <w:textAlignment w:val="baseline"/>
              <w:rPr>
                <w:sz w:val="22"/>
                <w:szCs w:val="22"/>
                <w:lang w:val="en-GB"/>
              </w:rPr>
            </w:pPr>
          </w:p>
          <w:p w14:paraId="315EBB17" w14:textId="77777777" w:rsidR="00F0355E" w:rsidRDefault="00F0355E">
            <w:pPr>
              <w:overflowPunct w:val="0"/>
              <w:jc w:val="both"/>
              <w:textAlignment w:val="baseline"/>
              <w:rPr>
                <w:sz w:val="22"/>
                <w:szCs w:val="22"/>
                <w:lang w:val="en-GB"/>
              </w:rPr>
            </w:pPr>
          </w:p>
          <w:p w14:paraId="1A3C23F8" w14:textId="77777777" w:rsidR="00F0355E" w:rsidRDefault="00114FD6">
            <w:pPr>
              <w:overflowPunct w:val="0"/>
              <w:ind w:firstLine="171"/>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_____proc. </w:t>
            </w:r>
            <w:proofErr w:type="spellStart"/>
            <w:r>
              <w:rPr>
                <w:sz w:val="22"/>
                <w:szCs w:val="22"/>
                <w:lang w:val="en-GB"/>
              </w:rPr>
              <w:t>punktų</w:t>
            </w:r>
            <w:proofErr w:type="spellEnd"/>
            <w:r>
              <w:rPr>
                <w:sz w:val="22"/>
                <w:szCs w:val="22"/>
                <w:lang w:val="en-GB"/>
              </w:rPr>
              <w:t xml:space="preserve"> </w:t>
            </w:r>
            <w:proofErr w:type="spellStart"/>
            <w:r>
              <w:rPr>
                <w:sz w:val="22"/>
                <w:szCs w:val="22"/>
                <w:lang w:val="en-GB"/>
              </w:rPr>
              <w:t>didesnė</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103CA6EE" w14:textId="77777777" w:rsidR="00F0355E" w:rsidRDefault="00F0355E">
            <w:pPr>
              <w:overflowPunct w:val="0"/>
              <w:jc w:val="both"/>
              <w:textAlignment w:val="baseline"/>
              <w:rPr>
                <w:sz w:val="22"/>
                <w:szCs w:val="22"/>
                <w:lang w:val="en-GB"/>
              </w:rPr>
            </w:pPr>
          </w:p>
          <w:p w14:paraId="01DCB708" w14:textId="77777777" w:rsidR="00F0355E" w:rsidRDefault="00F0355E">
            <w:pPr>
              <w:overflowPunct w:val="0"/>
              <w:jc w:val="both"/>
              <w:textAlignment w:val="baseline"/>
              <w:rPr>
                <w:sz w:val="22"/>
                <w:szCs w:val="22"/>
                <w:lang w:val="en-GB"/>
              </w:rPr>
            </w:pPr>
          </w:p>
          <w:p w14:paraId="0B6654B9" w14:textId="77777777" w:rsidR="00F0355E" w:rsidRDefault="00F0355E">
            <w:pPr>
              <w:overflowPunct w:val="0"/>
              <w:jc w:val="both"/>
              <w:textAlignment w:val="baseline"/>
              <w:rPr>
                <w:sz w:val="22"/>
                <w:szCs w:val="22"/>
                <w:lang w:val="en-GB"/>
              </w:rPr>
            </w:pPr>
          </w:p>
          <w:p w14:paraId="6FCCF421" w14:textId="77777777" w:rsidR="00F0355E" w:rsidRDefault="00F0355E">
            <w:pPr>
              <w:overflowPunct w:val="0"/>
              <w:jc w:val="both"/>
              <w:textAlignment w:val="baseline"/>
              <w:rPr>
                <w:sz w:val="22"/>
                <w:szCs w:val="22"/>
                <w:lang w:val="en-GB"/>
              </w:rPr>
            </w:pPr>
          </w:p>
          <w:p w14:paraId="24BE8C4B" w14:textId="77777777" w:rsidR="00F0355E" w:rsidRDefault="00114FD6">
            <w:pPr>
              <w:overflowPunct w:val="0"/>
              <w:ind w:firstLine="114"/>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________proc. </w:t>
            </w:r>
            <w:proofErr w:type="spellStart"/>
            <w:r>
              <w:rPr>
                <w:sz w:val="22"/>
                <w:szCs w:val="22"/>
                <w:lang w:val="en-GB"/>
              </w:rPr>
              <w:t>punktų</w:t>
            </w:r>
            <w:proofErr w:type="spellEnd"/>
            <w:r>
              <w:rPr>
                <w:sz w:val="22"/>
                <w:szCs w:val="22"/>
                <w:lang w:val="en-GB"/>
              </w:rPr>
              <w:t xml:space="preserve"> </w:t>
            </w:r>
            <w:proofErr w:type="spellStart"/>
            <w:r>
              <w:rPr>
                <w:sz w:val="22"/>
                <w:szCs w:val="22"/>
                <w:lang w:val="en-GB"/>
              </w:rPr>
              <w:t>didesnė</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3D18DC9B" w14:textId="77777777" w:rsidR="00F0355E" w:rsidRDefault="00F0355E">
            <w:pPr>
              <w:overflowPunct w:val="0"/>
              <w:jc w:val="both"/>
              <w:textAlignment w:val="baseline"/>
              <w:rPr>
                <w:sz w:val="22"/>
                <w:szCs w:val="22"/>
                <w:lang w:val="en-GB"/>
              </w:rPr>
            </w:pPr>
          </w:p>
          <w:p w14:paraId="7DD40B75" w14:textId="77777777" w:rsidR="00F0355E" w:rsidRDefault="00F0355E">
            <w:pPr>
              <w:overflowPunct w:val="0"/>
              <w:jc w:val="both"/>
              <w:textAlignment w:val="baseline"/>
              <w:rPr>
                <w:sz w:val="22"/>
                <w:szCs w:val="22"/>
                <w:lang w:val="en-GB"/>
              </w:rPr>
            </w:pPr>
          </w:p>
          <w:p w14:paraId="4AC88FF3" w14:textId="77777777" w:rsidR="00F0355E" w:rsidRDefault="00F0355E">
            <w:pPr>
              <w:overflowPunct w:val="0"/>
              <w:jc w:val="both"/>
              <w:textAlignment w:val="baseline"/>
              <w:rPr>
                <w:sz w:val="22"/>
                <w:szCs w:val="22"/>
                <w:lang w:val="en-GB"/>
              </w:rPr>
            </w:pPr>
          </w:p>
        </w:tc>
      </w:tr>
    </w:tbl>
    <w:p w14:paraId="44C71AD5" w14:textId="77777777" w:rsidR="00F0355E" w:rsidRDefault="00114FD6">
      <w:pPr>
        <w:spacing w:line="360" w:lineRule="auto"/>
        <w:ind w:firstLine="567"/>
        <w:jc w:val="both"/>
        <w:rPr>
          <w:szCs w:val="24"/>
          <w:lang w:eastAsia="lt-LT"/>
        </w:rPr>
      </w:pPr>
    </w:p>
    <w:p w14:paraId="255D2A55" w14:textId="6E7C76FC" w:rsidR="00F0355E" w:rsidRDefault="00114FD6">
      <w:pPr>
        <w:spacing w:line="360" w:lineRule="auto"/>
        <w:ind w:firstLine="567"/>
        <w:jc w:val="both"/>
        <w:rPr>
          <w:szCs w:val="24"/>
          <w:lang w:eastAsia="lt-LT"/>
        </w:rPr>
      </w:pPr>
      <w:r>
        <w:rPr>
          <w:szCs w:val="24"/>
          <w:lang w:eastAsia="lt-LT"/>
        </w:rPr>
        <w:t>1.35</w:t>
      </w:r>
      <w:r>
        <w:rPr>
          <w:szCs w:val="24"/>
          <w:lang w:eastAsia="lt-LT"/>
        </w:rPr>
        <w:t>. Pakeičiu 1 priedo XVI skyriaus „Kita informacija“ 54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11780998"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022DC744" w14:textId="77777777" w:rsidR="00F0355E" w:rsidRDefault="00114FD6">
            <w:pPr>
              <w:overflowPunct w:val="0"/>
              <w:jc w:val="both"/>
              <w:textAlignment w:val="baseline"/>
              <w:rPr>
                <w:sz w:val="22"/>
                <w:szCs w:val="22"/>
                <w:lang w:val="en-GB"/>
              </w:rPr>
            </w:pPr>
            <w:r>
              <w:rPr>
                <w:sz w:val="22"/>
                <w:szCs w:val="22"/>
                <w:lang w:val="en-GB"/>
              </w:rPr>
              <w:t>„54.</w:t>
            </w:r>
          </w:p>
        </w:tc>
        <w:tc>
          <w:tcPr>
            <w:tcW w:w="3048" w:type="pct"/>
            <w:tcBorders>
              <w:top w:val="single" w:sz="4" w:space="0" w:color="auto"/>
              <w:left w:val="single" w:sz="4" w:space="0" w:color="auto"/>
              <w:bottom w:val="single" w:sz="4" w:space="0" w:color="auto"/>
              <w:right w:val="single" w:sz="4" w:space="0" w:color="auto"/>
            </w:tcBorders>
          </w:tcPr>
          <w:p w14:paraId="31421AA6" w14:textId="77777777" w:rsidR="00F0355E" w:rsidRDefault="00114FD6">
            <w:pPr>
              <w:overflowPunct w:val="0"/>
              <w:jc w:val="both"/>
              <w:textAlignment w:val="baseline"/>
              <w:rPr>
                <w:sz w:val="22"/>
                <w:szCs w:val="22"/>
              </w:rPr>
            </w:pPr>
            <w:r>
              <w:rPr>
                <w:sz w:val="22"/>
                <w:szCs w:val="22"/>
              </w:rPr>
              <w:t xml:space="preserve">Ar investuojate į </w:t>
            </w:r>
            <w:r>
              <w:rPr>
                <w:sz w:val="22"/>
                <w:szCs w:val="22"/>
              </w:rPr>
              <w:t>gyvūnų gerovę ir patvirtinate, kad vykdote tvarto su tam reikalingos įrangos įsigijimu naują statybą, rekonstrukciją, kapitalinį remontą ir (arba) įsigyjate tik įrangą gyvūnų gerovei užtikrinti?</w:t>
            </w:r>
          </w:p>
          <w:p w14:paraId="50052CD2" w14:textId="594E0AD2" w:rsidR="00F0355E" w:rsidRDefault="00114FD6">
            <w:pPr>
              <w:overflowPunct w:val="0"/>
              <w:jc w:val="both"/>
              <w:textAlignment w:val="baseline"/>
              <w:rPr>
                <w:sz w:val="22"/>
                <w:szCs w:val="22"/>
              </w:rPr>
            </w:pPr>
            <w:r>
              <w:rPr>
                <w:sz w:val="22"/>
                <w:szCs w:val="22"/>
              </w:rPr>
              <w:t>Jei taip, nurodykite investicijas___________________(įrašyti)</w:t>
            </w:r>
            <w:r>
              <w:rPr>
                <w:sz w:val="22"/>
                <w:szCs w:val="22"/>
              </w:rPr>
              <w:t xml:space="preserve"> ir nurodykite prašomą balų sumą (įrašyti) _________</w:t>
            </w:r>
          </w:p>
          <w:p w14:paraId="71954EF3" w14:textId="77777777" w:rsidR="00F0355E" w:rsidRDefault="00114FD6">
            <w:pPr>
              <w:overflowPunct w:val="0"/>
              <w:jc w:val="both"/>
              <w:textAlignment w:val="baseline"/>
              <w:rPr>
                <w:sz w:val="22"/>
                <w:szCs w:val="22"/>
                <w:lang w:val="en-GB"/>
              </w:rPr>
            </w:pPr>
            <w:r>
              <w:rPr>
                <w:sz w:val="22"/>
                <w:szCs w:val="22"/>
              </w:rPr>
              <w:t>(Už kiekvieną nurodytų investicijų 1 procento vertę bendroje projekto investicijų vertėje (be PVM) suteikiamas 1 balas, bet ne daugiau kaip 15 balų)</w:t>
            </w:r>
          </w:p>
        </w:tc>
        <w:tc>
          <w:tcPr>
            <w:tcW w:w="1554" w:type="pct"/>
            <w:tcBorders>
              <w:top w:val="single" w:sz="4" w:space="0" w:color="auto"/>
              <w:left w:val="single" w:sz="4" w:space="0" w:color="auto"/>
              <w:bottom w:val="single" w:sz="4" w:space="0" w:color="auto"/>
              <w:right w:val="single" w:sz="4" w:space="0" w:color="auto"/>
            </w:tcBorders>
          </w:tcPr>
          <w:p w14:paraId="0802B83E"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6B62CEA7" w14:textId="77777777" w:rsidR="00F0355E" w:rsidRDefault="00F0355E">
            <w:pPr>
              <w:overflowPunct w:val="0"/>
              <w:jc w:val="both"/>
              <w:textAlignment w:val="baseline"/>
              <w:rPr>
                <w:sz w:val="22"/>
                <w:szCs w:val="22"/>
                <w:lang w:val="en-GB"/>
              </w:rPr>
            </w:pPr>
          </w:p>
          <w:p w14:paraId="489EDC58" w14:textId="77777777" w:rsidR="00F0355E" w:rsidRDefault="00F0355E">
            <w:pPr>
              <w:overflowPunct w:val="0"/>
              <w:jc w:val="both"/>
              <w:textAlignment w:val="baseline"/>
              <w:rPr>
                <w:sz w:val="22"/>
                <w:szCs w:val="22"/>
                <w:lang w:val="en-GB"/>
              </w:rPr>
            </w:pPr>
          </w:p>
        </w:tc>
      </w:tr>
    </w:tbl>
    <w:p w14:paraId="4514B5BB" w14:textId="77777777" w:rsidR="00F0355E" w:rsidRDefault="00114FD6">
      <w:pPr>
        <w:spacing w:line="360" w:lineRule="auto"/>
        <w:ind w:firstLine="567"/>
        <w:jc w:val="both"/>
        <w:rPr>
          <w:szCs w:val="24"/>
          <w:lang w:eastAsia="lt-LT"/>
        </w:rPr>
      </w:pPr>
    </w:p>
    <w:p w14:paraId="468C9289" w14:textId="30C24753" w:rsidR="00F0355E" w:rsidRDefault="00114FD6">
      <w:pPr>
        <w:spacing w:line="360" w:lineRule="auto"/>
        <w:ind w:firstLine="567"/>
        <w:jc w:val="both"/>
        <w:rPr>
          <w:szCs w:val="24"/>
          <w:lang w:eastAsia="lt-LT"/>
        </w:rPr>
      </w:pPr>
      <w:r>
        <w:rPr>
          <w:szCs w:val="24"/>
          <w:lang w:eastAsia="lt-LT"/>
        </w:rPr>
        <w:t>1.36</w:t>
      </w:r>
      <w:r>
        <w:rPr>
          <w:szCs w:val="24"/>
          <w:lang w:eastAsia="lt-LT"/>
        </w:rPr>
        <w:t>. Pakeičiu 1 priedo XVI skyriaus „Kita informacija“ 57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7F683927"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19DE762D" w14:textId="77777777" w:rsidR="00F0355E" w:rsidRDefault="00114FD6">
            <w:pPr>
              <w:overflowPunct w:val="0"/>
              <w:jc w:val="both"/>
              <w:textAlignment w:val="baseline"/>
              <w:rPr>
                <w:sz w:val="22"/>
                <w:szCs w:val="22"/>
                <w:lang w:val="en-GB"/>
              </w:rPr>
            </w:pPr>
            <w:r>
              <w:rPr>
                <w:sz w:val="22"/>
                <w:szCs w:val="22"/>
                <w:lang w:val="en-GB"/>
              </w:rPr>
              <w:t>„57.</w:t>
            </w:r>
          </w:p>
        </w:tc>
        <w:tc>
          <w:tcPr>
            <w:tcW w:w="3048" w:type="pct"/>
            <w:tcBorders>
              <w:top w:val="single" w:sz="4" w:space="0" w:color="auto"/>
              <w:left w:val="single" w:sz="4" w:space="0" w:color="auto"/>
              <w:bottom w:val="single" w:sz="4" w:space="0" w:color="auto"/>
              <w:right w:val="single" w:sz="4" w:space="0" w:color="auto"/>
            </w:tcBorders>
          </w:tcPr>
          <w:p w14:paraId="06685F1D" w14:textId="77777777" w:rsidR="00F0355E" w:rsidRDefault="00114FD6">
            <w:pPr>
              <w:overflowPunct w:val="0"/>
              <w:jc w:val="both"/>
              <w:textAlignment w:val="baseline"/>
              <w:rPr>
                <w:sz w:val="22"/>
                <w:szCs w:val="22"/>
              </w:rPr>
            </w:pPr>
            <w:r>
              <w:rPr>
                <w:sz w:val="22"/>
                <w:szCs w:val="22"/>
              </w:rPr>
              <w:t xml:space="preserve">Ar esate (pasirinkti ir nurodyti tik </w:t>
            </w:r>
            <w:r>
              <w:rPr>
                <w:sz w:val="22"/>
                <w:szCs w:val="22"/>
              </w:rPr>
              <w:t>vieną variantą):</w:t>
            </w:r>
          </w:p>
          <w:p w14:paraId="6D1588F0" w14:textId="77777777" w:rsidR="00F0355E" w:rsidRDefault="00114FD6">
            <w:pPr>
              <w:overflowPunct w:val="0"/>
              <w:jc w:val="both"/>
              <w:textAlignment w:val="baseline"/>
              <w:rPr>
                <w:sz w:val="22"/>
                <w:szCs w:val="22"/>
              </w:rPr>
            </w:pPr>
            <w:r>
              <w:rPr>
                <w:sz w:val="22"/>
                <w:szCs w:val="22"/>
              </w:rPr>
              <w:t>- pripažintas žemės ūkio  kooperatyvas?</w:t>
            </w:r>
          </w:p>
          <w:p w14:paraId="6E33623C" w14:textId="77777777" w:rsidR="00F0355E" w:rsidRDefault="00114FD6">
            <w:pPr>
              <w:overflowPunct w:val="0"/>
              <w:jc w:val="both"/>
              <w:textAlignment w:val="baseline"/>
              <w:rPr>
                <w:sz w:val="22"/>
                <w:szCs w:val="22"/>
              </w:rPr>
            </w:pPr>
            <w:r>
              <w:rPr>
                <w:sz w:val="22"/>
                <w:szCs w:val="22"/>
              </w:rPr>
              <w:t>- pripažinto žemės ūkio kooperatyvo narys ir įsipareigojate išlaikyti naryste kooperatyve bei vykdyti prekių ir (ar) paslaugų apyvartą su kooperatyvu iki projekto kontrolės laikotarpio pabaigos?</w:t>
            </w:r>
          </w:p>
          <w:p w14:paraId="444C8C29" w14:textId="77777777" w:rsidR="00F0355E" w:rsidRDefault="00F0355E">
            <w:pPr>
              <w:overflowPunct w:val="0"/>
              <w:jc w:val="both"/>
              <w:textAlignment w:val="baseline"/>
              <w:rPr>
                <w:sz w:val="22"/>
                <w:szCs w:val="22"/>
                <w:lang w:val="en-GB"/>
              </w:rPr>
            </w:pPr>
          </w:p>
        </w:tc>
        <w:tc>
          <w:tcPr>
            <w:tcW w:w="1554" w:type="pct"/>
            <w:tcBorders>
              <w:top w:val="single" w:sz="4" w:space="0" w:color="auto"/>
              <w:left w:val="single" w:sz="4" w:space="0" w:color="auto"/>
              <w:bottom w:val="single" w:sz="4" w:space="0" w:color="auto"/>
              <w:right w:val="single" w:sz="4" w:space="0" w:color="auto"/>
            </w:tcBorders>
          </w:tcPr>
          <w:p w14:paraId="47A9DE2E"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w:instrText>
            </w:r>
            <w:r>
              <w:rPr>
                <w:sz w:val="22"/>
                <w:szCs w:val="22"/>
                <w:lang w:val="en-GB"/>
              </w:rPr>
              <w:instrText xml:space="preserve">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5ABD6A05" w14:textId="77777777" w:rsidR="00F0355E" w:rsidRDefault="00F0355E">
            <w:pPr>
              <w:overflowPunct w:val="0"/>
              <w:jc w:val="both"/>
              <w:textAlignment w:val="baseline"/>
              <w:rPr>
                <w:sz w:val="22"/>
                <w:szCs w:val="22"/>
                <w:lang w:val="en-GB"/>
              </w:rPr>
            </w:pPr>
          </w:p>
          <w:p w14:paraId="2F991D74"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w:instrText>
            </w:r>
            <w:r>
              <w:rPr>
                <w:sz w:val="22"/>
                <w:szCs w:val="22"/>
                <w:lang w:val="en-GB"/>
              </w:rPr>
              <w:instrText xml:space="preserve">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200BCA9A" w14:textId="77777777" w:rsidR="00F0355E" w:rsidRDefault="00F0355E">
            <w:pPr>
              <w:overflowPunct w:val="0"/>
              <w:jc w:val="both"/>
              <w:textAlignment w:val="baseline"/>
              <w:rPr>
                <w:sz w:val="22"/>
                <w:szCs w:val="22"/>
                <w:lang w:val="en-GB"/>
              </w:rPr>
            </w:pPr>
          </w:p>
        </w:tc>
      </w:tr>
    </w:tbl>
    <w:p w14:paraId="5C658ABF" w14:textId="77777777" w:rsidR="00F0355E" w:rsidRDefault="00114FD6">
      <w:pPr>
        <w:spacing w:line="360" w:lineRule="auto"/>
        <w:ind w:firstLine="567"/>
        <w:jc w:val="both"/>
        <w:rPr>
          <w:szCs w:val="24"/>
          <w:lang w:eastAsia="lt-LT"/>
        </w:rPr>
      </w:pPr>
    </w:p>
    <w:p w14:paraId="3E88ABB6" w14:textId="63C2CABA" w:rsidR="00F0355E" w:rsidRDefault="00114FD6">
      <w:pPr>
        <w:spacing w:line="360" w:lineRule="auto"/>
        <w:ind w:firstLine="567"/>
        <w:jc w:val="both"/>
        <w:rPr>
          <w:szCs w:val="24"/>
          <w:lang w:eastAsia="lt-LT"/>
        </w:rPr>
      </w:pPr>
      <w:r>
        <w:rPr>
          <w:szCs w:val="24"/>
          <w:lang w:eastAsia="lt-LT"/>
        </w:rPr>
        <w:t>1.37</w:t>
      </w:r>
      <w:r>
        <w:rPr>
          <w:szCs w:val="24"/>
          <w:lang w:eastAsia="lt-LT"/>
        </w:rPr>
        <w:t>. Pakeičiu 1 priedo XVI skyriaus „Kita informacija“ 60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0B2EAA2B"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1C30354B" w14:textId="77777777" w:rsidR="00F0355E" w:rsidRDefault="00114FD6">
            <w:pPr>
              <w:overflowPunct w:val="0"/>
              <w:jc w:val="both"/>
              <w:textAlignment w:val="baseline"/>
              <w:rPr>
                <w:sz w:val="22"/>
                <w:szCs w:val="22"/>
                <w:lang w:val="en-GB"/>
              </w:rPr>
            </w:pPr>
            <w:r>
              <w:rPr>
                <w:sz w:val="22"/>
                <w:szCs w:val="22"/>
                <w:lang w:val="en-GB"/>
              </w:rPr>
              <w:t>„60.</w:t>
            </w:r>
          </w:p>
        </w:tc>
        <w:tc>
          <w:tcPr>
            <w:tcW w:w="3048" w:type="pct"/>
            <w:tcBorders>
              <w:top w:val="single" w:sz="4" w:space="0" w:color="auto"/>
              <w:left w:val="single" w:sz="4" w:space="0" w:color="auto"/>
              <w:bottom w:val="single" w:sz="4" w:space="0" w:color="auto"/>
              <w:right w:val="single" w:sz="4" w:space="0" w:color="auto"/>
            </w:tcBorders>
          </w:tcPr>
          <w:p w14:paraId="00793F5D" w14:textId="77777777" w:rsidR="00F0355E" w:rsidRDefault="00114FD6">
            <w:pPr>
              <w:overflowPunct w:val="0"/>
              <w:jc w:val="both"/>
              <w:textAlignment w:val="baseline"/>
              <w:rPr>
                <w:color w:val="000000"/>
                <w:sz w:val="22"/>
                <w:szCs w:val="22"/>
              </w:rPr>
            </w:pPr>
            <w:r>
              <w:rPr>
                <w:sz w:val="22"/>
                <w:szCs w:val="22"/>
              </w:rPr>
              <w:t>Ar įsipareigojate padidinti</w:t>
            </w:r>
            <w:r>
              <w:rPr>
                <w:b/>
                <w:bCs/>
                <w:sz w:val="22"/>
                <w:szCs w:val="22"/>
              </w:rPr>
              <w:t xml:space="preserve"> </w:t>
            </w:r>
            <w:r>
              <w:rPr>
                <w:sz w:val="22"/>
                <w:szCs w:val="22"/>
              </w:rPr>
              <w:t>gamybą</w:t>
            </w:r>
            <w:r>
              <w:rPr>
                <w:b/>
                <w:bCs/>
                <w:sz w:val="22"/>
                <w:szCs w:val="22"/>
              </w:rPr>
              <w:t xml:space="preserve"> </w:t>
            </w:r>
            <w:r>
              <w:rPr>
                <w:sz w:val="22"/>
                <w:szCs w:val="22"/>
              </w:rPr>
              <w:t xml:space="preserve">(pagal žemės ūkio naudmenų plotą arba pagal produkcijos kiekį, arba pagal prekinę apyvartą (pasirinkti vieną iš nurodytų variantų) po projekto įgyvendinimo pabaigos </w:t>
            </w:r>
            <w:r>
              <w:rPr>
                <w:color w:val="000000"/>
                <w:sz w:val="22"/>
                <w:szCs w:val="22"/>
              </w:rPr>
              <w:t xml:space="preserve">ketvirtaisiais projekto kontrolės metais (taikoma sodininkystei ir </w:t>
            </w:r>
            <w:proofErr w:type="spellStart"/>
            <w:r>
              <w:rPr>
                <w:color w:val="000000"/>
                <w:sz w:val="22"/>
                <w:szCs w:val="22"/>
              </w:rPr>
              <w:t>uogininkystei</w:t>
            </w:r>
            <w:proofErr w:type="spellEnd"/>
            <w:r>
              <w:rPr>
                <w:color w:val="000000"/>
                <w:sz w:val="22"/>
                <w:szCs w:val="22"/>
              </w:rPr>
              <w:t xml:space="preserve">, išskyrus </w:t>
            </w:r>
            <w:r>
              <w:rPr>
                <w:color w:val="000000"/>
                <w:sz w:val="22"/>
                <w:szCs w:val="22"/>
              </w:rPr>
              <w:t>braškes) arba antraisiais projekto kontrolės metais (taikoma daržininkystei, įskaitant braškes) ir iki projekto kontrolės laikotarpio pabaigos išlaikyti gamybos padidėjimą daugiau kaip 10 proc., lyginant su ataskaitiniais metais)?</w:t>
            </w:r>
          </w:p>
          <w:p w14:paraId="46808057" w14:textId="77777777" w:rsidR="00F0355E" w:rsidRDefault="00F0355E">
            <w:pPr>
              <w:overflowPunct w:val="0"/>
              <w:jc w:val="both"/>
              <w:textAlignment w:val="baseline"/>
              <w:rPr>
                <w:color w:val="000000"/>
                <w:sz w:val="22"/>
                <w:szCs w:val="22"/>
              </w:rPr>
            </w:pPr>
          </w:p>
          <w:p w14:paraId="4AC8743B" w14:textId="77777777" w:rsidR="00F0355E" w:rsidRDefault="00114FD6">
            <w:pPr>
              <w:overflowPunct w:val="0"/>
              <w:jc w:val="both"/>
              <w:textAlignment w:val="baseline"/>
              <w:rPr>
                <w:sz w:val="22"/>
                <w:szCs w:val="22"/>
                <w:lang w:val="en-GB"/>
              </w:rPr>
            </w:pPr>
            <w:r>
              <w:rPr>
                <w:color w:val="000000"/>
                <w:sz w:val="22"/>
                <w:szCs w:val="22"/>
              </w:rPr>
              <w:t xml:space="preserve">(Už kiekvieną gamybos padidinimą 1 procentiniu punktu suteikiamas 1 balas, bet ne daugiau kaip 15 balų </w:t>
            </w:r>
            <w:r>
              <w:rPr>
                <w:sz w:val="22"/>
                <w:szCs w:val="22"/>
              </w:rPr>
              <w:t>(skaičiuojama sveikaisiais skaičiais,</w:t>
            </w:r>
            <w:r>
              <w:rPr>
                <w:sz w:val="18"/>
                <w:szCs w:val="18"/>
              </w:rPr>
              <w:t xml:space="preserve"> </w:t>
            </w:r>
            <w:r>
              <w:rPr>
                <w:sz w:val="22"/>
                <w:szCs w:val="22"/>
              </w:rPr>
              <w:t>neapvalinant pagal matematines apvalinimo taisykles)</w:t>
            </w:r>
            <w:r>
              <w:rPr>
                <w:color w:val="000000"/>
                <w:sz w:val="22"/>
                <w:szCs w:val="22"/>
              </w:rPr>
              <w:t>.</w:t>
            </w:r>
          </w:p>
        </w:tc>
        <w:tc>
          <w:tcPr>
            <w:tcW w:w="1554" w:type="pct"/>
            <w:tcBorders>
              <w:top w:val="single" w:sz="4" w:space="0" w:color="auto"/>
              <w:left w:val="single" w:sz="4" w:space="0" w:color="auto"/>
              <w:bottom w:val="single" w:sz="4" w:space="0" w:color="auto"/>
              <w:right w:val="single" w:sz="4" w:space="0" w:color="auto"/>
            </w:tcBorders>
          </w:tcPr>
          <w:p w14:paraId="071FCC96" w14:textId="77777777" w:rsidR="00F0355E" w:rsidRDefault="00F0355E">
            <w:pPr>
              <w:overflowPunct w:val="0"/>
              <w:jc w:val="both"/>
              <w:textAlignment w:val="baseline"/>
              <w:rPr>
                <w:sz w:val="22"/>
                <w:szCs w:val="22"/>
                <w:lang w:val="en-GB"/>
              </w:rPr>
            </w:pPr>
          </w:p>
          <w:p w14:paraId="69F83F1A" w14:textId="77777777" w:rsidR="00F0355E" w:rsidRDefault="00F0355E">
            <w:pPr>
              <w:overflowPunct w:val="0"/>
              <w:jc w:val="both"/>
              <w:textAlignment w:val="baseline"/>
              <w:rPr>
                <w:sz w:val="22"/>
                <w:szCs w:val="22"/>
                <w:lang w:val="en-GB"/>
              </w:rPr>
            </w:pPr>
          </w:p>
          <w:p w14:paraId="7399B384" w14:textId="77777777" w:rsidR="00F0355E" w:rsidRDefault="00F0355E">
            <w:pPr>
              <w:overflowPunct w:val="0"/>
              <w:jc w:val="both"/>
              <w:textAlignment w:val="baseline"/>
              <w:rPr>
                <w:sz w:val="22"/>
                <w:szCs w:val="22"/>
                <w:lang w:val="en-GB"/>
              </w:rPr>
            </w:pPr>
          </w:p>
          <w:p w14:paraId="6A88BE72" w14:textId="77777777" w:rsidR="00F0355E" w:rsidRDefault="00114FD6">
            <w:pPr>
              <w:overflowPunct w:val="0"/>
              <w:ind w:firstLine="114"/>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b/>
                <w:bCs/>
                <w:sz w:val="22"/>
                <w:szCs w:val="22"/>
                <w:lang w:val="en-GB"/>
              </w:rPr>
              <w:t>____</w:t>
            </w:r>
            <w:r>
              <w:rPr>
                <w:sz w:val="22"/>
                <w:szCs w:val="22"/>
                <w:lang w:val="en-GB"/>
              </w:rPr>
              <w:t xml:space="preserve">proc. </w:t>
            </w:r>
            <w:proofErr w:type="spellStart"/>
            <w:r>
              <w:rPr>
                <w:sz w:val="22"/>
                <w:szCs w:val="22"/>
                <w:lang w:val="en-GB"/>
              </w:rPr>
              <w:t>punktų</w:t>
            </w:r>
            <w:proofErr w:type="spellEnd"/>
            <w:r>
              <w:rPr>
                <w:sz w:val="22"/>
                <w:szCs w:val="22"/>
                <w:lang w:val="en-GB"/>
              </w:rPr>
              <w:t xml:space="preserve"> </w:t>
            </w:r>
            <w:proofErr w:type="spellStart"/>
            <w:r>
              <w:rPr>
                <w:sz w:val="22"/>
                <w:szCs w:val="22"/>
                <w:lang w:val="en-GB"/>
              </w:rPr>
              <w:t>didesnė</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1AFF000C" w14:textId="77777777" w:rsidR="00F0355E" w:rsidRDefault="00F0355E">
            <w:pPr>
              <w:overflowPunct w:val="0"/>
              <w:jc w:val="both"/>
              <w:textAlignment w:val="baseline"/>
              <w:rPr>
                <w:sz w:val="22"/>
                <w:szCs w:val="22"/>
                <w:lang w:val="en-GB"/>
              </w:rPr>
            </w:pPr>
          </w:p>
          <w:p w14:paraId="43B17DAA" w14:textId="77777777" w:rsidR="00F0355E" w:rsidRDefault="00F0355E">
            <w:pPr>
              <w:overflowPunct w:val="0"/>
              <w:jc w:val="both"/>
              <w:textAlignment w:val="baseline"/>
              <w:rPr>
                <w:sz w:val="22"/>
                <w:szCs w:val="22"/>
                <w:lang w:val="en-GB"/>
              </w:rPr>
            </w:pPr>
          </w:p>
        </w:tc>
      </w:tr>
    </w:tbl>
    <w:p w14:paraId="1842EB12" w14:textId="77777777" w:rsidR="00F0355E" w:rsidRDefault="00114FD6">
      <w:pPr>
        <w:spacing w:line="360" w:lineRule="auto"/>
        <w:ind w:firstLine="567"/>
        <w:jc w:val="both"/>
        <w:rPr>
          <w:szCs w:val="24"/>
          <w:lang w:eastAsia="lt-LT"/>
        </w:rPr>
      </w:pPr>
    </w:p>
    <w:p w14:paraId="5A40D4E6" w14:textId="62F97D0F" w:rsidR="00F0355E" w:rsidRDefault="00114FD6">
      <w:pPr>
        <w:spacing w:line="360" w:lineRule="auto"/>
        <w:ind w:firstLine="567"/>
        <w:jc w:val="both"/>
        <w:rPr>
          <w:szCs w:val="24"/>
          <w:lang w:eastAsia="lt-LT"/>
        </w:rPr>
      </w:pPr>
      <w:r>
        <w:rPr>
          <w:szCs w:val="24"/>
          <w:lang w:eastAsia="lt-LT"/>
        </w:rPr>
        <w:t>1.38</w:t>
      </w:r>
      <w:r>
        <w:rPr>
          <w:szCs w:val="24"/>
          <w:lang w:eastAsia="lt-LT"/>
        </w:rPr>
        <w:t>. Pakeičiu 1 priedo XVI skyriaus „Kita informacija“ 67 punktą ir jį išdėstau taip:</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869"/>
        <w:gridCol w:w="2992"/>
      </w:tblGrid>
      <w:tr w:rsidR="00F0355E" w14:paraId="1F3D523D"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043460B6" w14:textId="77777777" w:rsidR="00F0355E" w:rsidRDefault="00114FD6">
            <w:pPr>
              <w:overflowPunct w:val="0"/>
              <w:jc w:val="both"/>
              <w:textAlignment w:val="baseline"/>
              <w:rPr>
                <w:sz w:val="22"/>
                <w:szCs w:val="22"/>
                <w:lang w:val="en-GB"/>
              </w:rPr>
            </w:pPr>
            <w:r>
              <w:rPr>
                <w:sz w:val="22"/>
                <w:szCs w:val="22"/>
                <w:lang w:val="en-GB"/>
              </w:rPr>
              <w:t>„67.</w:t>
            </w:r>
          </w:p>
        </w:tc>
        <w:tc>
          <w:tcPr>
            <w:tcW w:w="3048" w:type="pct"/>
            <w:tcBorders>
              <w:top w:val="single" w:sz="4" w:space="0" w:color="auto"/>
              <w:left w:val="single" w:sz="4" w:space="0" w:color="auto"/>
              <w:bottom w:val="single" w:sz="4" w:space="0" w:color="auto"/>
              <w:right w:val="single" w:sz="4" w:space="0" w:color="auto"/>
            </w:tcBorders>
          </w:tcPr>
          <w:p w14:paraId="686EE1D5" w14:textId="77777777" w:rsidR="00F0355E" w:rsidRDefault="00114FD6">
            <w:pPr>
              <w:overflowPunct w:val="0"/>
              <w:jc w:val="both"/>
              <w:textAlignment w:val="baseline"/>
              <w:rPr>
                <w:sz w:val="22"/>
                <w:szCs w:val="22"/>
              </w:rPr>
            </w:pPr>
            <w:r>
              <w:rPr>
                <w:sz w:val="22"/>
                <w:szCs w:val="22"/>
              </w:rPr>
              <w:t>Ar esate (p</w:t>
            </w:r>
            <w:r>
              <w:rPr>
                <w:sz w:val="22"/>
                <w:szCs w:val="22"/>
              </w:rPr>
              <w:t>asirinkti ir nurodyti tik vieną variantą):</w:t>
            </w:r>
          </w:p>
          <w:p w14:paraId="00DA9FAB" w14:textId="77777777" w:rsidR="00F0355E" w:rsidRDefault="00114FD6">
            <w:pPr>
              <w:overflowPunct w:val="0"/>
              <w:jc w:val="both"/>
              <w:textAlignment w:val="baseline"/>
              <w:rPr>
                <w:sz w:val="22"/>
                <w:szCs w:val="22"/>
              </w:rPr>
            </w:pPr>
            <w:r>
              <w:rPr>
                <w:sz w:val="22"/>
                <w:szCs w:val="22"/>
              </w:rPr>
              <w:t>- pripažintas žemės ūkio  kooperatyvas?</w:t>
            </w:r>
          </w:p>
          <w:p w14:paraId="5E2C1D30" w14:textId="77777777" w:rsidR="00F0355E" w:rsidRDefault="00114FD6">
            <w:pPr>
              <w:overflowPunct w:val="0"/>
              <w:jc w:val="both"/>
              <w:textAlignment w:val="baseline"/>
              <w:rPr>
                <w:sz w:val="22"/>
                <w:szCs w:val="22"/>
              </w:rPr>
            </w:pPr>
            <w:r>
              <w:rPr>
                <w:sz w:val="22"/>
                <w:szCs w:val="22"/>
              </w:rPr>
              <w:t xml:space="preserve">- pripažinto žemės ūkio kooperatyvo narys ir įsipareigojate išlaikyti naryste kooperatyve bei vykdyti prekių ir (ar) paslaugų apyvartą su kooperatyvu iki projekto kontrolės </w:t>
            </w:r>
            <w:r>
              <w:rPr>
                <w:sz w:val="22"/>
                <w:szCs w:val="22"/>
              </w:rPr>
              <w:t>laikotarpio pabaigos?</w:t>
            </w:r>
          </w:p>
          <w:p w14:paraId="5D68B1DF" w14:textId="77777777" w:rsidR="00F0355E" w:rsidRDefault="00F0355E">
            <w:pPr>
              <w:overflowPunct w:val="0"/>
              <w:jc w:val="both"/>
              <w:textAlignment w:val="baseline"/>
              <w:rPr>
                <w:sz w:val="22"/>
                <w:szCs w:val="22"/>
                <w:lang w:val="en-GB"/>
              </w:rPr>
            </w:pPr>
          </w:p>
        </w:tc>
        <w:tc>
          <w:tcPr>
            <w:tcW w:w="1554" w:type="pct"/>
            <w:tcBorders>
              <w:top w:val="single" w:sz="4" w:space="0" w:color="auto"/>
              <w:left w:val="single" w:sz="4" w:space="0" w:color="auto"/>
              <w:bottom w:val="single" w:sz="4" w:space="0" w:color="auto"/>
              <w:right w:val="single" w:sz="4" w:space="0" w:color="auto"/>
            </w:tcBorders>
          </w:tcPr>
          <w:p w14:paraId="147CB1D9"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0EBF92A6" w14:textId="77777777" w:rsidR="00F0355E" w:rsidRDefault="00F0355E">
            <w:pPr>
              <w:overflowPunct w:val="0"/>
              <w:jc w:val="both"/>
              <w:textAlignment w:val="baseline"/>
              <w:rPr>
                <w:sz w:val="22"/>
                <w:szCs w:val="22"/>
                <w:lang w:val="en-GB"/>
              </w:rPr>
            </w:pPr>
          </w:p>
          <w:p w14:paraId="6669A259" w14:textId="77777777" w:rsidR="00F0355E" w:rsidRDefault="00114FD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7D862B70" w14:textId="77777777" w:rsidR="00F0355E" w:rsidRDefault="00F0355E">
            <w:pPr>
              <w:overflowPunct w:val="0"/>
              <w:jc w:val="both"/>
              <w:textAlignment w:val="baseline"/>
              <w:rPr>
                <w:sz w:val="22"/>
                <w:szCs w:val="22"/>
                <w:lang w:val="en-GB"/>
              </w:rPr>
            </w:pPr>
          </w:p>
        </w:tc>
      </w:tr>
    </w:tbl>
    <w:p w14:paraId="19ACECDA" w14:textId="77777777" w:rsidR="00F0355E" w:rsidRDefault="00114FD6">
      <w:pPr>
        <w:spacing w:line="360" w:lineRule="auto"/>
        <w:ind w:firstLine="567"/>
        <w:jc w:val="both"/>
        <w:rPr>
          <w:szCs w:val="24"/>
          <w:lang w:eastAsia="lt-LT"/>
        </w:rPr>
      </w:pPr>
    </w:p>
    <w:p w14:paraId="0E88AD07" w14:textId="57A1409D" w:rsidR="00F0355E" w:rsidRDefault="00114FD6">
      <w:pPr>
        <w:spacing w:line="360" w:lineRule="auto"/>
        <w:ind w:firstLine="567"/>
        <w:jc w:val="both"/>
        <w:rPr>
          <w:szCs w:val="24"/>
          <w:lang w:eastAsia="lt-LT"/>
        </w:rPr>
      </w:pPr>
      <w:r>
        <w:rPr>
          <w:szCs w:val="24"/>
          <w:lang w:eastAsia="lt-LT"/>
        </w:rPr>
        <w:t>1.39</w:t>
      </w:r>
      <w:r>
        <w:rPr>
          <w:szCs w:val="24"/>
          <w:lang w:eastAsia="lt-LT"/>
        </w:rPr>
        <w:t>. Pakeičiu 1 priedo XVII skyriaus „Pateikiami dokumentai“ 8 punktą ir jį išdėstau taip:</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6715"/>
        <w:gridCol w:w="1115"/>
        <w:gridCol w:w="1068"/>
      </w:tblGrid>
      <w:tr w:rsidR="00F0355E" w14:paraId="650F06AF" w14:textId="77777777">
        <w:trPr>
          <w:trHeight w:val="486"/>
        </w:trPr>
        <w:tc>
          <w:tcPr>
            <w:tcW w:w="325" w:type="pct"/>
            <w:tcBorders>
              <w:top w:val="single" w:sz="4" w:space="0" w:color="auto"/>
              <w:bottom w:val="single" w:sz="4" w:space="0" w:color="auto"/>
            </w:tcBorders>
            <w:vAlign w:val="center"/>
          </w:tcPr>
          <w:p w14:paraId="2C62A83B" w14:textId="77777777" w:rsidR="00F0355E" w:rsidRDefault="00114FD6">
            <w:pPr>
              <w:overflowPunct w:val="0"/>
              <w:ind w:hanging="142"/>
              <w:jc w:val="center"/>
              <w:textAlignment w:val="baseline"/>
              <w:rPr>
                <w:szCs w:val="24"/>
                <w:lang w:val="en-GB"/>
              </w:rPr>
            </w:pPr>
            <w:r>
              <w:rPr>
                <w:szCs w:val="24"/>
                <w:lang w:val="en-GB"/>
              </w:rPr>
              <w:t>„8.</w:t>
            </w:r>
          </w:p>
        </w:tc>
        <w:tc>
          <w:tcPr>
            <w:tcW w:w="3528" w:type="pct"/>
            <w:vAlign w:val="center"/>
          </w:tcPr>
          <w:p w14:paraId="5FDCAC3C" w14:textId="6DE2FB79" w:rsidR="00F0355E" w:rsidRDefault="00114FD6">
            <w:pPr>
              <w:overflowPunct w:val="0"/>
              <w:jc w:val="both"/>
              <w:textAlignment w:val="baseline"/>
              <w:rPr>
                <w:bCs/>
                <w:sz w:val="22"/>
                <w:szCs w:val="22"/>
              </w:rPr>
            </w:pPr>
            <w:r>
              <w:rPr>
                <w:bCs/>
                <w:sz w:val="22"/>
                <w:szCs w:val="22"/>
              </w:rPr>
              <w:t>Pripažinto žemės ūkio kooperatyvo išduoti dokumentai, kuriais patvirtinama narystė</w:t>
            </w:r>
            <w:r>
              <w:rPr>
                <w:bCs/>
                <w:sz w:val="22"/>
                <w:szCs w:val="22"/>
              </w:rPr>
              <w:t xml:space="preserve"> pripažintame žemės ūkio kooperatyve ir ne mažiau kaip 1 metus su kooperatyvu vykdytų prekių ir (ar) paslaugų pirkimo-pardavimo dokumentai,</w:t>
            </w:r>
            <w:r>
              <w:rPr>
                <w:bCs/>
                <w:sz w:val="22"/>
                <w:szCs w:val="22"/>
                <w:lang w:eastAsia="lt-LT"/>
              </w:rPr>
              <w:t xml:space="preserve"> buhalterinės apskaitos pirkimų ir pardavimų žiniaraščiai.</w:t>
            </w:r>
            <w:r>
              <w:rPr>
                <w:bCs/>
                <w:sz w:val="22"/>
                <w:szCs w:val="22"/>
              </w:rPr>
              <w:t xml:space="preserve"> </w:t>
            </w:r>
          </w:p>
        </w:tc>
        <w:tc>
          <w:tcPr>
            <w:tcW w:w="586" w:type="pct"/>
            <w:vAlign w:val="center"/>
          </w:tcPr>
          <w:p w14:paraId="2FC85A9B" w14:textId="77777777" w:rsidR="00F0355E" w:rsidRDefault="00114FD6">
            <w:pPr>
              <w:overflowPunct w:val="0"/>
              <w:jc w:val="center"/>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p>
        </w:tc>
        <w:tc>
          <w:tcPr>
            <w:tcW w:w="561" w:type="pct"/>
            <w:vAlign w:val="center"/>
          </w:tcPr>
          <w:p w14:paraId="3448B9DC" w14:textId="77777777" w:rsidR="00F0355E" w:rsidRDefault="00114FD6">
            <w:pPr>
              <w:overflowPunct w:val="0"/>
              <w:jc w:val="center"/>
              <w:textAlignment w:val="baseline"/>
              <w:rPr>
                <w:sz w:val="22"/>
                <w:szCs w:val="22"/>
                <w:lang w:val="en-GB"/>
              </w:rPr>
            </w:pPr>
            <w:r>
              <w:rPr>
                <w:sz w:val="22"/>
                <w:szCs w:val="22"/>
                <w:lang w:val="en-GB"/>
              </w:rPr>
              <w:t>|__|__|“</w:t>
            </w:r>
          </w:p>
        </w:tc>
      </w:tr>
    </w:tbl>
    <w:p w14:paraId="0C8058A5" w14:textId="77777777" w:rsidR="00F0355E" w:rsidRDefault="00114FD6">
      <w:pPr>
        <w:spacing w:line="360" w:lineRule="auto"/>
        <w:ind w:firstLine="567"/>
        <w:jc w:val="both"/>
        <w:rPr>
          <w:b/>
          <w:bCs/>
          <w:szCs w:val="24"/>
          <w:lang w:eastAsia="lt-LT"/>
        </w:rPr>
      </w:pPr>
    </w:p>
    <w:p w14:paraId="1D31CCC2" w14:textId="5846AA6E" w:rsidR="00F0355E" w:rsidRPr="00114FD6" w:rsidRDefault="00114FD6" w:rsidP="00114FD6">
      <w:pPr>
        <w:tabs>
          <w:tab w:val="left" w:pos="720"/>
        </w:tabs>
        <w:overflowPunct w:val="0"/>
        <w:spacing w:line="372" w:lineRule="auto"/>
        <w:ind w:firstLine="720"/>
        <w:jc w:val="both"/>
        <w:textAlignment w:val="baseline"/>
      </w:pPr>
      <w:r>
        <w:t>2</w:t>
      </w:r>
      <w:r>
        <w:t xml:space="preserve">. N u s t a t a u, kad šis įsakymas taikomas paramos paraiškoms, kurių teikimo laikotarpis prasidės po šio įsakymo įsigaliojimo. </w:t>
      </w:r>
    </w:p>
    <w:p w14:paraId="4F39A85A" w14:textId="77777777" w:rsidR="00114FD6" w:rsidRDefault="00114FD6">
      <w:pPr>
        <w:tabs>
          <w:tab w:val="left" w:pos="6804"/>
        </w:tabs>
      </w:pPr>
    </w:p>
    <w:p w14:paraId="439D1F14" w14:textId="77777777" w:rsidR="00114FD6" w:rsidRDefault="00114FD6">
      <w:pPr>
        <w:tabs>
          <w:tab w:val="left" w:pos="6804"/>
        </w:tabs>
      </w:pPr>
    </w:p>
    <w:p w14:paraId="615B31B7" w14:textId="77777777" w:rsidR="00114FD6" w:rsidRDefault="00114FD6">
      <w:pPr>
        <w:tabs>
          <w:tab w:val="left" w:pos="6804"/>
        </w:tabs>
      </w:pPr>
    </w:p>
    <w:p w14:paraId="00464BB6" w14:textId="56A55471" w:rsidR="00F0355E" w:rsidRDefault="00114FD6" w:rsidP="00114FD6">
      <w:pPr>
        <w:tabs>
          <w:tab w:val="left" w:pos="6804"/>
        </w:tabs>
        <w:rPr>
          <w:szCs w:val="24"/>
        </w:rPr>
      </w:pPr>
      <w:r>
        <w:rPr>
          <w:szCs w:val="24"/>
          <w:lang w:eastAsia="lt-LT"/>
        </w:rPr>
        <w:t xml:space="preserve">Žemės ūkio ministras </w:t>
      </w:r>
      <w:r>
        <w:rPr>
          <w:szCs w:val="24"/>
          <w:lang w:eastAsia="lt-LT"/>
        </w:rPr>
        <w:tab/>
      </w:r>
      <w:r>
        <w:rPr>
          <w:szCs w:val="24"/>
          <w:lang w:eastAsia="lt-LT"/>
        </w:rPr>
        <w:tab/>
        <w:t xml:space="preserve">  Kęstutis Navickas</w:t>
      </w:r>
    </w:p>
    <w:sectPr w:rsidR="00F0355E" w:rsidSect="00114FD6">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5821" w14:textId="77777777" w:rsidR="00F0355E" w:rsidRDefault="00114FD6">
      <w:pPr>
        <w:overflowPunct w:val="0"/>
        <w:jc w:val="both"/>
        <w:textAlignment w:val="baseline"/>
        <w:rPr>
          <w:lang w:val="en-GB"/>
        </w:rPr>
      </w:pPr>
      <w:r>
        <w:rPr>
          <w:lang w:val="en-GB"/>
        </w:rPr>
        <w:separator/>
      </w:r>
    </w:p>
  </w:endnote>
  <w:endnote w:type="continuationSeparator" w:id="0">
    <w:p w14:paraId="589B2103" w14:textId="77777777" w:rsidR="00F0355E" w:rsidRDefault="00114FD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B62F" w14:textId="77777777" w:rsidR="00F0355E" w:rsidRDefault="00F0355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459B" w14:textId="77777777" w:rsidR="00F0355E" w:rsidRDefault="00F0355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7717" w14:textId="77777777" w:rsidR="00F0355E" w:rsidRDefault="00F0355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63F8" w14:textId="77777777" w:rsidR="00F0355E" w:rsidRDefault="00114FD6">
      <w:pPr>
        <w:overflowPunct w:val="0"/>
        <w:jc w:val="both"/>
        <w:textAlignment w:val="baseline"/>
        <w:rPr>
          <w:lang w:val="en-GB"/>
        </w:rPr>
      </w:pPr>
      <w:r>
        <w:rPr>
          <w:lang w:val="en-GB"/>
        </w:rPr>
        <w:separator/>
      </w:r>
    </w:p>
  </w:footnote>
  <w:footnote w:type="continuationSeparator" w:id="0">
    <w:p w14:paraId="645ECB92" w14:textId="77777777" w:rsidR="00F0355E" w:rsidRDefault="00114FD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E00F" w14:textId="77777777" w:rsidR="00F0355E" w:rsidRDefault="00F0355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2A" w14:textId="3C139DE2" w:rsidR="00F0355E" w:rsidRDefault="00114FD6">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114FD6">
      <w:rPr>
        <w:noProof/>
      </w:rPr>
      <w:t>15</w:t>
    </w:r>
    <w:r>
      <w:rPr>
        <w:lang w:val="en-GB"/>
      </w:rPr>
      <w:fldChar w:fldCharType="end"/>
    </w:r>
  </w:p>
  <w:p w14:paraId="2CC5F72B" w14:textId="77777777" w:rsidR="00F0355E" w:rsidRDefault="00F0355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7C2F" w14:textId="77777777" w:rsidR="00F0355E" w:rsidRDefault="00F0355E">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39"/>
    <w:rsid w:val="00114FD6"/>
    <w:rsid w:val="00CE6B39"/>
    <w:rsid w:val="00F035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CC5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FD6"/>
    <w:rPr>
      <w:color w:val="808080"/>
    </w:rPr>
  </w:style>
  <w:style w:type="paragraph" w:styleId="Antrats">
    <w:name w:val="header"/>
    <w:basedOn w:val="prastasis"/>
    <w:link w:val="AntratsDiagrama"/>
    <w:uiPriority w:val="99"/>
    <w:unhideWhenUsed/>
    <w:rsid w:val="00114FD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14FD6"/>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CD15DFE4-9055-4AB7-97F8-50C027296B51}"/>
      </w:docPartPr>
      <w:docPartBody>
        <w:p w:rsidR="00000000" w:rsidRDefault="008C4C31">
          <w:r w:rsidRPr="00901DEE">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31"/>
    <w:rsid w:val="008C4C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4C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4481</Words>
  <Characters>32863</Characters>
  <Application>Microsoft Office Word</Application>
  <DocSecurity>0</DocSecurity>
  <Lines>273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37270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2022-02-01T14:48:00Z</dcterms:created>
  <dcterms:modified xsi:type="dcterms:W3CDTF">2022-02-02T05:51:00Z</dcterms:modified>
  <revision>1</revision>
</coreProperties>
</file>