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5FA44DD" w14:textId="77777777" w:rsidR="00300A9F" w:rsidRDefault="00300A9F">
      <w:pPr>
        <w:tabs>
          <w:tab w:val="center" w:pos="4819"/>
          <w:tab w:val="right" w:pos="9638"/>
        </w:tabs>
      </w:pPr>
    </w:p>
    <w:p w14:paraId="15FA44DE" w14:textId="77777777" w:rsidR="00300A9F" w:rsidRDefault="008936D6">
      <w:pPr>
        <w:widowControl w:val="0"/>
        <w:suppressAutoHyphens/>
        <w:jc w:val="center"/>
        <w:rPr>
          <w:kern w:val="1"/>
          <w:szCs w:val="24"/>
          <w:lang w:eastAsia="zh-CN"/>
        </w:rPr>
      </w:pPr>
      <w:r>
        <w:rPr>
          <w:noProof/>
          <w:lang w:eastAsia="lt-LT"/>
        </w:rPr>
        <w:drawing>
          <wp:inline distT="0" distB="0" distL="0" distR="0" wp14:anchorId="15FA4584" wp14:editId="15FA4585">
            <wp:extent cx="597535" cy="71310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535" cy="713105"/>
                    </a:xfrm>
                    <a:prstGeom prst="rect">
                      <a:avLst/>
                    </a:prstGeom>
                    <a:noFill/>
                  </pic:spPr>
                </pic:pic>
              </a:graphicData>
            </a:graphic>
          </wp:inline>
        </w:drawing>
      </w:r>
    </w:p>
    <w:p w14:paraId="15FA44DF" w14:textId="77777777" w:rsidR="00300A9F" w:rsidRDefault="008936D6">
      <w:pPr>
        <w:widowControl w:val="0"/>
        <w:suppressAutoHyphens/>
        <w:jc w:val="center"/>
        <w:rPr>
          <w:color w:val="000000"/>
          <w:kern w:val="1"/>
          <w:lang w:eastAsia="zh-CN"/>
        </w:rPr>
      </w:pPr>
      <w:r>
        <w:rPr>
          <w:b/>
          <w:bCs/>
          <w:kern w:val="1"/>
          <w:szCs w:val="24"/>
          <w:lang w:eastAsia="zh-CN"/>
        </w:rPr>
        <w:t xml:space="preserve">ŠIAULIŲ RAJONO SAVIVALDYBĖS </w:t>
      </w:r>
      <w:r>
        <w:rPr>
          <w:b/>
          <w:bCs/>
          <w:color w:val="000000"/>
          <w:kern w:val="1"/>
          <w:szCs w:val="24"/>
          <w:lang w:eastAsia="zh-CN"/>
        </w:rPr>
        <w:t>ADMINISTRACIJOS</w:t>
      </w:r>
    </w:p>
    <w:p w14:paraId="15FA44E0" w14:textId="77777777" w:rsidR="00300A9F" w:rsidRDefault="008936D6">
      <w:pPr>
        <w:keepNext/>
        <w:widowControl w:val="0"/>
        <w:suppressAutoHyphens/>
        <w:jc w:val="center"/>
        <w:rPr>
          <w:b/>
          <w:bCs/>
          <w:kern w:val="32"/>
          <w:sz w:val="32"/>
          <w:lang w:eastAsia="zh-CN"/>
        </w:rPr>
      </w:pPr>
      <w:r>
        <w:rPr>
          <w:b/>
          <w:bCs/>
          <w:color w:val="000000"/>
          <w:kern w:val="32"/>
          <w:lang w:eastAsia="zh-CN"/>
        </w:rPr>
        <w:t>DIREKTORIUS</w:t>
      </w:r>
    </w:p>
    <w:p w14:paraId="15FA44E1" w14:textId="77777777" w:rsidR="00300A9F" w:rsidRDefault="00300A9F">
      <w:pPr>
        <w:widowControl w:val="0"/>
        <w:suppressAutoHyphens/>
        <w:jc w:val="center"/>
        <w:rPr>
          <w:kern w:val="1"/>
          <w:lang w:eastAsia="zh-CN"/>
        </w:rPr>
      </w:pPr>
    </w:p>
    <w:p w14:paraId="15FA44E2" w14:textId="77777777" w:rsidR="00300A9F" w:rsidRDefault="008936D6">
      <w:pPr>
        <w:widowControl w:val="0"/>
        <w:suppressAutoHyphens/>
        <w:jc w:val="center"/>
        <w:rPr>
          <w:b/>
          <w:bCs/>
          <w:kern w:val="1"/>
          <w:lang w:eastAsia="zh-CN"/>
        </w:rPr>
      </w:pPr>
      <w:r>
        <w:rPr>
          <w:b/>
          <w:kern w:val="1"/>
          <w:lang w:eastAsia="zh-CN"/>
        </w:rPr>
        <w:t>ĮSAKYMAS</w:t>
      </w:r>
    </w:p>
    <w:p w14:paraId="15FA44E3" w14:textId="77777777" w:rsidR="00300A9F" w:rsidRDefault="008936D6">
      <w:pPr>
        <w:widowControl w:val="0"/>
        <w:suppressAutoHyphens/>
        <w:jc w:val="center"/>
        <w:rPr>
          <w:b/>
          <w:kern w:val="1"/>
          <w:szCs w:val="24"/>
          <w:lang w:eastAsia="zh-CN"/>
        </w:rPr>
      </w:pPr>
      <w:r>
        <w:rPr>
          <w:b/>
          <w:bCs/>
          <w:kern w:val="1"/>
          <w:lang w:eastAsia="zh-CN"/>
        </w:rPr>
        <w:t xml:space="preserve">DĖL </w:t>
      </w:r>
      <w:r>
        <w:rPr>
          <w:b/>
          <w:kern w:val="1"/>
          <w:szCs w:val="24"/>
          <w:lang w:eastAsia="zh-CN"/>
        </w:rPr>
        <w:t xml:space="preserve">VAIZDO DUOMENŲ TVARKYMO ŠIAULIŲ RAJONO SAVIVALDYBĖS ADMINISTRACIJOJE </w:t>
      </w:r>
      <w:r>
        <w:rPr>
          <w:b/>
          <w:bCs/>
          <w:kern w:val="1"/>
          <w:lang w:eastAsia="zh-CN"/>
        </w:rPr>
        <w:t>TAISYKLIŲ</w:t>
      </w:r>
      <w:r>
        <w:rPr>
          <w:b/>
          <w:kern w:val="1"/>
          <w:szCs w:val="24"/>
          <w:lang w:eastAsia="zh-CN"/>
        </w:rPr>
        <w:t xml:space="preserve"> PATVIRTINIMO</w:t>
      </w:r>
    </w:p>
    <w:p w14:paraId="15FA44E4" w14:textId="77777777" w:rsidR="00300A9F" w:rsidRDefault="00300A9F">
      <w:pPr>
        <w:widowControl w:val="0"/>
        <w:suppressAutoHyphens/>
        <w:jc w:val="center"/>
        <w:rPr>
          <w:kern w:val="1"/>
          <w:szCs w:val="24"/>
          <w:lang w:eastAsia="zh-CN"/>
        </w:rPr>
      </w:pPr>
    </w:p>
    <w:p w14:paraId="15FA44E5" w14:textId="77777777" w:rsidR="00300A9F" w:rsidRDefault="008936D6">
      <w:pPr>
        <w:widowControl w:val="0"/>
        <w:suppressAutoHyphens/>
        <w:jc w:val="center"/>
        <w:rPr>
          <w:kern w:val="1"/>
          <w:szCs w:val="24"/>
          <w:lang w:eastAsia="zh-CN"/>
        </w:rPr>
      </w:pPr>
      <w:r>
        <w:rPr>
          <w:kern w:val="1"/>
          <w:szCs w:val="24"/>
          <w:lang w:eastAsia="zh-CN"/>
        </w:rPr>
        <w:t>2018 m. liepos  30   d. Nr. A-1019</w:t>
      </w:r>
    </w:p>
    <w:p w14:paraId="15FA44E6" w14:textId="77777777" w:rsidR="00300A9F" w:rsidRDefault="008936D6">
      <w:pPr>
        <w:widowControl w:val="0"/>
        <w:suppressAutoHyphens/>
        <w:jc w:val="center"/>
        <w:rPr>
          <w:kern w:val="1"/>
          <w:szCs w:val="24"/>
          <w:lang w:eastAsia="zh-CN"/>
        </w:rPr>
      </w:pPr>
      <w:r>
        <w:rPr>
          <w:kern w:val="1"/>
          <w:szCs w:val="24"/>
          <w:lang w:eastAsia="zh-CN"/>
        </w:rPr>
        <w:t>Šiauliai</w:t>
      </w:r>
    </w:p>
    <w:p w14:paraId="15FA44E7" w14:textId="77777777" w:rsidR="00300A9F" w:rsidRDefault="00300A9F"/>
    <w:p w14:paraId="15FA44E8" w14:textId="77777777" w:rsidR="00300A9F" w:rsidRDefault="00300A9F">
      <w:pPr>
        <w:widowControl w:val="0"/>
        <w:suppressAutoHyphens/>
        <w:rPr>
          <w:kern w:val="1"/>
          <w:szCs w:val="24"/>
          <w:lang w:eastAsia="zh-CN"/>
        </w:rPr>
      </w:pPr>
    </w:p>
    <w:p w14:paraId="15FA44E9" w14:textId="77777777" w:rsidR="00300A9F" w:rsidRDefault="008936D6">
      <w:pPr>
        <w:widowControl w:val="0"/>
        <w:suppressAutoHyphens/>
        <w:ind w:firstLine="782"/>
        <w:jc w:val="both"/>
        <w:rPr>
          <w:kern w:val="1"/>
          <w:szCs w:val="24"/>
          <w:lang w:eastAsia="zh-CN"/>
        </w:rPr>
      </w:pPr>
      <w:r>
        <w:rPr>
          <w:color w:val="000000"/>
          <w:kern w:val="1"/>
          <w:szCs w:val="24"/>
          <w:lang w:eastAsia="zh-CN"/>
        </w:rPr>
        <w:t xml:space="preserve">Vadovaudamasis Lietuvos Respublikos vietos savivaldos įstatymo 29 straipsnio 8 dalies 2 punktu, Lietuvos Respublikos asmens duomenų teisinės apsaugos įstatymu, </w:t>
      </w:r>
      <w:r>
        <w:rPr>
          <w:kern w:val="1"/>
          <w:szCs w:val="24"/>
          <w:lang w:eastAsia="zh-CN"/>
        </w:rPr>
        <w:t>įgyvendindamas 2016 m. balandžio 27 d. Europos Parlamento ir Tarybos reglamentą (ES) 2016/679</w:t>
      </w:r>
      <w:r>
        <w:rPr>
          <w:b/>
          <w:kern w:val="1"/>
          <w:szCs w:val="24"/>
          <w:lang w:eastAsia="zh-CN"/>
        </w:rPr>
        <w:t xml:space="preserve"> </w:t>
      </w:r>
      <w:r>
        <w:rPr>
          <w:kern w:val="1"/>
          <w:szCs w:val="24"/>
          <w:lang w:eastAsia="zh-CN"/>
        </w:rPr>
        <w:t>dė</w:t>
      </w:r>
      <w:r>
        <w:rPr>
          <w:kern w:val="1"/>
          <w:szCs w:val="24"/>
          <w:lang w:eastAsia="zh-CN"/>
        </w:rPr>
        <w:t>l fizinių asmenų apsaugos tvarkant asmens duomenis ir dėl laisvo tokių duomenų judėjimo ir kuriuo panaikinama Direktyva 95/46/EB,</w:t>
      </w:r>
    </w:p>
    <w:p w14:paraId="15FA44EA" w14:textId="397118BF" w:rsidR="00300A9F" w:rsidRDefault="008936D6">
      <w:pPr>
        <w:widowControl w:val="0"/>
        <w:suppressAutoHyphens/>
        <w:ind w:firstLine="753"/>
        <w:jc w:val="both"/>
        <w:rPr>
          <w:rFonts w:cs="Tahoma"/>
          <w:kern w:val="1"/>
          <w:szCs w:val="24"/>
          <w:lang w:eastAsia="zh-CN"/>
        </w:rPr>
      </w:pPr>
      <w:r>
        <w:rPr>
          <w:rFonts w:cs="Tahoma"/>
          <w:color w:val="000000"/>
          <w:kern w:val="1"/>
          <w:szCs w:val="24"/>
          <w:lang w:eastAsia="zh-CN"/>
        </w:rPr>
        <w:t xml:space="preserve">t v i r t i n u  </w:t>
      </w:r>
      <w:r>
        <w:rPr>
          <w:kern w:val="1"/>
          <w:szCs w:val="24"/>
          <w:lang w:eastAsia="zh-CN"/>
        </w:rPr>
        <w:t xml:space="preserve">Vaizdo duomenų tvarkymo Šiaulių rajono savivaldybės administracijoje </w:t>
      </w:r>
      <w:r>
        <w:rPr>
          <w:rFonts w:cs="Tahoma"/>
          <w:kern w:val="1"/>
          <w:szCs w:val="24"/>
          <w:lang w:eastAsia="zh-CN"/>
        </w:rPr>
        <w:t>taisykles (pridedama).</w:t>
      </w:r>
    </w:p>
    <w:p w14:paraId="15FA44EB" w14:textId="28F3E5E0" w:rsidR="00300A9F" w:rsidRDefault="008936D6">
      <w:pPr>
        <w:widowControl w:val="0"/>
        <w:suppressAutoHyphens/>
        <w:ind w:firstLine="691"/>
        <w:jc w:val="both"/>
        <w:rPr>
          <w:kern w:val="1"/>
          <w:lang w:eastAsia="zh-CN"/>
        </w:rPr>
      </w:pPr>
      <w:r>
        <w:rPr>
          <w:rFonts w:cs="Tahoma"/>
          <w:kern w:val="1"/>
          <w:szCs w:val="24"/>
          <w:lang w:eastAsia="zh-CN"/>
        </w:rPr>
        <w:t xml:space="preserve">Šis įsakymas </w:t>
      </w:r>
      <w:r>
        <w:rPr>
          <w:rFonts w:cs="Tahoma"/>
          <w:kern w:val="1"/>
          <w:szCs w:val="24"/>
          <w:lang w:eastAsia="zh-CN"/>
        </w:rPr>
        <w:t>skelbiamas Teisės aktų registre ir gali būti skundžiamas Lietuvos Respublikos administracinių bylų įstatymo nustatyta tvarka.</w:t>
      </w:r>
    </w:p>
    <w:p w14:paraId="7912FB54" w14:textId="77777777" w:rsidR="008936D6" w:rsidRDefault="008936D6">
      <w:pPr>
        <w:widowControl w:val="0"/>
        <w:suppressAutoHyphens/>
        <w:jc w:val="both"/>
      </w:pPr>
    </w:p>
    <w:p w14:paraId="153C14A2" w14:textId="77777777" w:rsidR="008936D6" w:rsidRDefault="008936D6">
      <w:pPr>
        <w:widowControl w:val="0"/>
        <w:suppressAutoHyphens/>
        <w:jc w:val="both"/>
      </w:pPr>
    </w:p>
    <w:p w14:paraId="3CF03C74" w14:textId="77777777" w:rsidR="008936D6" w:rsidRDefault="008936D6">
      <w:pPr>
        <w:widowControl w:val="0"/>
        <w:suppressAutoHyphens/>
        <w:jc w:val="both"/>
      </w:pPr>
    </w:p>
    <w:p w14:paraId="15FA44EC" w14:textId="6840B3BC" w:rsidR="00300A9F" w:rsidRDefault="008936D6">
      <w:pPr>
        <w:widowControl w:val="0"/>
        <w:suppressAutoHyphens/>
        <w:jc w:val="both"/>
        <w:rPr>
          <w:kern w:val="1"/>
          <w:lang w:eastAsia="zh-CN"/>
        </w:rPr>
      </w:pPr>
      <w:r>
        <w:rPr>
          <w:kern w:val="1"/>
          <w:lang w:eastAsia="zh-CN"/>
        </w:rPr>
        <w:t>Administracijos  direktoriaus pavaduotoja,</w:t>
      </w:r>
    </w:p>
    <w:p w14:paraId="15FA44ED" w14:textId="77777777" w:rsidR="00300A9F" w:rsidRDefault="008936D6">
      <w:pPr>
        <w:widowControl w:val="0"/>
        <w:suppressAutoHyphens/>
        <w:jc w:val="both"/>
        <w:rPr>
          <w:kern w:val="1"/>
          <w:lang w:eastAsia="zh-CN"/>
        </w:rPr>
      </w:pPr>
      <w:r>
        <w:rPr>
          <w:kern w:val="1"/>
          <w:lang w:eastAsia="zh-CN"/>
        </w:rPr>
        <w:t>pavaduojanti administracijos direktorių</w:t>
      </w:r>
      <w:r>
        <w:rPr>
          <w:kern w:val="1"/>
          <w:lang w:eastAsia="zh-CN"/>
        </w:rPr>
        <w:tab/>
      </w:r>
      <w:r>
        <w:rPr>
          <w:kern w:val="1"/>
          <w:lang w:eastAsia="zh-CN"/>
        </w:rPr>
        <w:tab/>
      </w:r>
      <w:r>
        <w:rPr>
          <w:kern w:val="1"/>
          <w:lang w:eastAsia="zh-CN"/>
        </w:rPr>
        <w:tab/>
      </w:r>
      <w:r>
        <w:rPr>
          <w:kern w:val="1"/>
          <w:lang w:eastAsia="zh-CN"/>
        </w:rPr>
        <w:tab/>
        <w:t xml:space="preserve">     Ingrida </w:t>
      </w:r>
      <w:proofErr w:type="spellStart"/>
      <w:r>
        <w:rPr>
          <w:kern w:val="1"/>
          <w:lang w:eastAsia="zh-CN"/>
        </w:rPr>
        <w:t>Venciuvienė</w:t>
      </w:r>
      <w:proofErr w:type="spellEnd"/>
    </w:p>
    <w:p w14:paraId="34583E2C" w14:textId="77777777" w:rsidR="008936D6" w:rsidRDefault="008936D6">
      <w:pPr>
        <w:suppressAutoHyphens/>
        <w:ind w:left="5102"/>
        <w:sectPr w:rsidR="008936D6">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cols w:space="1296"/>
          <w:titlePg/>
          <w:docGrid w:linePitch="360"/>
        </w:sectPr>
      </w:pPr>
    </w:p>
    <w:p w14:paraId="15FA44EE" w14:textId="6C45298F" w:rsidR="00300A9F" w:rsidRDefault="008936D6">
      <w:pPr>
        <w:suppressAutoHyphens/>
        <w:ind w:left="5102"/>
        <w:rPr>
          <w:szCs w:val="24"/>
        </w:rPr>
      </w:pPr>
      <w:r>
        <w:rPr>
          <w:szCs w:val="24"/>
        </w:rPr>
        <w:lastRenderedPageBreak/>
        <w:t>PATVIRTINTA</w:t>
      </w:r>
    </w:p>
    <w:p w14:paraId="15FA44EF" w14:textId="77777777" w:rsidR="00300A9F" w:rsidRDefault="008936D6">
      <w:pPr>
        <w:suppressAutoHyphens/>
        <w:ind w:left="5102"/>
        <w:rPr>
          <w:szCs w:val="24"/>
        </w:rPr>
      </w:pPr>
      <w:r>
        <w:rPr>
          <w:szCs w:val="24"/>
        </w:rPr>
        <w:t>Š</w:t>
      </w:r>
      <w:r>
        <w:rPr>
          <w:szCs w:val="24"/>
        </w:rPr>
        <w:t xml:space="preserve">iaulių rajono savivaldybės administracijos </w:t>
      </w:r>
    </w:p>
    <w:p w14:paraId="15FA44F0" w14:textId="77777777" w:rsidR="00300A9F" w:rsidRDefault="008936D6">
      <w:pPr>
        <w:suppressAutoHyphens/>
        <w:ind w:left="5102"/>
        <w:rPr>
          <w:szCs w:val="24"/>
        </w:rPr>
      </w:pPr>
      <w:r>
        <w:rPr>
          <w:szCs w:val="24"/>
        </w:rPr>
        <w:t>direktoriaus 2018 m. liepos 30 d. įsakymu       Nr. A-1019</w:t>
      </w:r>
    </w:p>
    <w:p w14:paraId="15FA44F1" w14:textId="77777777" w:rsidR="00300A9F" w:rsidRDefault="00300A9F">
      <w:pPr>
        <w:jc w:val="center"/>
        <w:rPr>
          <w:b/>
          <w:szCs w:val="24"/>
        </w:rPr>
      </w:pPr>
    </w:p>
    <w:p w14:paraId="15FA44F2" w14:textId="77777777" w:rsidR="00300A9F" w:rsidRDefault="008936D6">
      <w:pPr>
        <w:jc w:val="center"/>
        <w:rPr>
          <w:b/>
          <w:szCs w:val="24"/>
        </w:rPr>
      </w:pPr>
      <w:r>
        <w:rPr>
          <w:b/>
          <w:szCs w:val="24"/>
        </w:rPr>
        <w:t>VAIZDO DUOMENŲ TVARKYMO ŠIAULIŲ RAJONO SAVIVALDYBĖS ADMINISTRACIJOJE TAISYKLĖS</w:t>
      </w:r>
    </w:p>
    <w:p w14:paraId="15FA44F3" w14:textId="77777777" w:rsidR="00300A9F" w:rsidRDefault="00300A9F">
      <w:pPr>
        <w:jc w:val="center"/>
        <w:rPr>
          <w:b/>
          <w:szCs w:val="24"/>
        </w:rPr>
      </w:pPr>
    </w:p>
    <w:p w14:paraId="15FA44F4" w14:textId="77777777" w:rsidR="00300A9F" w:rsidRDefault="008936D6">
      <w:pPr>
        <w:jc w:val="center"/>
        <w:rPr>
          <w:b/>
          <w:szCs w:val="24"/>
        </w:rPr>
      </w:pPr>
      <w:r>
        <w:rPr>
          <w:b/>
          <w:szCs w:val="24"/>
        </w:rPr>
        <w:t>I</w:t>
      </w:r>
      <w:r>
        <w:rPr>
          <w:b/>
          <w:szCs w:val="24"/>
        </w:rPr>
        <w:t xml:space="preserve"> SKYRIUS</w:t>
      </w:r>
    </w:p>
    <w:p w14:paraId="15FA44F5" w14:textId="77777777" w:rsidR="00300A9F" w:rsidRDefault="008936D6">
      <w:pPr>
        <w:jc w:val="center"/>
        <w:rPr>
          <w:b/>
          <w:szCs w:val="24"/>
        </w:rPr>
      </w:pPr>
      <w:r>
        <w:rPr>
          <w:b/>
          <w:szCs w:val="24"/>
        </w:rPr>
        <w:t>BENDROSIOS NUOSTATOS</w:t>
      </w:r>
    </w:p>
    <w:p w14:paraId="15FA44F6" w14:textId="77777777" w:rsidR="00300A9F" w:rsidRDefault="00300A9F">
      <w:pPr>
        <w:ind w:left="1080"/>
        <w:rPr>
          <w:szCs w:val="24"/>
        </w:rPr>
      </w:pPr>
    </w:p>
    <w:p w14:paraId="15FA44F7" w14:textId="77777777" w:rsidR="00300A9F" w:rsidRDefault="008936D6">
      <w:pPr>
        <w:tabs>
          <w:tab w:val="left" w:pos="0"/>
          <w:tab w:val="left" w:pos="993"/>
        </w:tabs>
        <w:ind w:firstLine="782"/>
        <w:jc w:val="both"/>
        <w:rPr>
          <w:szCs w:val="24"/>
        </w:rPr>
      </w:pPr>
      <w:r>
        <w:rPr>
          <w:szCs w:val="24"/>
        </w:rPr>
        <w:t>1</w:t>
      </w:r>
      <w:r>
        <w:rPr>
          <w:szCs w:val="24"/>
        </w:rPr>
        <w:t xml:space="preserve">. Vaizdo duomenų tvarkymo </w:t>
      </w:r>
      <w:r>
        <w:rPr>
          <w:szCs w:val="24"/>
        </w:rPr>
        <w:t>Šiaulių rajono savivaldybės administracijoje taisyklių (toliau – Taisyklės) tikslas – reglamentuoti vaizdo stebėjimą Šiaulių rajono savivaldybės administracijoje ir jos filialuose (toliau – Administracija).</w:t>
      </w:r>
    </w:p>
    <w:p w14:paraId="15FA44F8" w14:textId="77777777" w:rsidR="00300A9F" w:rsidRDefault="008936D6">
      <w:pPr>
        <w:tabs>
          <w:tab w:val="left" w:pos="0"/>
          <w:tab w:val="left" w:pos="960"/>
          <w:tab w:val="left" w:pos="993"/>
        </w:tabs>
        <w:ind w:firstLine="782"/>
        <w:jc w:val="both"/>
        <w:rPr>
          <w:szCs w:val="24"/>
        </w:rPr>
      </w:pPr>
      <w:r>
        <w:rPr>
          <w:szCs w:val="24"/>
        </w:rPr>
        <w:t>2</w:t>
      </w:r>
      <w:r>
        <w:rPr>
          <w:szCs w:val="24"/>
        </w:rPr>
        <w:t>. Vaizdo stebėjimas atliekamas ir vaizdo duo</w:t>
      </w:r>
      <w:r>
        <w:rPr>
          <w:szCs w:val="24"/>
        </w:rPr>
        <w:t>menys tvarkomi vadovaujantis Lietuvos Respublikos asmens duomenų teisinės apsaugos įstatymu (toliau – ADTAĮ), Europos Parlamento ir Tarybos reglamentu (ES) 2016/679 dėl fizinių asmenų apsaugos tvarkant asmens duomenis ir dėl laisvo tokių duomenų judėjimo i</w:t>
      </w:r>
      <w:r>
        <w:rPr>
          <w:szCs w:val="24"/>
        </w:rPr>
        <w:t>r kuriuo panaikinama Direktyva 95/46/EB (Bendrasis duomenų apsaugos reglamentas) (toliau – Reglamentas (ES) 2016/679) ir jo įgyvendinamaisiais teisės aktais.</w:t>
      </w:r>
    </w:p>
    <w:p w14:paraId="15FA44F9" w14:textId="77777777" w:rsidR="00300A9F" w:rsidRDefault="008936D6">
      <w:pPr>
        <w:tabs>
          <w:tab w:val="left" w:pos="0"/>
          <w:tab w:val="left" w:pos="960"/>
          <w:tab w:val="left" w:pos="993"/>
        </w:tabs>
        <w:ind w:firstLine="782"/>
        <w:jc w:val="both"/>
        <w:rPr>
          <w:szCs w:val="24"/>
        </w:rPr>
      </w:pPr>
      <w:r>
        <w:rPr>
          <w:szCs w:val="24"/>
        </w:rPr>
        <w:t>3</w:t>
      </w:r>
      <w:r>
        <w:rPr>
          <w:szCs w:val="24"/>
        </w:rPr>
        <w:t>. Taisyklėse vartojamos sąvokos:</w:t>
      </w:r>
    </w:p>
    <w:p w14:paraId="15FA44FA" w14:textId="77777777" w:rsidR="00300A9F" w:rsidRDefault="008936D6">
      <w:pPr>
        <w:tabs>
          <w:tab w:val="left" w:pos="0"/>
          <w:tab w:val="left" w:pos="960"/>
          <w:tab w:val="left" w:pos="993"/>
        </w:tabs>
        <w:ind w:firstLine="782"/>
        <w:jc w:val="both"/>
        <w:rPr>
          <w:szCs w:val="24"/>
        </w:rPr>
      </w:pPr>
      <w:r>
        <w:rPr>
          <w:szCs w:val="24"/>
        </w:rPr>
        <w:t>3.1</w:t>
      </w:r>
      <w:r>
        <w:rPr>
          <w:szCs w:val="24"/>
        </w:rPr>
        <w:t xml:space="preserve">. </w:t>
      </w:r>
      <w:r>
        <w:rPr>
          <w:b/>
          <w:szCs w:val="24"/>
        </w:rPr>
        <w:t xml:space="preserve">Asmens duomenys – </w:t>
      </w:r>
      <w:r>
        <w:rPr>
          <w:szCs w:val="24"/>
        </w:rPr>
        <w:t>bet kuri informacija, susijusi su D</w:t>
      </w:r>
      <w:r>
        <w:rPr>
          <w:szCs w:val="24"/>
        </w:rPr>
        <w:t>uomenų subjektu, kurio tapatybė yra žinoma arba gali būti tiesiogiai ar netiesiogiai nustatyta.</w:t>
      </w:r>
    </w:p>
    <w:p w14:paraId="15FA44FB" w14:textId="77777777" w:rsidR="00300A9F" w:rsidRDefault="008936D6">
      <w:pPr>
        <w:tabs>
          <w:tab w:val="left" w:pos="0"/>
          <w:tab w:val="left" w:pos="960"/>
          <w:tab w:val="left" w:pos="993"/>
        </w:tabs>
        <w:ind w:firstLine="782"/>
        <w:jc w:val="both"/>
        <w:rPr>
          <w:szCs w:val="24"/>
        </w:rPr>
      </w:pPr>
      <w:r>
        <w:rPr>
          <w:szCs w:val="24"/>
        </w:rPr>
        <w:t>3.2</w:t>
      </w:r>
      <w:r>
        <w:rPr>
          <w:szCs w:val="24"/>
        </w:rPr>
        <w:t xml:space="preserve">. </w:t>
      </w:r>
      <w:r>
        <w:rPr>
          <w:b/>
          <w:szCs w:val="24"/>
        </w:rPr>
        <w:t xml:space="preserve">Duomenų tvarkytojas </w:t>
      </w:r>
      <w:r>
        <w:rPr>
          <w:szCs w:val="24"/>
        </w:rPr>
        <w:t>– juridinis asmuo, valdžios institucija, agentūra ar kita įstaiga, kuri Duomenų valdytojo vardu diegia ir prižiūri Vaizdo stebėjimo</w:t>
      </w:r>
      <w:r>
        <w:rPr>
          <w:szCs w:val="24"/>
        </w:rPr>
        <w:t xml:space="preserve"> sistemą, atlieka kitas funkcijas, numatytas Taisyklėse.</w:t>
      </w:r>
    </w:p>
    <w:p w14:paraId="15FA44FC" w14:textId="77777777" w:rsidR="00300A9F" w:rsidRDefault="008936D6">
      <w:pPr>
        <w:tabs>
          <w:tab w:val="left" w:pos="0"/>
          <w:tab w:val="left" w:pos="960"/>
          <w:tab w:val="left" w:pos="993"/>
        </w:tabs>
        <w:ind w:firstLine="782"/>
        <w:jc w:val="both"/>
        <w:rPr>
          <w:szCs w:val="24"/>
        </w:rPr>
      </w:pPr>
      <w:r>
        <w:rPr>
          <w:szCs w:val="24"/>
        </w:rPr>
        <w:t>3.3</w:t>
      </w:r>
      <w:r>
        <w:rPr>
          <w:szCs w:val="24"/>
        </w:rPr>
        <w:t xml:space="preserve">. </w:t>
      </w:r>
      <w:r>
        <w:rPr>
          <w:b/>
          <w:szCs w:val="24"/>
        </w:rPr>
        <w:t>Duomenų valdytojas</w:t>
      </w:r>
      <w:r>
        <w:rPr>
          <w:szCs w:val="24"/>
        </w:rPr>
        <w:t xml:space="preserve"> – Administracija, esanti adresu: Vilniaus g. 263, Šiauliai.</w:t>
      </w:r>
    </w:p>
    <w:p w14:paraId="15FA44FD" w14:textId="77777777" w:rsidR="00300A9F" w:rsidRDefault="008936D6">
      <w:pPr>
        <w:tabs>
          <w:tab w:val="left" w:pos="0"/>
          <w:tab w:val="left" w:pos="960"/>
          <w:tab w:val="left" w:pos="993"/>
          <w:tab w:val="left" w:pos="1134"/>
        </w:tabs>
        <w:ind w:firstLine="782"/>
        <w:jc w:val="both"/>
        <w:rPr>
          <w:szCs w:val="24"/>
        </w:rPr>
      </w:pPr>
      <w:r>
        <w:rPr>
          <w:szCs w:val="24"/>
        </w:rPr>
        <w:t>3.4</w:t>
      </w:r>
      <w:r>
        <w:rPr>
          <w:szCs w:val="24"/>
        </w:rPr>
        <w:t xml:space="preserve">. </w:t>
      </w:r>
      <w:r>
        <w:rPr>
          <w:b/>
          <w:szCs w:val="24"/>
        </w:rPr>
        <w:t>Duomenų subjektas</w:t>
      </w:r>
      <w:r>
        <w:rPr>
          <w:szCs w:val="24"/>
        </w:rPr>
        <w:t xml:space="preserve"> – fizinis asmuo, kurio asmens duomenys yra tvarkomi Taisyklėse nurodytais tikslais. </w:t>
      </w:r>
    </w:p>
    <w:p w14:paraId="15FA44FE" w14:textId="77777777" w:rsidR="00300A9F" w:rsidRDefault="008936D6">
      <w:pPr>
        <w:tabs>
          <w:tab w:val="left" w:pos="0"/>
          <w:tab w:val="left" w:pos="960"/>
          <w:tab w:val="left" w:pos="993"/>
        </w:tabs>
        <w:ind w:firstLine="782"/>
        <w:jc w:val="both"/>
        <w:rPr>
          <w:szCs w:val="24"/>
        </w:rPr>
      </w:pPr>
      <w:r>
        <w:rPr>
          <w:szCs w:val="24"/>
        </w:rPr>
        <w:t>3.5</w:t>
      </w:r>
      <w:r>
        <w:rPr>
          <w:szCs w:val="24"/>
        </w:rPr>
        <w:t xml:space="preserve">. </w:t>
      </w:r>
      <w:r>
        <w:rPr>
          <w:b/>
          <w:szCs w:val="24"/>
        </w:rPr>
        <w:t>Priežiūros institucija</w:t>
      </w:r>
      <w:r>
        <w:rPr>
          <w:szCs w:val="24"/>
        </w:rPr>
        <w:t xml:space="preserve"> – Valstybinė duomenų apsaugos inspekcija.</w:t>
      </w:r>
    </w:p>
    <w:p w14:paraId="15FA44FF" w14:textId="77777777" w:rsidR="00300A9F" w:rsidRDefault="008936D6">
      <w:pPr>
        <w:tabs>
          <w:tab w:val="left" w:pos="0"/>
          <w:tab w:val="left" w:pos="960"/>
          <w:tab w:val="left" w:pos="993"/>
        </w:tabs>
        <w:ind w:firstLine="782"/>
        <w:jc w:val="both"/>
        <w:rPr>
          <w:szCs w:val="24"/>
        </w:rPr>
      </w:pPr>
      <w:r>
        <w:rPr>
          <w:szCs w:val="24"/>
        </w:rPr>
        <w:t>3.6</w:t>
      </w:r>
      <w:r>
        <w:rPr>
          <w:szCs w:val="24"/>
        </w:rPr>
        <w:t xml:space="preserve">. </w:t>
      </w:r>
      <w:r>
        <w:rPr>
          <w:b/>
          <w:szCs w:val="24"/>
        </w:rPr>
        <w:t xml:space="preserve">Vaizdo stebėjimas </w:t>
      </w:r>
      <w:r>
        <w:rPr>
          <w:szCs w:val="24"/>
        </w:rPr>
        <w:t xml:space="preserve">– vaizdo duomenų, susijusių su fiziniu asmeniu, tvarkymas naudojant automatines vaizdo stebėjimo kameras. </w:t>
      </w:r>
    </w:p>
    <w:p w14:paraId="15FA4500" w14:textId="77777777" w:rsidR="00300A9F" w:rsidRDefault="008936D6">
      <w:pPr>
        <w:tabs>
          <w:tab w:val="left" w:pos="0"/>
          <w:tab w:val="left" w:pos="960"/>
          <w:tab w:val="left" w:pos="993"/>
        </w:tabs>
        <w:ind w:firstLine="782"/>
        <w:jc w:val="both"/>
        <w:rPr>
          <w:szCs w:val="24"/>
        </w:rPr>
      </w:pPr>
      <w:r>
        <w:rPr>
          <w:szCs w:val="24"/>
        </w:rPr>
        <w:t>3.7</w:t>
      </w:r>
      <w:r>
        <w:rPr>
          <w:szCs w:val="24"/>
        </w:rPr>
        <w:t xml:space="preserve">. </w:t>
      </w:r>
      <w:r>
        <w:rPr>
          <w:b/>
          <w:szCs w:val="24"/>
        </w:rPr>
        <w:t>Vaizdo stebėjimo sistema</w:t>
      </w:r>
      <w:r>
        <w:rPr>
          <w:szCs w:val="24"/>
        </w:rPr>
        <w:t xml:space="preserve"> – vaizdo duom</w:t>
      </w:r>
      <w:r>
        <w:rPr>
          <w:szCs w:val="24"/>
        </w:rPr>
        <w:t xml:space="preserve">enų įrašymo įrenginiai ir vaizdo stebėjimo kameros. </w:t>
      </w:r>
    </w:p>
    <w:p w14:paraId="15FA4501" w14:textId="77777777" w:rsidR="00300A9F" w:rsidRDefault="008936D6">
      <w:pPr>
        <w:tabs>
          <w:tab w:val="left" w:pos="0"/>
          <w:tab w:val="left" w:pos="960"/>
          <w:tab w:val="left" w:pos="993"/>
        </w:tabs>
        <w:ind w:firstLine="782"/>
        <w:jc w:val="both"/>
        <w:rPr>
          <w:szCs w:val="24"/>
        </w:rPr>
      </w:pPr>
      <w:r>
        <w:rPr>
          <w:szCs w:val="24"/>
        </w:rPr>
        <w:t xml:space="preserve">Kitos Taisyklėse vartojamos sąvokos atitinka ADTAĮ ir Reglamente (ES) 2016/679 vartojamas sąvokas. </w:t>
      </w:r>
    </w:p>
    <w:p w14:paraId="15FA4502" w14:textId="77777777" w:rsidR="00300A9F" w:rsidRDefault="008936D6">
      <w:pPr>
        <w:tabs>
          <w:tab w:val="left" w:pos="0"/>
          <w:tab w:val="left" w:pos="960"/>
          <w:tab w:val="left" w:pos="993"/>
        </w:tabs>
        <w:ind w:firstLine="782"/>
        <w:jc w:val="both"/>
        <w:rPr>
          <w:szCs w:val="24"/>
        </w:rPr>
      </w:pPr>
    </w:p>
    <w:p w14:paraId="15FA4503" w14:textId="77777777" w:rsidR="00300A9F" w:rsidRDefault="008936D6">
      <w:pPr>
        <w:tabs>
          <w:tab w:val="left" w:pos="960"/>
          <w:tab w:val="left" w:pos="993"/>
        </w:tabs>
        <w:ind w:firstLine="782"/>
        <w:jc w:val="center"/>
        <w:rPr>
          <w:b/>
          <w:szCs w:val="24"/>
        </w:rPr>
      </w:pPr>
      <w:r>
        <w:rPr>
          <w:b/>
          <w:szCs w:val="24"/>
        </w:rPr>
        <w:t>II</w:t>
      </w:r>
      <w:r>
        <w:rPr>
          <w:b/>
          <w:szCs w:val="24"/>
        </w:rPr>
        <w:t xml:space="preserve"> SKYRIUS</w:t>
      </w:r>
    </w:p>
    <w:p w14:paraId="15FA4504" w14:textId="77777777" w:rsidR="00300A9F" w:rsidRDefault="008936D6">
      <w:pPr>
        <w:tabs>
          <w:tab w:val="left" w:pos="960"/>
          <w:tab w:val="left" w:pos="993"/>
        </w:tabs>
        <w:ind w:firstLine="782"/>
        <w:jc w:val="center"/>
        <w:rPr>
          <w:b/>
          <w:szCs w:val="24"/>
        </w:rPr>
      </w:pPr>
      <w:r>
        <w:rPr>
          <w:b/>
          <w:szCs w:val="24"/>
        </w:rPr>
        <w:t>VAIZDO STEBĖJIMO TIKSLAS IR APIMTIS</w:t>
      </w:r>
    </w:p>
    <w:p w14:paraId="15FA4505" w14:textId="77777777" w:rsidR="00300A9F" w:rsidRDefault="00300A9F">
      <w:pPr>
        <w:tabs>
          <w:tab w:val="left" w:pos="960"/>
          <w:tab w:val="left" w:pos="993"/>
        </w:tabs>
        <w:ind w:firstLine="782"/>
        <w:jc w:val="center"/>
        <w:rPr>
          <w:b/>
          <w:szCs w:val="24"/>
        </w:rPr>
      </w:pPr>
    </w:p>
    <w:p w14:paraId="15FA4506" w14:textId="77777777" w:rsidR="00300A9F" w:rsidRDefault="008936D6">
      <w:pPr>
        <w:tabs>
          <w:tab w:val="left" w:pos="960"/>
          <w:tab w:val="left" w:pos="993"/>
          <w:tab w:val="left" w:pos="9810"/>
        </w:tabs>
        <w:ind w:firstLine="782"/>
        <w:jc w:val="both"/>
        <w:rPr>
          <w:szCs w:val="24"/>
        </w:rPr>
      </w:pPr>
      <w:r>
        <w:rPr>
          <w:szCs w:val="24"/>
        </w:rPr>
        <w:t>4</w:t>
      </w:r>
      <w:r>
        <w:rPr>
          <w:szCs w:val="24"/>
        </w:rPr>
        <w:t>. Vaizdo stebėjimo tikslas – užtikrinti nuosavybės teise ar kitu teisiniu pagrindu valdomų materialinių išteklių (toliau – turtas) apsaugą ir Administracijos ir jos struktūrinių teritorinių padalinių (toliau – Administracija ir jos filialai) valstybės tarn</w:t>
      </w:r>
      <w:r>
        <w:rPr>
          <w:szCs w:val="24"/>
        </w:rPr>
        <w:t xml:space="preserve">autojų bei darbuotojų, dirbančių pagal darbo sutartis (toliau – Darbuotojai), taip pat Administracijos ir jos struktūrinių teritorinių padalinių lankytojų saugumą. </w:t>
      </w:r>
    </w:p>
    <w:p w14:paraId="15FA4507" w14:textId="77777777" w:rsidR="00300A9F" w:rsidRDefault="008936D6">
      <w:pPr>
        <w:tabs>
          <w:tab w:val="left" w:pos="0"/>
          <w:tab w:val="left" w:pos="993"/>
        </w:tabs>
        <w:ind w:firstLine="782"/>
        <w:jc w:val="both"/>
        <w:rPr>
          <w:szCs w:val="24"/>
        </w:rPr>
      </w:pPr>
      <w:r>
        <w:rPr>
          <w:szCs w:val="24"/>
        </w:rPr>
        <w:t>5</w:t>
      </w:r>
      <w:r>
        <w:rPr>
          <w:szCs w:val="24"/>
        </w:rPr>
        <w:t>. Vaizdo stebėjimas vykdomas Taisyklių priede nustatytose teritorijose ir patalpose.</w:t>
      </w:r>
    </w:p>
    <w:p w14:paraId="15FA4508" w14:textId="77777777" w:rsidR="00300A9F" w:rsidRDefault="008936D6">
      <w:pPr>
        <w:tabs>
          <w:tab w:val="left" w:pos="960"/>
          <w:tab w:val="left" w:pos="993"/>
        </w:tabs>
        <w:ind w:firstLine="782"/>
        <w:jc w:val="both"/>
        <w:rPr>
          <w:szCs w:val="24"/>
        </w:rPr>
      </w:pPr>
      <w:r>
        <w:rPr>
          <w:szCs w:val="24"/>
        </w:rPr>
        <w:t>6</w:t>
      </w:r>
      <w:r>
        <w:rPr>
          <w:szCs w:val="24"/>
        </w:rPr>
        <w:t>. Vaizdo kameros montuojamos taip, kad vaizdo stebėjimas būtų vykdomas ne didesnėje patalpų dalyje, negu tai yra būtina. Į vaizdo kamerų stebėjimo lauką negali patekti gyvenamosios patalpos ir (arba) jai priklausanti privati teritorija arba įėjimas į j</w:t>
      </w:r>
      <w:r>
        <w:rPr>
          <w:szCs w:val="24"/>
        </w:rPr>
        <w:t xml:space="preserve">ą, taip pat patalpos ar teritorija, kurioje Duomenų subjektas tikisi absoliučios duomenų apsaugos, pavyzdžiui, persirengimo, poilsio, vonios, tualeto kambariai. </w:t>
      </w:r>
    </w:p>
    <w:p w14:paraId="15FA4509" w14:textId="77777777" w:rsidR="00300A9F" w:rsidRDefault="008936D6">
      <w:pPr>
        <w:tabs>
          <w:tab w:val="left" w:pos="960"/>
          <w:tab w:val="left" w:pos="993"/>
        </w:tabs>
        <w:ind w:firstLine="782"/>
        <w:jc w:val="both"/>
        <w:rPr>
          <w:szCs w:val="24"/>
        </w:rPr>
      </w:pPr>
      <w:r>
        <w:rPr>
          <w:szCs w:val="24"/>
        </w:rPr>
        <w:t>7</w:t>
      </w:r>
      <w:r>
        <w:rPr>
          <w:szCs w:val="24"/>
        </w:rPr>
        <w:t>. Vaizdo stebėjimo duomenys negali būti naudojami kitiems tikslams, nesusijusiems su Tais</w:t>
      </w:r>
      <w:r>
        <w:rPr>
          <w:szCs w:val="24"/>
        </w:rPr>
        <w:t>yklių 4 punkte apibrėžtu tikslu.</w:t>
      </w:r>
    </w:p>
    <w:p w14:paraId="15FA450A" w14:textId="77777777" w:rsidR="00300A9F" w:rsidRDefault="008936D6">
      <w:pPr>
        <w:tabs>
          <w:tab w:val="left" w:pos="960"/>
          <w:tab w:val="left" w:pos="993"/>
        </w:tabs>
        <w:ind w:firstLine="782"/>
        <w:jc w:val="center"/>
        <w:rPr>
          <w:b/>
          <w:szCs w:val="24"/>
        </w:rPr>
      </w:pPr>
    </w:p>
    <w:p w14:paraId="15FA450B" w14:textId="77777777" w:rsidR="00300A9F" w:rsidRDefault="008936D6">
      <w:pPr>
        <w:tabs>
          <w:tab w:val="left" w:pos="960"/>
          <w:tab w:val="left" w:pos="993"/>
        </w:tabs>
        <w:ind w:firstLine="782"/>
        <w:jc w:val="center"/>
        <w:rPr>
          <w:b/>
          <w:szCs w:val="24"/>
        </w:rPr>
      </w:pPr>
      <w:r>
        <w:rPr>
          <w:b/>
          <w:szCs w:val="24"/>
        </w:rPr>
        <w:t>III</w:t>
      </w:r>
      <w:r>
        <w:rPr>
          <w:b/>
          <w:szCs w:val="24"/>
        </w:rPr>
        <w:t xml:space="preserve"> SKYRIUS</w:t>
      </w:r>
    </w:p>
    <w:p w14:paraId="15FA450C" w14:textId="77777777" w:rsidR="00300A9F" w:rsidRDefault="008936D6">
      <w:pPr>
        <w:tabs>
          <w:tab w:val="left" w:pos="960"/>
          <w:tab w:val="left" w:pos="993"/>
        </w:tabs>
        <w:ind w:firstLine="782"/>
        <w:jc w:val="center"/>
        <w:rPr>
          <w:b/>
          <w:szCs w:val="24"/>
        </w:rPr>
      </w:pPr>
      <w:r>
        <w:rPr>
          <w:b/>
          <w:szCs w:val="24"/>
        </w:rPr>
        <w:t>DUOMENŲ VALDYTOJO IR TVARKYTOJO FUNKCIJOS, TEISĖS IR PAREIGOS</w:t>
      </w:r>
    </w:p>
    <w:p w14:paraId="15FA450D" w14:textId="77777777" w:rsidR="00300A9F" w:rsidRDefault="00300A9F">
      <w:pPr>
        <w:tabs>
          <w:tab w:val="left" w:pos="960"/>
          <w:tab w:val="left" w:pos="993"/>
        </w:tabs>
        <w:ind w:left="720" w:firstLine="782"/>
        <w:jc w:val="both"/>
        <w:rPr>
          <w:szCs w:val="24"/>
        </w:rPr>
      </w:pPr>
    </w:p>
    <w:p w14:paraId="15FA450E" w14:textId="77777777" w:rsidR="00300A9F" w:rsidRDefault="008936D6">
      <w:pPr>
        <w:tabs>
          <w:tab w:val="left" w:pos="142"/>
          <w:tab w:val="left" w:pos="960"/>
          <w:tab w:val="left" w:pos="993"/>
          <w:tab w:val="left" w:pos="1276"/>
        </w:tabs>
        <w:ind w:firstLine="782"/>
        <w:jc w:val="both"/>
        <w:rPr>
          <w:szCs w:val="24"/>
        </w:rPr>
      </w:pPr>
      <w:r>
        <w:rPr>
          <w:szCs w:val="24"/>
        </w:rPr>
        <w:t>8</w:t>
      </w:r>
      <w:r>
        <w:rPr>
          <w:szCs w:val="24"/>
        </w:rPr>
        <w:t>. Duomenų valdytojas turi šias teises:</w:t>
      </w:r>
    </w:p>
    <w:p w14:paraId="15FA450F" w14:textId="77777777" w:rsidR="00300A9F" w:rsidRDefault="008936D6">
      <w:pPr>
        <w:tabs>
          <w:tab w:val="left" w:pos="142"/>
          <w:tab w:val="left" w:pos="960"/>
          <w:tab w:val="left" w:pos="993"/>
          <w:tab w:val="left" w:pos="1276"/>
        </w:tabs>
        <w:ind w:firstLine="782"/>
        <w:jc w:val="both"/>
        <w:rPr>
          <w:szCs w:val="24"/>
        </w:rPr>
      </w:pPr>
      <w:r>
        <w:rPr>
          <w:szCs w:val="24"/>
        </w:rPr>
        <w:t>8.1</w:t>
      </w:r>
      <w:r>
        <w:rPr>
          <w:szCs w:val="24"/>
        </w:rPr>
        <w:t xml:space="preserve">. rengti ir priimti vidinius teisės aktus, reglamentuojančius Vaizdo stebėjimą; </w:t>
      </w:r>
    </w:p>
    <w:p w14:paraId="15FA4510" w14:textId="77777777" w:rsidR="00300A9F" w:rsidRDefault="008936D6">
      <w:pPr>
        <w:tabs>
          <w:tab w:val="left" w:pos="142"/>
          <w:tab w:val="left" w:pos="960"/>
          <w:tab w:val="left" w:pos="993"/>
        </w:tabs>
        <w:ind w:firstLine="782"/>
        <w:jc w:val="both"/>
        <w:rPr>
          <w:szCs w:val="24"/>
        </w:rPr>
      </w:pPr>
      <w:r>
        <w:rPr>
          <w:szCs w:val="24"/>
        </w:rPr>
        <w:t>8.2</w:t>
      </w:r>
      <w:r>
        <w:rPr>
          <w:szCs w:val="24"/>
        </w:rPr>
        <w:t>. pr</w:t>
      </w:r>
      <w:r>
        <w:rPr>
          <w:szCs w:val="24"/>
        </w:rPr>
        <w:t>iimti sprendimus dėl vaizdo duomenų teikimo Duomenų subjektams ir (ar) tretiesiems asmenims;</w:t>
      </w:r>
    </w:p>
    <w:p w14:paraId="15FA4511" w14:textId="77777777" w:rsidR="00300A9F" w:rsidRDefault="008936D6">
      <w:pPr>
        <w:tabs>
          <w:tab w:val="left" w:pos="142"/>
          <w:tab w:val="left" w:pos="960"/>
          <w:tab w:val="left" w:pos="993"/>
          <w:tab w:val="left" w:pos="1276"/>
        </w:tabs>
        <w:ind w:firstLine="782"/>
        <w:jc w:val="both"/>
        <w:rPr>
          <w:szCs w:val="24"/>
        </w:rPr>
      </w:pPr>
      <w:r>
        <w:rPr>
          <w:szCs w:val="24"/>
        </w:rPr>
        <w:t>8.3</w:t>
      </w:r>
      <w:r>
        <w:rPr>
          <w:szCs w:val="24"/>
        </w:rPr>
        <w:t>. paskirti už vaizdo duomenų apsaugą atsakingą asmenį ar padalinį;</w:t>
      </w:r>
    </w:p>
    <w:p w14:paraId="15FA4512" w14:textId="77777777" w:rsidR="00300A9F" w:rsidRDefault="008936D6">
      <w:pPr>
        <w:tabs>
          <w:tab w:val="left" w:pos="142"/>
          <w:tab w:val="left" w:pos="960"/>
          <w:tab w:val="left" w:pos="993"/>
          <w:tab w:val="left" w:pos="1276"/>
        </w:tabs>
        <w:ind w:firstLine="782"/>
        <w:jc w:val="both"/>
        <w:rPr>
          <w:szCs w:val="24"/>
        </w:rPr>
      </w:pPr>
      <w:r>
        <w:rPr>
          <w:szCs w:val="24"/>
        </w:rPr>
        <w:t>8.4</w:t>
      </w:r>
      <w:r>
        <w:rPr>
          <w:szCs w:val="24"/>
        </w:rPr>
        <w:t>. paskirti Darbuotoją, atsakingą už vaizdo stebėjimo sistemos techninę priežiūrą i</w:t>
      </w:r>
      <w:r>
        <w:rPr>
          <w:szCs w:val="24"/>
        </w:rPr>
        <w:t xml:space="preserve">r vaizdo duomenų kontrolę. </w:t>
      </w:r>
    </w:p>
    <w:p w14:paraId="15FA4513" w14:textId="77777777" w:rsidR="00300A9F" w:rsidRDefault="008936D6">
      <w:pPr>
        <w:tabs>
          <w:tab w:val="left" w:pos="142"/>
          <w:tab w:val="left" w:pos="960"/>
          <w:tab w:val="left" w:pos="993"/>
        </w:tabs>
        <w:ind w:firstLine="782"/>
        <w:jc w:val="both"/>
        <w:rPr>
          <w:szCs w:val="24"/>
        </w:rPr>
      </w:pPr>
      <w:r>
        <w:rPr>
          <w:szCs w:val="24"/>
        </w:rPr>
        <w:t>9</w:t>
      </w:r>
      <w:r>
        <w:rPr>
          <w:szCs w:val="24"/>
        </w:rPr>
        <w:t>. Duomenų valdytojas turi šias pareigas:</w:t>
      </w:r>
    </w:p>
    <w:p w14:paraId="15FA4514" w14:textId="77777777" w:rsidR="00300A9F" w:rsidRDefault="008936D6">
      <w:pPr>
        <w:tabs>
          <w:tab w:val="left" w:pos="142"/>
          <w:tab w:val="left" w:pos="960"/>
          <w:tab w:val="left" w:pos="993"/>
          <w:tab w:val="left" w:pos="1276"/>
        </w:tabs>
        <w:ind w:firstLine="782"/>
        <w:jc w:val="both"/>
        <w:rPr>
          <w:szCs w:val="24"/>
        </w:rPr>
      </w:pPr>
      <w:r>
        <w:rPr>
          <w:szCs w:val="24"/>
        </w:rPr>
        <w:t>9.1</w:t>
      </w:r>
      <w:r>
        <w:rPr>
          <w:szCs w:val="24"/>
        </w:rPr>
        <w:t xml:space="preserve">. užtikrinti Reglamente (ES) 2016/679 ir kituose teisės aktuose, reglamentuojančiuose Asmens duomenų tvarkymą, nustatytų Asmens duomenų tvarkymo reikalavimų laikymąsi; </w:t>
      </w:r>
    </w:p>
    <w:p w14:paraId="15FA4515" w14:textId="77777777" w:rsidR="00300A9F" w:rsidRDefault="008936D6">
      <w:pPr>
        <w:tabs>
          <w:tab w:val="left" w:pos="142"/>
          <w:tab w:val="left" w:pos="960"/>
          <w:tab w:val="left" w:pos="993"/>
          <w:tab w:val="left" w:pos="1276"/>
        </w:tabs>
        <w:ind w:firstLine="782"/>
        <w:jc w:val="both"/>
        <w:rPr>
          <w:szCs w:val="24"/>
        </w:rPr>
      </w:pPr>
      <w:r>
        <w:rPr>
          <w:szCs w:val="24"/>
        </w:rPr>
        <w:t>9.2</w:t>
      </w:r>
      <w:r>
        <w:rPr>
          <w:szCs w:val="24"/>
        </w:rPr>
        <w:t>. įgyvendinti Duomenų subjekto teises Reglamento (ES) 2016/679 ir Taisyklių nustatyta tvarka;</w:t>
      </w:r>
    </w:p>
    <w:p w14:paraId="15FA4516" w14:textId="77777777" w:rsidR="00300A9F" w:rsidRDefault="008936D6">
      <w:pPr>
        <w:tabs>
          <w:tab w:val="left" w:pos="142"/>
          <w:tab w:val="left" w:pos="960"/>
          <w:tab w:val="left" w:pos="993"/>
          <w:tab w:val="left" w:pos="1276"/>
        </w:tabs>
        <w:ind w:firstLine="782"/>
        <w:jc w:val="both"/>
        <w:rPr>
          <w:szCs w:val="24"/>
        </w:rPr>
      </w:pPr>
      <w:r>
        <w:rPr>
          <w:szCs w:val="24"/>
        </w:rPr>
        <w:t>9.3</w:t>
      </w:r>
      <w:r>
        <w:rPr>
          <w:szCs w:val="24"/>
        </w:rPr>
        <w:t>. užtikrinti Asmens duomenų saugumą, įgyvendinant tinkamas organizacines ir technines Asmens duomenų saugumo priemones;</w:t>
      </w:r>
    </w:p>
    <w:p w14:paraId="15FA4517" w14:textId="77777777" w:rsidR="00300A9F" w:rsidRDefault="008936D6">
      <w:pPr>
        <w:tabs>
          <w:tab w:val="left" w:pos="142"/>
          <w:tab w:val="left" w:pos="960"/>
          <w:tab w:val="left" w:pos="993"/>
          <w:tab w:val="left" w:pos="1276"/>
        </w:tabs>
        <w:ind w:firstLine="782"/>
        <w:jc w:val="both"/>
        <w:rPr>
          <w:szCs w:val="24"/>
        </w:rPr>
      </w:pPr>
      <w:r>
        <w:rPr>
          <w:szCs w:val="24"/>
        </w:rPr>
        <w:t>9.4</w:t>
      </w:r>
      <w:r>
        <w:rPr>
          <w:szCs w:val="24"/>
        </w:rPr>
        <w:t>. parinkti tik tokį Duomenų tvarkytoją, kuris garantuotų reikiamas technines ir organizacines asmens duomenų apsaugos priemones ir užtikrintų, kad tokių priemonių būtų laikomasi bei sudaryti sutartis su Duomenų tvarkytojais. Duoti Duomenų tvarkytojui nurod</w:t>
      </w:r>
      <w:r>
        <w:rPr>
          <w:szCs w:val="24"/>
        </w:rPr>
        <w:t xml:space="preserve">ymus dėl vaizdo duomenų tvarkymo. Žinoti apie ketinamas sudaryti sutartis su Duomenų tvarkytoju bei duoti išankstinius rašytinius sutikimus dėl jų paskyrimo; </w:t>
      </w:r>
    </w:p>
    <w:p w14:paraId="15FA4518" w14:textId="77777777" w:rsidR="00300A9F" w:rsidRDefault="008936D6">
      <w:pPr>
        <w:tabs>
          <w:tab w:val="left" w:pos="0"/>
          <w:tab w:val="left" w:pos="960"/>
          <w:tab w:val="left" w:pos="993"/>
        </w:tabs>
        <w:ind w:firstLine="782"/>
        <w:jc w:val="both"/>
        <w:rPr>
          <w:szCs w:val="24"/>
        </w:rPr>
      </w:pPr>
      <w:r>
        <w:rPr>
          <w:szCs w:val="24"/>
        </w:rPr>
        <w:t>9.5</w:t>
      </w:r>
      <w:r>
        <w:rPr>
          <w:szCs w:val="24"/>
        </w:rPr>
        <w:t>. užtikrinti Duomenų subjektų informavimą apie tai, kad Administracijos ir jos filialų ter</w:t>
      </w:r>
      <w:r>
        <w:rPr>
          <w:szCs w:val="24"/>
        </w:rPr>
        <w:t xml:space="preserve">itorijoje yra vykdomas Vaizdo stebėjimas. </w:t>
      </w:r>
    </w:p>
    <w:p w14:paraId="15FA4519" w14:textId="77777777" w:rsidR="00300A9F" w:rsidRDefault="008936D6">
      <w:pPr>
        <w:tabs>
          <w:tab w:val="left" w:pos="0"/>
          <w:tab w:val="left" w:pos="993"/>
        </w:tabs>
        <w:ind w:firstLine="782"/>
        <w:jc w:val="both"/>
        <w:rPr>
          <w:szCs w:val="24"/>
        </w:rPr>
      </w:pPr>
      <w:r>
        <w:rPr>
          <w:szCs w:val="24"/>
        </w:rPr>
        <w:t>10</w:t>
      </w:r>
      <w:r>
        <w:rPr>
          <w:szCs w:val="24"/>
        </w:rPr>
        <w:t>. Duomenų valdytojas atlieka šias funkcijas:</w:t>
      </w:r>
    </w:p>
    <w:p w14:paraId="15FA451A" w14:textId="77777777" w:rsidR="00300A9F" w:rsidRDefault="008936D6">
      <w:pPr>
        <w:tabs>
          <w:tab w:val="left" w:pos="709"/>
          <w:tab w:val="left" w:pos="1418"/>
        </w:tabs>
        <w:ind w:firstLine="782"/>
        <w:jc w:val="both"/>
        <w:rPr>
          <w:szCs w:val="24"/>
        </w:rPr>
      </w:pPr>
      <w:r>
        <w:rPr>
          <w:szCs w:val="24"/>
        </w:rPr>
        <w:t>10.1</w:t>
      </w:r>
      <w:r>
        <w:rPr>
          <w:szCs w:val="24"/>
        </w:rPr>
        <w:t>. nustato Vaizdo stebėjimo tikslą ir apimtį;</w:t>
      </w:r>
    </w:p>
    <w:p w14:paraId="15FA451B" w14:textId="77777777" w:rsidR="00300A9F" w:rsidRDefault="008936D6">
      <w:pPr>
        <w:tabs>
          <w:tab w:val="left" w:pos="1418"/>
        </w:tabs>
        <w:ind w:firstLine="782"/>
        <w:jc w:val="both"/>
        <w:rPr>
          <w:szCs w:val="24"/>
        </w:rPr>
      </w:pPr>
      <w:r>
        <w:rPr>
          <w:szCs w:val="24"/>
        </w:rPr>
        <w:t>10.2</w:t>
      </w:r>
      <w:r>
        <w:rPr>
          <w:szCs w:val="24"/>
        </w:rPr>
        <w:t>. organizuoja Vaizdo stebėjimo sistemos diegimo darbus;</w:t>
      </w:r>
    </w:p>
    <w:p w14:paraId="15FA451C" w14:textId="77777777" w:rsidR="00300A9F" w:rsidRDefault="008936D6">
      <w:pPr>
        <w:tabs>
          <w:tab w:val="left" w:pos="1418"/>
        </w:tabs>
        <w:ind w:firstLine="782"/>
        <w:jc w:val="both"/>
        <w:rPr>
          <w:szCs w:val="24"/>
        </w:rPr>
      </w:pPr>
      <w:r>
        <w:rPr>
          <w:szCs w:val="24"/>
        </w:rPr>
        <w:t>10.3</w:t>
      </w:r>
      <w:r>
        <w:rPr>
          <w:szCs w:val="24"/>
        </w:rPr>
        <w:t>. informuoja Duomenų subjektus apie t</w:t>
      </w:r>
      <w:r>
        <w:rPr>
          <w:szCs w:val="24"/>
        </w:rPr>
        <w:t>ai, kad Administracijos ir jos filialų teritorijoje yra vykdomas vaizdo stebėjimas;</w:t>
      </w:r>
    </w:p>
    <w:p w14:paraId="15FA451D" w14:textId="77777777" w:rsidR="00300A9F" w:rsidRDefault="008936D6">
      <w:pPr>
        <w:tabs>
          <w:tab w:val="left" w:pos="1418"/>
        </w:tabs>
        <w:ind w:firstLine="782"/>
        <w:jc w:val="both"/>
        <w:rPr>
          <w:szCs w:val="24"/>
        </w:rPr>
      </w:pPr>
      <w:r>
        <w:rPr>
          <w:szCs w:val="24"/>
        </w:rPr>
        <w:t>10.4</w:t>
      </w:r>
      <w:r>
        <w:rPr>
          <w:szCs w:val="24"/>
        </w:rPr>
        <w:t xml:space="preserve">. prireikus teikia Duomenų subjektams vaizdo duomenų išrašus; </w:t>
      </w:r>
    </w:p>
    <w:p w14:paraId="15FA451E" w14:textId="77777777" w:rsidR="00300A9F" w:rsidRDefault="008936D6">
      <w:pPr>
        <w:tabs>
          <w:tab w:val="left" w:pos="1418"/>
        </w:tabs>
        <w:ind w:firstLine="782"/>
        <w:jc w:val="both"/>
        <w:rPr>
          <w:szCs w:val="24"/>
        </w:rPr>
      </w:pPr>
      <w:r>
        <w:rPr>
          <w:szCs w:val="24"/>
        </w:rPr>
        <w:t>10.5</w:t>
      </w:r>
      <w:r>
        <w:rPr>
          <w:szCs w:val="24"/>
        </w:rPr>
        <w:t xml:space="preserve">. analizuoja technologines, metodologines ir organizacines vaizdo duomenų tvarkymo problemas </w:t>
      </w:r>
      <w:r>
        <w:rPr>
          <w:szCs w:val="24"/>
        </w:rPr>
        <w:t>ir priima sprendimus, reikalingus užtikrinti tinkamą Vaizdo stebėjimą;</w:t>
      </w:r>
    </w:p>
    <w:p w14:paraId="15FA451F" w14:textId="77777777" w:rsidR="00300A9F" w:rsidRDefault="008936D6">
      <w:pPr>
        <w:tabs>
          <w:tab w:val="left" w:pos="1418"/>
        </w:tabs>
        <w:ind w:firstLine="782"/>
        <w:jc w:val="both"/>
        <w:rPr>
          <w:szCs w:val="24"/>
        </w:rPr>
      </w:pPr>
      <w:r>
        <w:rPr>
          <w:szCs w:val="24"/>
        </w:rPr>
        <w:t>10.6</w:t>
      </w:r>
      <w:r>
        <w:rPr>
          <w:szCs w:val="24"/>
        </w:rPr>
        <w:t>. teikia metodinę pagalbą Darbuotojams vaizdo duomenų tvarkymo klausimais;</w:t>
      </w:r>
    </w:p>
    <w:p w14:paraId="15FA4520" w14:textId="77777777" w:rsidR="00300A9F" w:rsidRDefault="008936D6">
      <w:pPr>
        <w:tabs>
          <w:tab w:val="left" w:pos="1418"/>
        </w:tabs>
        <w:ind w:firstLine="782"/>
        <w:jc w:val="both"/>
        <w:rPr>
          <w:szCs w:val="24"/>
        </w:rPr>
      </w:pPr>
      <w:r>
        <w:rPr>
          <w:szCs w:val="24"/>
        </w:rPr>
        <w:t>10.7</w:t>
      </w:r>
      <w:r>
        <w:rPr>
          <w:szCs w:val="24"/>
        </w:rPr>
        <w:t>. vykdo kitas funkcijas, reikalingas įgyvendinti Taisyklių 8–9 punktuose nurodytas duomenų val</w:t>
      </w:r>
      <w:r>
        <w:rPr>
          <w:szCs w:val="24"/>
        </w:rPr>
        <w:t>dytojo teises ir pareigas.</w:t>
      </w:r>
    </w:p>
    <w:p w14:paraId="15FA4521" w14:textId="77777777" w:rsidR="00300A9F" w:rsidRDefault="008936D6">
      <w:pPr>
        <w:tabs>
          <w:tab w:val="left" w:pos="0"/>
          <w:tab w:val="left" w:pos="960"/>
          <w:tab w:val="left" w:pos="993"/>
        </w:tabs>
        <w:ind w:firstLine="782"/>
        <w:jc w:val="both"/>
        <w:rPr>
          <w:szCs w:val="24"/>
        </w:rPr>
      </w:pPr>
      <w:r>
        <w:rPr>
          <w:szCs w:val="24"/>
        </w:rPr>
        <w:t>11</w:t>
      </w:r>
      <w:r>
        <w:rPr>
          <w:szCs w:val="24"/>
        </w:rPr>
        <w:t>. Duomenų tvarkytojas turi šias teises:</w:t>
      </w:r>
    </w:p>
    <w:p w14:paraId="15FA4522" w14:textId="77777777" w:rsidR="00300A9F" w:rsidRDefault="008936D6">
      <w:pPr>
        <w:tabs>
          <w:tab w:val="left" w:pos="0"/>
          <w:tab w:val="left" w:pos="960"/>
          <w:tab w:val="left" w:pos="993"/>
        </w:tabs>
        <w:ind w:firstLine="782"/>
        <w:jc w:val="both"/>
        <w:rPr>
          <w:szCs w:val="24"/>
        </w:rPr>
      </w:pPr>
      <w:r>
        <w:rPr>
          <w:szCs w:val="24"/>
        </w:rPr>
        <w:t>11.1</w:t>
      </w:r>
      <w:r>
        <w:rPr>
          <w:szCs w:val="24"/>
        </w:rPr>
        <w:t>. reikalauti iš asmenų, kuriems suteikta Vaizdo stebėjimo technikos ir Asmens duomenų prieiga, kad būtų laikomasi Taisyklių nustatytų duomenų saugos reikalavimų ir kitų Asmens</w:t>
      </w:r>
      <w:r>
        <w:rPr>
          <w:szCs w:val="24"/>
        </w:rPr>
        <w:t xml:space="preserve"> duomenų saugą reglamentuojančių teisės aktų reikalavimų;</w:t>
      </w:r>
    </w:p>
    <w:p w14:paraId="15FA4523" w14:textId="77777777" w:rsidR="00300A9F" w:rsidRDefault="008936D6">
      <w:pPr>
        <w:tabs>
          <w:tab w:val="left" w:pos="0"/>
          <w:tab w:val="left" w:pos="960"/>
          <w:tab w:val="left" w:pos="993"/>
        </w:tabs>
        <w:ind w:firstLine="782"/>
        <w:jc w:val="both"/>
        <w:rPr>
          <w:szCs w:val="24"/>
        </w:rPr>
      </w:pPr>
      <w:r>
        <w:rPr>
          <w:szCs w:val="24"/>
        </w:rPr>
        <w:t>11.2</w:t>
      </w:r>
      <w:r>
        <w:rPr>
          <w:szCs w:val="24"/>
        </w:rPr>
        <w:t xml:space="preserve">. teikti duomenų valdytojui pasiūlymus dėl duomenų tvarkymo techninių ir programinių priemonių gerinimo; </w:t>
      </w:r>
    </w:p>
    <w:p w14:paraId="15FA4524" w14:textId="77777777" w:rsidR="00300A9F" w:rsidRDefault="008936D6">
      <w:pPr>
        <w:tabs>
          <w:tab w:val="left" w:pos="0"/>
          <w:tab w:val="left" w:pos="960"/>
          <w:tab w:val="left" w:pos="993"/>
        </w:tabs>
        <w:ind w:firstLine="782"/>
        <w:jc w:val="both"/>
        <w:rPr>
          <w:szCs w:val="24"/>
        </w:rPr>
      </w:pPr>
      <w:r>
        <w:rPr>
          <w:szCs w:val="24"/>
        </w:rPr>
        <w:t>12</w:t>
      </w:r>
      <w:r>
        <w:rPr>
          <w:szCs w:val="24"/>
        </w:rPr>
        <w:t>. Duomenų tvarkytojas turi šias pareigas:</w:t>
      </w:r>
    </w:p>
    <w:p w14:paraId="15FA4525" w14:textId="77777777" w:rsidR="00300A9F" w:rsidRDefault="008936D6">
      <w:pPr>
        <w:tabs>
          <w:tab w:val="left" w:pos="0"/>
          <w:tab w:val="left" w:pos="960"/>
          <w:tab w:val="left" w:pos="993"/>
        </w:tabs>
        <w:ind w:firstLine="782"/>
        <w:jc w:val="both"/>
        <w:rPr>
          <w:szCs w:val="24"/>
        </w:rPr>
      </w:pPr>
      <w:r>
        <w:rPr>
          <w:szCs w:val="24"/>
        </w:rPr>
        <w:t>12.1</w:t>
      </w:r>
      <w:r>
        <w:rPr>
          <w:szCs w:val="24"/>
        </w:rPr>
        <w:t>. užtikrinti, kad Vaizdo ste</w:t>
      </w:r>
      <w:r>
        <w:rPr>
          <w:szCs w:val="24"/>
        </w:rPr>
        <w:t>bėjimo įrangos ir Asmens duomenų prieiga būtų suteikta tik Taisyklėse nustatyta tvarka įgaliotiems asmenims;</w:t>
      </w:r>
    </w:p>
    <w:p w14:paraId="15FA4526" w14:textId="77777777" w:rsidR="00300A9F" w:rsidRDefault="008936D6">
      <w:pPr>
        <w:tabs>
          <w:tab w:val="left" w:pos="0"/>
          <w:tab w:val="left" w:pos="960"/>
          <w:tab w:val="left" w:pos="993"/>
        </w:tabs>
        <w:ind w:firstLine="782"/>
        <w:jc w:val="both"/>
        <w:rPr>
          <w:szCs w:val="24"/>
        </w:rPr>
      </w:pPr>
      <w:r>
        <w:rPr>
          <w:szCs w:val="24"/>
        </w:rPr>
        <w:t>12.2</w:t>
      </w:r>
      <w:r>
        <w:rPr>
          <w:szCs w:val="24"/>
        </w:rPr>
        <w:t xml:space="preserve">. užtikrinti, kad Asmens duomenys būtų tvarkomi vadovaujantis Reglamentu (ES) 216/679 ir kitais Asmens duomenų apsaugą reglamentuojančiais </w:t>
      </w:r>
      <w:r>
        <w:rPr>
          <w:szCs w:val="24"/>
        </w:rPr>
        <w:t>teisės aktais;</w:t>
      </w:r>
    </w:p>
    <w:p w14:paraId="15FA4527" w14:textId="77777777" w:rsidR="00300A9F" w:rsidRDefault="008936D6">
      <w:pPr>
        <w:tabs>
          <w:tab w:val="left" w:pos="0"/>
          <w:tab w:val="left" w:pos="960"/>
          <w:tab w:val="left" w:pos="993"/>
        </w:tabs>
        <w:ind w:firstLine="782"/>
        <w:jc w:val="both"/>
        <w:rPr>
          <w:szCs w:val="24"/>
        </w:rPr>
      </w:pPr>
      <w:r>
        <w:rPr>
          <w:szCs w:val="24"/>
        </w:rPr>
        <w:t>12.3</w:t>
      </w:r>
      <w:r>
        <w:rPr>
          <w:szCs w:val="24"/>
        </w:rPr>
        <w:t>. užtikrinti, kad stebimo vaizdo apimtis nebūtų didesnė, nei nustatyta Taisyklėse;</w:t>
      </w:r>
    </w:p>
    <w:p w14:paraId="15FA4528" w14:textId="77777777" w:rsidR="00300A9F" w:rsidRDefault="008936D6">
      <w:pPr>
        <w:tabs>
          <w:tab w:val="left" w:pos="0"/>
          <w:tab w:val="left" w:pos="960"/>
          <w:tab w:val="left" w:pos="993"/>
        </w:tabs>
        <w:ind w:firstLine="782"/>
        <w:jc w:val="both"/>
        <w:rPr>
          <w:szCs w:val="24"/>
        </w:rPr>
      </w:pPr>
      <w:r>
        <w:rPr>
          <w:szCs w:val="24"/>
        </w:rPr>
        <w:t>12.4</w:t>
      </w:r>
      <w:r>
        <w:rPr>
          <w:szCs w:val="24"/>
        </w:rPr>
        <w:t>. užtikrinti, kad Duomenų subjektams pateikti duomenys atitiktų Duomenų tvarkytojo tvarkomus duomenis;</w:t>
      </w:r>
    </w:p>
    <w:p w14:paraId="15FA4529" w14:textId="77777777" w:rsidR="00300A9F" w:rsidRDefault="008936D6">
      <w:pPr>
        <w:tabs>
          <w:tab w:val="left" w:pos="0"/>
          <w:tab w:val="left" w:pos="960"/>
          <w:tab w:val="left" w:pos="993"/>
        </w:tabs>
        <w:ind w:firstLine="782"/>
        <w:jc w:val="both"/>
        <w:rPr>
          <w:szCs w:val="24"/>
        </w:rPr>
      </w:pPr>
      <w:r>
        <w:rPr>
          <w:szCs w:val="24"/>
        </w:rPr>
        <w:t>12.5</w:t>
      </w:r>
      <w:r>
        <w:rPr>
          <w:szCs w:val="24"/>
        </w:rPr>
        <w:t>. apsaugoti vaizdo duomenis nuo</w:t>
      </w:r>
      <w:r>
        <w:rPr>
          <w:szCs w:val="24"/>
        </w:rPr>
        <w:t xml:space="preserve"> atsitiktinio ar neteisėto sunaikinimo, pakeitimo ar atskleidimo.</w:t>
      </w:r>
    </w:p>
    <w:p w14:paraId="15FA452A" w14:textId="77777777" w:rsidR="00300A9F" w:rsidRDefault="008936D6">
      <w:pPr>
        <w:tabs>
          <w:tab w:val="left" w:pos="0"/>
          <w:tab w:val="left" w:pos="960"/>
          <w:tab w:val="left" w:pos="993"/>
        </w:tabs>
        <w:ind w:firstLine="782"/>
        <w:jc w:val="both"/>
        <w:rPr>
          <w:szCs w:val="24"/>
        </w:rPr>
      </w:pPr>
      <w:r>
        <w:rPr>
          <w:szCs w:val="24"/>
        </w:rPr>
        <w:t>13</w:t>
      </w:r>
      <w:r>
        <w:rPr>
          <w:szCs w:val="24"/>
        </w:rPr>
        <w:t>. Duomenų tvarkytojas atlieka šias funkcijas:</w:t>
      </w:r>
    </w:p>
    <w:p w14:paraId="15FA452B" w14:textId="77777777" w:rsidR="00300A9F" w:rsidRDefault="008936D6">
      <w:pPr>
        <w:tabs>
          <w:tab w:val="left" w:pos="0"/>
          <w:tab w:val="left" w:pos="960"/>
          <w:tab w:val="left" w:pos="993"/>
        </w:tabs>
        <w:ind w:firstLine="782"/>
        <w:jc w:val="both"/>
        <w:rPr>
          <w:szCs w:val="24"/>
        </w:rPr>
      </w:pPr>
      <w:r>
        <w:rPr>
          <w:szCs w:val="24"/>
        </w:rPr>
        <w:t>13.1</w:t>
      </w:r>
      <w:r>
        <w:rPr>
          <w:szCs w:val="24"/>
        </w:rPr>
        <w:t>. koordinuoja vaizdo įrašymo veiksmus;</w:t>
      </w:r>
    </w:p>
    <w:p w14:paraId="15FA452C" w14:textId="77777777" w:rsidR="00300A9F" w:rsidRDefault="008936D6">
      <w:pPr>
        <w:tabs>
          <w:tab w:val="left" w:pos="0"/>
          <w:tab w:val="left" w:pos="960"/>
          <w:tab w:val="left" w:pos="993"/>
        </w:tabs>
        <w:ind w:firstLine="782"/>
        <w:jc w:val="both"/>
        <w:rPr>
          <w:szCs w:val="24"/>
        </w:rPr>
      </w:pPr>
      <w:r>
        <w:rPr>
          <w:szCs w:val="24"/>
        </w:rPr>
        <w:t>13.2</w:t>
      </w:r>
      <w:r>
        <w:rPr>
          <w:szCs w:val="24"/>
        </w:rPr>
        <w:t xml:space="preserve">. įgyvendina būtinas technines duomenų saugumo priemones, kurios nustatomos, </w:t>
      </w:r>
      <w:r>
        <w:rPr>
          <w:szCs w:val="24"/>
        </w:rPr>
        <w:t>atsižvelgiant į pavojus, kurie kyla dėl duomenų tvarkymo, įskaitant ir priemones skirtas užtikrinti, kad vaizdo duomenys būtų pasiekiami tik iš Administracijos vidinio kompiuterių tinklo;</w:t>
      </w:r>
    </w:p>
    <w:p w14:paraId="15FA452D" w14:textId="77777777" w:rsidR="00300A9F" w:rsidRDefault="008936D6">
      <w:pPr>
        <w:tabs>
          <w:tab w:val="left" w:pos="0"/>
          <w:tab w:val="left" w:pos="960"/>
          <w:tab w:val="left" w:pos="993"/>
        </w:tabs>
        <w:ind w:firstLine="782"/>
        <w:jc w:val="both"/>
        <w:rPr>
          <w:szCs w:val="24"/>
        </w:rPr>
      </w:pPr>
      <w:r>
        <w:rPr>
          <w:szCs w:val="24"/>
        </w:rPr>
        <w:t>13.3</w:t>
      </w:r>
      <w:r>
        <w:rPr>
          <w:szCs w:val="24"/>
        </w:rPr>
        <w:t>. užtikrina, kad vaizdo duomenų prieigos teisės būtų suteikt</w:t>
      </w:r>
      <w:r>
        <w:rPr>
          <w:szCs w:val="24"/>
        </w:rPr>
        <w:t>os tik duomenų valdytojo įgaliotiems asmenims.</w:t>
      </w:r>
    </w:p>
    <w:p w14:paraId="15FA452E" w14:textId="77777777" w:rsidR="00300A9F" w:rsidRDefault="008936D6">
      <w:pPr>
        <w:tabs>
          <w:tab w:val="left" w:pos="0"/>
          <w:tab w:val="left" w:pos="960"/>
          <w:tab w:val="left" w:pos="993"/>
        </w:tabs>
        <w:ind w:firstLine="782"/>
        <w:jc w:val="both"/>
        <w:rPr>
          <w:szCs w:val="24"/>
        </w:rPr>
      </w:pPr>
    </w:p>
    <w:p w14:paraId="15FA452F" w14:textId="77777777" w:rsidR="00300A9F" w:rsidRDefault="008936D6">
      <w:pPr>
        <w:tabs>
          <w:tab w:val="left" w:pos="960"/>
          <w:tab w:val="left" w:pos="993"/>
        </w:tabs>
        <w:ind w:firstLine="782"/>
        <w:jc w:val="center"/>
        <w:rPr>
          <w:b/>
          <w:szCs w:val="24"/>
        </w:rPr>
      </w:pPr>
      <w:r>
        <w:rPr>
          <w:b/>
          <w:szCs w:val="24"/>
        </w:rPr>
        <w:t>IV</w:t>
      </w:r>
      <w:r>
        <w:rPr>
          <w:b/>
          <w:szCs w:val="24"/>
        </w:rPr>
        <w:t xml:space="preserve"> SKYRIUS</w:t>
      </w:r>
    </w:p>
    <w:p w14:paraId="15FA4530" w14:textId="77777777" w:rsidR="00300A9F" w:rsidRDefault="008936D6">
      <w:pPr>
        <w:tabs>
          <w:tab w:val="left" w:pos="960"/>
          <w:tab w:val="left" w:pos="993"/>
        </w:tabs>
        <w:ind w:firstLine="782"/>
        <w:jc w:val="center"/>
        <w:rPr>
          <w:b/>
          <w:szCs w:val="24"/>
        </w:rPr>
      </w:pPr>
      <w:r>
        <w:rPr>
          <w:b/>
          <w:szCs w:val="24"/>
        </w:rPr>
        <w:t>DUOMENŲ APSAUGOS PAREIGŪNO FUNKCIJOS</w:t>
      </w:r>
    </w:p>
    <w:p w14:paraId="15FA4531" w14:textId="77777777" w:rsidR="00300A9F" w:rsidRDefault="00300A9F">
      <w:pPr>
        <w:tabs>
          <w:tab w:val="left" w:pos="960"/>
          <w:tab w:val="left" w:pos="993"/>
        </w:tabs>
        <w:ind w:firstLine="782"/>
        <w:jc w:val="both"/>
        <w:rPr>
          <w:szCs w:val="24"/>
        </w:rPr>
      </w:pPr>
    </w:p>
    <w:p w14:paraId="15FA4532" w14:textId="77777777" w:rsidR="00300A9F" w:rsidRDefault="008936D6">
      <w:pPr>
        <w:tabs>
          <w:tab w:val="left" w:pos="0"/>
          <w:tab w:val="left" w:pos="960"/>
          <w:tab w:val="left" w:pos="993"/>
        </w:tabs>
        <w:ind w:firstLine="782"/>
        <w:jc w:val="both"/>
        <w:rPr>
          <w:szCs w:val="24"/>
        </w:rPr>
      </w:pPr>
      <w:r>
        <w:rPr>
          <w:szCs w:val="24"/>
        </w:rPr>
        <w:t>14</w:t>
      </w:r>
      <w:r>
        <w:rPr>
          <w:szCs w:val="24"/>
        </w:rPr>
        <w:t xml:space="preserve">. Duomenų apsaugos pareigūno funkcijos: </w:t>
      </w:r>
    </w:p>
    <w:p w14:paraId="15FA4533" w14:textId="77777777" w:rsidR="00300A9F" w:rsidRDefault="008936D6">
      <w:pPr>
        <w:tabs>
          <w:tab w:val="left" w:pos="0"/>
          <w:tab w:val="left" w:pos="960"/>
          <w:tab w:val="left" w:pos="993"/>
        </w:tabs>
        <w:ind w:firstLine="782"/>
        <w:jc w:val="both"/>
        <w:rPr>
          <w:szCs w:val="24"/>
        </w:rPr>
      </w:pPr>
      <w:r>
        <w:rPr>
          <w:szCs w:val="24"/>
        </w:rPr>
        <w:t>14.1</w:t>
      </w:r>
      <w:r>
        <w:rPr>
          <w:szCs w:val="24"/>
        </w:rPr>
        <w:t>. informuoja duomenų valdytoją ir duomenų tvarkytoją apie Reglamente (ES) 2016/679 ir kituose teis</w:t>
      </w:r>
      <w:r>
        <w:rPr>
          <w:szCs w:val="24"/>
        </w:rPr>
        <w:t>ės aktuose įtvirtintas jų prievoles tvarkant vaizdo stebėjimo duomenis;</w:t>
      </w:r>
    </w:p>
    <w:p w14:paraId="15FA4534" w14:textId="77777777" w:rsidR="00300A9F" w:rsidRDefault="008936D6">
      <w:pPr>
        <w:tabs>
          <w:tab w:val="left" w:pos="0"/>
          <w:tab w:val="left" w:pos="960"/>
          <w:tab w:val="left" w:pos="993"/>
        </w:tabs>
        <w:ind w:firstLine="782"/>
        <w:jc w:val="both"/>
        <w:rPr>
          <w:szCs w:val="24"/>
        </w:rPr>
      </w:pPr>
      <w:r>
        <w:rPr>
          <w:szCs w:val="24"/>
        </w:rPr>
        <w:t>14.2</w:t>
      </w:r>
      <w:r>
        <w:rPr>
          <w:szCs w:val="24"/>
        </w:rPr>
        <w:t>. konsultuoja duomenų tvarkytoją ir duomenų valdytoją asmens duomenų apsaugos, vykdant ir tvarkant vaizdo stebėjimo duomenis, klausimais;</w:t>
      </w:r>
    </w:p>
    <w:p w14:paraId="15FA4535" w14:textId="77777777" w:rsidR="00300A9F" w:rsidRDefault="008936D6">
      <w:pPr>
        <w:tabs>
          <w:tab w:val="left" w:pos="0"/>
          <w:tab w:val="left" w:pos="960"/>
          <w:tab w:val="left" w:pos="993"/>
        </w:tabs>
        <w:ind w:firstLine="782"/>
        <w:jc w:val="both"/>
        <w:rPr>
          <w:szCs w:val="24"/>
        </w:rPr>
      </w:pPr>
      <w:r>
        <w:rPr>
          <w:szCs w:val="24"/>
        </w:rPr>
        <w:t>14.3</w:t>
      </w:r>
      <w:r>
        <w:rPr>
          <w:szCs w:val="24"/>
        </w:rPr>
        <w:t>. atlieka kontaktinio asmens f</w:t>
      </w:r>
      <w:r>
        <w:rPr>
          <w:szCs w:val="24"/>
        </w:rPr>
        <w:t>unkcijas Priežiūros institucijai kreipiantis su vaizdo stebėjimo duomenų tvarkymu susijusiais klausimais;</w:t>
      </w:r>
    </w:p>
    <w:p w14:paraId="15FA4536" w14:textId="77777777" w:rsidR="00300A9F" w:rsidRDefault="008936D6">
      <w:pPr>
        <w:tabs>
          <w:tab w:val="left" w:pos="0"/>
          <w:tab w:val="left" w:pos="960"/>
          <w:tab w:val="left" w:pos="993"/>
        </w:tabs>
        <w:ind w:firstLine="782"/>
        <w:jc w:val="both"/>
        <w:rPr>
          <w:szCs w:val="24"/>
        </w:rPr>
      </w:pPr>
      <w:r>
        <w:rPr>
          <w:szCs w:val="24"/>
        </w:rPr>
        <w:t>14.4</w:t>
      </w:r>
      <w:r>
        <w:rPr>
          <w:szCs w:val="24"/>
        </w:rPr>
        <w:t>. užtikrina informacijos, susijusios su vaizdo stebėjimo duomenų tvarkymu slaptumą ir konfidencialumą;</w:t>
      </w:r>
    </w:p>
    <w:p w14:paraId="15FA4537" w14:textId="77777777" w:rsidR="00300A9F" w:rsidRDefault="008936D6">
      <w:pPr>
        <w:tabs>
          <w:tab w:val="left" w:pos="0"/>
          <w:tab w:val="left" w:pos="960"/>
          <w:tab w:val="left" w:pos="993"/>
        </w:tabs>
        <w:ind w:firstLine="782"/>
        <w:jc w:val="both"/>
        <w:rPr>
          <w:szCs w:val="24"/>
        </w:rPr>
      </w:pPr>
      <w:r>
        <w:rPr>
          <w:szCs w:val="24"/>
        </w:rPr>
        <w:t>14.5</w:t>
      </w:r>
      <w:r>
        <w:rPr>
          <w:szCs w:val="24"/>
        </w:rPr>
        <w:t>. įvykus vaizdo stebėjimo duome</w:t>
      </w:r>
      <w:r>
        <w:rPr>
          <w:szCs w:val="24"/>
        </w:rPr>
        <w:t>nų saugumo pažeidimui ar kitam incidentui, nedelsiant įvertina pažeidimo laipsnį, žalą, padarinius, pasiūlo Duomenų valdytojui sprendimus dėl priemonių, reikiamų vaizdo duomenų apsaugos pažeidimui ir jo padariniams pašalinti, taip pat esant ar kylant atiti</w:t>
      </w:r>
      <w:r>
        <w:rPr>
          <w:szCs w:val="24"/>
        </w:rPr>
        <w:t>nkamai pareigai, apie pažeidimą praneša Priežiūros institucijai.</w:t>
      </w:r>
    </w:p>
    <w:p w14:paraId="15FA4538" w14:textId="77777777" w:rsidR="00300A9F" w:rsidRDefault="008936D6">
      <w:pPr>
        <w:tabs>
          <w:tab w:val="left" w:pos="0"/>
          <w:tab w:val="left" w:pos="960"/>
          <w:tab w:val="left" w:pos="993"/>
        </w:tabs>
        <w:ind w:firstLine="782"/>
        <w:jc w:val="both"/>
        <w:rPr>
          <w:szCs w:val="24"/>
        </w:rPr>
      </w:pPr>
    </w:p>
    <w:p w14:paraId="15FA4539" w14:textId="77777777" w:rsidR="00300A9F" w:rsidRDefault="008936D6">
      <w:pPr>
        <w:tabs>
          <w:tab w:val="left" w:pos="960"/>
          <w:tab w:val="left" w:pos="993"/>
          <w:tab w:val="left" w:pos="1843"/>
        </w:tabs>
        <w:ind w:firstLine="782"/>
        <w:jc w:val="center"/>
        <w:rPr>
          <w:b/>
          <w:szCs w:val="24"/>
        </w:rPr>
      </w:pPr>
      <w:r>
        <w:rPr>
          <w:b/>
          <w:szCs w:val="24"/>
        </w:rPr>
        <w:t>V</w:t>
      </w:r>
      <w:r>
        <w:rPr>
          <w:b/>
          <w:szCs w:val="24"/>
        </w:rPr>
        <w:t xml:space="preserve"> SKYRIUS</w:t>
      </w:r>
    </w:p>
    <w:p w14:paraId="15FA453A" w14:textId="77777777" w:rsidR="00300A9F" w:rsidRDefault="008936D6">
      <w:pPr>
        <w:tabs>
          <w:tab w:val="left" w:pos="960"/>
          <w:tab w:val="left" w:pos="993"/>
          <w:tab w:val="left" w:pos="1843"/>
        </w:tabs>
        <w:ind w:firstLine="782"/>
        <w:jc w:val="center"/>
        <w:rPr>
          <w:b/>
          <w:szCs w:val="24"/>
        </w:rPr>
      </w:pPr>
      <w:r>
        <w:rPr>
          <w:b/>
          <w:szCs w:val="24"/>
        </w:rPr>
        <w:t>TECHNINĖS IR ORGANIZACINĖS ASMENS DUOMENŲ SAUGUMO PRIEMONĖS</w:t>
      </w:r>
    </w:p>
    <w:p w14:paraId="15FA453B" w14:textId="77777777" w:rsidR="00300A9F" w:rsidRDefault="00300A9F">
      <w:pPr>
        <w:tabs>
          <w:tab w:val="left" w:pos="960"/>
          <w:tab w:val="left" w:pos="993"/>
          <w:tab w:val="left" w:pos="1843"/>
        </w:tabs>
        <w:ind w:firstLine="782"/>
        <w:jc w:val="center"/>
        <w:rPr>
          <w:b/>
          <w:szCs w:val="24"/>
        </w:rPr>
      </w:pPr>
    </w:p>
    <w:p w14:paraId="15FA453C" w14:textId="77777777" w:rsidR="00300A9F" w:rsidRDefault="008936D6">
      <w:pPr>
        <w:tabs>
          <w:tab w:val="left" w:pos="960"/>
          <w:tab w:val="left" w:pos="993"/>
          <w:tab w:val="left" w:pos="1134"/>
        </w:tabs>
        <w:ind w:firstLine="782"/>
        <w:jc w:val="both"/>
        <w:rPr>
          <w:szCs w:val="24"/>
        </w:rPr>
      </w:pPr>
      <w:r>
        <w:rPr>
          <w:szCs w:val="24"/>
        </w:rPr>
        <w:t>15</w:t>
      </w:r>
      <w:r>
        <w:rPr>
          <w:szCs w:val="24"/>
        </w:rPr>
        <w:t>. Siekiant užtikrinti vaizdo duomenų saugumą įgyvendinamos šios organizacinės ir techninės Asmens duomenų</w:t>
      </w:r>
      <w:r>
        <w:rPr>
          <w:szCs w:val="24"/>
        </w:rPr>
        <w:t xml:space="preserve"> saugumo priemonės: </w:t>
      </w:r>
    </w:p>
    <w:p w14:paraId="15FA453D" w14:textId="77777777" w:rsidR="00300A9F" w:rsidRDefault="008936D6">
      <w:pPr>
        <w:tabs>
          <w:tab w:val="left" w:pos="505"/>
        </w:tabs>
        <w:ind w:firstLine="782"/>
        <w:jc w:val="both"/>
        <w:rPr>
          <w:szCs w:val="24"/>
        </w:rPr>
      </w:pPr>
      <w:r>
        <w:rPr>
          <w:szCs w:val="24"/>
        </w:rPr>
        <w:t>16</w:t>
      </w:r>
      <w:r>
        <w:rPr>
          <w:szCs w:val="24"/>
        </w:rPr>
        <w:t>. Prieigos teisių ir įgaliojimų tvarkyti vaizdo duomenis suteikimo, naikinimo ir keitimo tvarka:</w:t>
      </w:r>
    </w:p>
    <w:p w14:paraId="15FA453E" w14:textId="77777777" w:rsidR="00300A9F" w:rsidRDefault="008936D6">
      <w:pPr>
        <w:tabs>
          <w:tab w:val="left" w:pos="0"/>
          <w:tab w:val="left" w:pos="960"/>
          <w:tab w:val="left" w:pos="1276"/>
        </w:tabs>
        <w:ind w:firstLine="782"/>
        <w:jc w:val="both"/>
        <w:rPr>
          <w:szCs w:val="24"/>
        </w:rPr>
      </w:pPr>
      <w:r>
        <w:rPr>
          <w:szCs w:val="24"/>
        </w:rPr>
        <w:t>16.1</w:t>
      </w:r>
      <w:r>
        <w:rPr>
          <w:szCs w:val="24"/>
        </w:rPr>
        <w:t>. užtikrinama prieigos prie Vaizdo įrangos ir vaizdo duomenų apsauga, valdymas ir kontrolė;</w:t>
      </w:r>
    </w:p>
    <w:p w14:paraId="15FA453F" w14:textId="77777777" w:rsidR="00300A9F" w:rsidRDefault="008936D6">
      <w:pPr>
        <w:tabs>
          <w:tab w:val="left" w:pos="0"/>
          <w:tab w:val="left" w:pos="960"/>
          <w:tab w:val="left" w:pos="1276"/>
        </w:tabs>
        <w:ind w:firstLine="782"/>
        <w:jc w:val="both"/>
        <w:rPr>
          <w:szCs w:val="24"/>
        </w:rPr>
      </w:pPr>
      <w:r>
        <w:rPr>
          <w:szCs w:val="24"/>
        </w:rPr>
        <w:t>16.2</w:t>
      </w:r>
      <w:r>
        <w:rPr>
          <w:szCs w:val="24"/>
        </w:rPr>
        <w:t xml:space="preserve">. prieiga prie Vaizdo įrangos ir vaizdo duomenų asmenims suteikiama tik pasirašytinai įsipareigojus saugoti asmens duomenis (toliau – įsipareigojimas): </w:t>
      </w:r>
    </w:p>
    <w:p w14:paraId="15FA4540" w14:textId="77777777" w:rsidR="00300A9F" w:rsidRDefault="008936D6">
      <w:pPr>
        <w:tabs>
          <w:tab w:val="left" w:pos="0"/>
          <w:tab w:val="left" w:pos="960"/>
          <w:tab w:val="left" w:pos="1276"/>
          <w:tab w:val="left" w:pos="1418"/>
        </w:tabs>
        <w:ind w:firstLine="782"/>
        <w:jc w:val="both"/>
        <w:rPr>
          <w:szCs w:val="24"/>
        </w:rPr>
      </w:pPr>
      <w:r>
        <w:rPr>
          <w:szCs w:val="24"/>
        </w:rPr>
        <w:t>16.2.1</w:t>
      </w:r>
      <w:r>
        <w:rPr>
          <w:szCs w:val="24"/>
        </w:rPr>
        <w:t>. Administracijos ir jos filialų Darbuotojai privalo pasirašyti nustatytos formos konfidencialu</w:t>
      </w:r>
      <w:r>
        <w:rPr>
          <w:szCs w:val="24"/>
        </w:rPr>
        <w:t>mo įsipareigojimą;</w:t>
      </w:r>
    </w:p>
    <w:p w14:paraId="15FA4541" w14:textId="77777777" w:rsidR="00300A9F" w:rsidRDefault="008936D6">
      <w:pPr>
        <w:tabs>
          <w:tab w:val="left" w:pos="0"/>
          <w:tab w:val="left" w:pos="960"/>
          <w:tab w:val="left" w:pos="1276"/>
          <w:tab w:val="left" w:pos="1418"/>
        </w:tabs>
        <w:ind w:firstLine="782"/>
        <w:jc w:val="both"/>
        <w:rPr>
          <w:szCs w:val="24"/>
        </w:rPr>
      </w:pPr>
      <w:r>
        <w:rPr>
          <w:szCs w:val="24"/>
        </w:rPr>
        <w:t>16.2.2</w:t>
      </w:r>
      <w:r>
        <w:rPr>
          <w:szCs w:val="24"/>
        </w:rPr>
        <w:t>. Duomenų tvarkytojai ir Vaizdo įrangos priežiūros paslaugų teikėjo darbuotojai, atliekantys paslaugų sutartyje numatytas paslaugas, privalo pasirašyti įpareigojimą saugoti asmens duomenų paslaptį;</w:t>
      </w:r>
    </w:p>
    <w:p w14:paraId="15FA4542" w14:textId="77777777" w:rsidR="00300A9F" w:rsidRDefault="008936D6">
      <w:pPr>
        <w:tabs>
          <w:tab w:val="left" w:pos="0"/>
          <w:tab w:val="left" w:pos="960"/>
          <w:tab w:val="left" w:pos="1276"/>
        </w:tabs>
        <w:ind w:firstLine="782"/>
        <w:jc w:val="both"/>
        <w:rPr>
          <w:szCs w:val="24"/>
        </w:rPr>
      </w:pPr>
      <w:r>
        <w:rPr>
          <w:szCs w:val="24"/>
        </w:rPr>
        <w:t>16.3</w:t>
      </w:r>
      <w:r>
        <w:rPr>
          <w:szCs w:val="24"/>
        </w:rPr>
        <w:t>. prieiga prie vaiz</w:t>
      </w:r>
      <w:r>
        <w:rPr>
          <w:szCs w:val="24"/>
        </w:rPr>
        <w:t>do duomenų gali būti suteikta tik tam Administracijos Darbuotojui, kuriam asmens duomenys yra reikalingi jam priskirtoms funkcijoms vykdyti;</w:t>
      </w:r>
    </w:p>
    <w:p w14:paraId="15FA4543" w14:textId="77777777" w:rsidR="00300A9F" w:rsidRDefault="008936D6">
      <w:pPr>
        <w:tabs>
          <w:tab w:val="left" w:pos="0"/>
          <w:tab w:val="left" w:pos="960"/>
          <w:tab w:val="left" w:pos="1276"/>
        </w:tabs>
        <w:ind w:firstLine="782"/>
        <w:jc w:val="both"/>
        <w:rPr>
          <w:szCs w:val="24"/>
        </w:rPr>
      </w:pPr>
      <w:r>
        <w:rPr>
          <w:szCs w:val="24"/>
        </w:rPr>
        <w:t>16.4</w:t>
      </w:r>
      <w:r>
        <w:rPr>
          <w:szCs w:val="24"/>
        </w:rPr>
        <w:t>.  su vaizdo duomenimis galima atlikti tik tuos veiksmus, kuriems atlikti Duomenų tvarkytojui yra suteiktos</w:t>
      </w:r>
      <w:r>
        <w:rPr>
          <w:szCs w:val="24"/>
        </w:rPr>
        <w:t xml:space="preserve"> teisės;</w:t>
      </w:r>
    </w:p>
    <w:p w14:paraId="15FA4544" w14:textId="77777777" w:rsidR="00300A9F" w:rsidRDefault="008936D6">
      <w:pPr>
        <w:tabs>
          <w:tab w:val="left" w:pos="0"/>
          <w:tab w:val="left" w:pos="960"/>
          <w:tab w:val="left" w:pos="1276"/>
        </w:tabs>
        <w:ind w:firstLine="782"/>
        <w:jc w:val="both"/>
        <w:rPr>
          <w:szCs w:val="24"/>
        </w:rPr>
      </w:pPr>
      <w:r>
        <w:rPr>
          <w:szCs w:val="24"/>
        </w:rPr>
        <w:t>16.5</w:t>
      </w:r>
      <w:r>
        <w:rPr>
          <w:szCs w:val="24"/>
        </w:rPr>
        <w:t>. prieigos prie vaizdo duomenų slaptažodžiai suteikiami, keičiami ir saugomi užtikrinant jų konfidencialumą, jie turi būti unikalūs, sudaryti iš ne mažiau kaip 8 simbolių, nenaudojant asmeninio pobūdžio informacijos ir keičiami ne rečiau k</w:t>
      </w:r>
      <w:r>
        <w:rPr>
          <w:szCs w:val="24"/>
        </w:rPr>
        <w:t>aip kartą per du mėnesius;</w:t>
      </w:r>
    </w:p>
    <w:p w14:paraId="15FA4545" w14:textId="77777777" w:rsidR="00300A9F" w:rsidRDefault="008936D6">
      <w:pPr>
        <w:tabs>
          <w:tab w:val="left" w:pos="0"/>
          <w:tab w:val="left" w:pos="960"/>
          <w:tab w:val="left" w:pos="1276"/>
        </w:tabs>
        <w:ind w:firstLine="782"/>
        <w:jc w:val="both"/>
        <w:rPr>
          <w:szCs w:val="24"/>
        </w:rPr>
      </w:pPr>
      <w:r>
        <w:rPr>
          <w:szCs w:val="24"/>
        </w:rPr>
        <w:t>16.6</w:t>
      </w:r>
      <w:r>
        <w:rPr>
          <w:szCs w:val="24"/>
        </w:rPr>
        <w:t>. užtikrinama vaizdo duomenų apsauga nuo neteisėto prisijungimo prie vidinio kompiuterinio tinklo elektroninių ryšių priemonėmis – prieiga prie vidinio kompiuterių tinklo apsaugota ugniasiene;</w:t>
      </w:r>
    </w:p>
    <w:p w14:paraId="15FA4546" w14:textId="77777777" w:rsidR="00300A9F" w:rsidRDefault="008936D6">
      <w:pPr>
        <w:tabs>
          <w:tab w:val="left" w:pos="0"/>
          <w:tab w:val="left" w:pos="960"/>
          <w:tab w:val="left" w:pos="1276"/>
        </w:tabs>
        <w:ind w:firstLine="782"/>
        <w:jc w:val="both"/>
        <w:rPr>
          <w:szCs w:val="24"/>
        </w:rPr>
      </w:pPr>
      <w:r>
        <w:rPr>
          <w:szCs w:val="24"/>
        </w:rPr>
        <w:t>16.7</w:t>
      </w:r>
      <w:r>
        <w:rPr>
          <w:szCs w:val="24"/>
        </w:rPr>
        <w:t>. užtikrinamas Vaizd</w:t>
      </w:r>
      <w:r>
        <w:rPr>
          <w:szCs w:val="24"/>
        </w:rPr>
        <w:t>o įrangos, kurioje saugomi vaizdo duomenys, fizinis saugumas – ribojama ir kontroliuojama neturinčių įgaliojimų tvarkyti vaizdo duomenis asmenų prieiga prie Vaizdo įrangos;</w:t>
      </w:r>
    </w:p>
    <w:p w14:paraId="15FA4547" w14:textId="77777777" w:rsidR="00300A9F" w:rsidRDefault="008936D6">
      <w:pPr>
        <w:tabs>
          <w:tab w:val="left" w:pos="0"/>
          <w:tab w:val="left" w:pos="960"/>
          <w:tab w:val="left" w:pos="1276"/>
        </w:tabs>
        <w:ind w:firstLine="782"/>
        <w:jc w:val="both"/>
        <w:rPr>
          <w:szCs w:val="24"/>
        </w:rPr>
      </w:pPr>
      <w:r>
        <w:rPr>
          <w:szCs w:val="24"/>
        </w:rPr>
        <w:t>16.8</w:t>
      </w:r>
      <w:r>
        <w:rPr>
          <w:szCs w:val="24"/>
        </w:rPr>
        <w:t xml:space="preserve">. užtikrinama Vaizdo įrangos apsauga nuo kenksmingos programinės įrangos – </w:t>
      </w:r>
      <w:r>
        <w:rPr>
          <w:szCs w:val="24"/>
        </w:rPr>
        <w:t>įdiegtos ir nuolatos atnaujinamos vidinio tinklo ir antivirusinės apsaugos priemonės.</w:t>
      </w:r>
    </w:p>
    <w:p w14:paraId="15FA4548" w14:textId="77777777" w:rsidR="00300A9F" w:rsidRDefault="008936D6">
      <w:pPr>
        <w:tabs>
          <w:tab w:val="left" w:pos="0"/>
          <w:tab w:val="left" w:pos="960"/>
          <w:tab w:val="left" w:pos="1276"/>
        </w:tabs>
        <w:ind w:firstLine="782"/>
        <w:jc w:val="both"/>
        <w:rPr>
          <w:szCs w:val="24"/>
        </w:rPr>
      </w:pPr>
      <w:r>
        <w:rPr>
          <w:szCs w:val="24"/>
        </w:rPr>
        <w:t>17</w:t>
      </w:r>
      <w:r>
        <w:rPr>
          <w:szCs w:val="24"/>
        </w:rPr>
        <w:t xml:space="preserve">. Prieigos teisių ir įgaliojimų tvarkyti vaizdo duomenis suteikimo, naikinimo ir keitimo tvarka: </w:t>
      </w:r>
    </w:p>
    <w:p w14:paraId="15FA4549" w14:textId="77777777" w:rsidR="00300A9F" w:rsidRDefault="008936D6">
      <w:pPr>
        <w:tabs>
          <w:tab w:val="left" w:pos="0"/>
          <w:tab w:val="left" w:pos="960"/>
          <w:tab w:val="left" w:pos="1276"/>
        </w:tabs>
        <w:ind w:firstLine="782"/>
        <w:jc w:val="both"/>
        <w:rPr>
          <w:szCs w:val="24"/>
        </w:rPr>
      </w:pPr>
      <w:r>
        <w:rPr>
          <w:szCs w:val="24"/>
        </w:rPr>
        <w:t>17.1</w:t>
      </w:r>
      <w:r>
        <w:rPr>
          <w:szCs w:val="24"/>
        </w:rPr>
        <w:t>. prieigos teisės prie Vaizdo įrangos ir įgaliojimai tvark</w:t>
      </w:r>
      <w:r>
        <w:rPr>
          <w:szCs w:val="24"/>
        </w:rPr>
        <w:t>yti vaizdo duomenis suteikiami, naikinami ir keičiami administracijos direktoriaus įsakymu;</w:t>
      </w:r>
    </w:p>
    <w:p w14:paraId="15FA454A" w14:textId="77777777" w:rsidR="00300A9F" w:rsidRDefault="008936D6">
      <w:pPr>
        <w:tabs>
          <w:tab w:val="left" w:pos="0"/>
          <w:tab w:val="left" w:pos="960"/>
          <w:tab w:val="left" w:pos="1276"/>
        </w:tabs>
        <w:ind w:firstLine="782"/>
        <w:jc w:val="both"/>
        <w:rPr>
          <w:szCs w:val="24"/>
        </w:rPr>
      </w:pPr>
      <w:r>
        <w:rPr>
          <w:szCs w:val="24"/>
        </w:rPr>
        <w:t>17.2</w:t>
      </w:r>
      <w:r>
        <w:rPr>
          <w:szCs w:val="24"/>
        </w:rPr>
        <w:t>. dėl prieigos prie vaizdo duomenų suteikimo ar naikinimo kreipiasi Darbuotojo tiesioginis vadovas;</w:t>
      </w:r>
    </w:p>
    <w:p w14:paraId="15FA454B" w14:textId="77777777" w:rsidR="00300A9F" w:rsidRDefault="008936D6">
      <w:pPr>
        <w:tabs>
          <w:tab w:val="left" w:pos="0"/>
          <w:tab w:val="left" w:pos="960"/>
          <w:tab w:val="left" w:pos="1276"/>
        </w:tabs>
        <w:ind w:firstLine="782"/>
        <w:jc w:val="both"/>
        <w:rPr>
          <w:szCs w:val="24"/>
        </w:rPr>
      </w:pPr>
      <w:r>
        <w:rPr>
          <w:szCs w:val="24"/>
        </w:rPr>
        <w:t>17.3</w:t>
      </w:r>
      <w:r>
        <w:rPr>
          <w:szCs w:val="24"/>
        </w:rPr>
        <w:t>. už įsakymo dėl prieigos prie vaizdo duomenų su</w:t>
      </w:r>
      <w:r>
        <w:rPr>
          <w:szCs w:val="24"/>
        </w:rPr>
        <w:t>teikimo ar naikinimo vykdymą atsakingas administracijos direktoriaus įsakymu paskirtas duomenų tvarkytojas;</w:t>
      </w:r>
    </w:p>
    <w:p w14:paraId="15FA454C" w14:textId="77777777" w:rsidR="00300A9F" w:rsidRDefault="008936D6">
      <w:pPr>
        <w:tabs>
          <w:tab w:val="left" w:pos="0"/>
          <w:tab w:val="left" w:pos="960"/>
          <w:tab w:val="left" w:pos="1276"/>
        </w:tabs>
        <w:ind w:firstLine="782"/>
        <w:jc w:val="both"/>
        <w:rPr>
          <w:szCs w:val="24"/>
        </w:rPr>
      </w:pPr>
      <w:r>
        <w:rPr>
          <w:szCs w:val="24"/>
        </w:rPr>
        <w:t>17.4</w:t>
      </w:r>
      <w:r>
        <w:rPr>
          <w:szCs w:val="24"/>
        </w:rPr>
        <w:t>. prieigos teisės prie vaizdo duomenų naikinamos pasibaigus duomenų valdytojo ir jo darbuotojo darbo santykiams, pasikeitus darbuotojo funkc</w:t>
      </w:r>
      <w:r>
        <w:rPr>
          <w:szCs w:val="24"/>
        </w:rPr>
        <w:t>ijoms, kurioms vykdyti prieiga prie vaizdo duomenų nereikalinga.</w:t>
      </w:r>
    </w:p>
    <w:p w14:paraId="15FA454D" w14:textId="77777777" w:rsidR="00300A9F" w:rsidRDefault="008936D6">
      <w:pPr>
        <w:tabs>
          <w:tab w:val="left" w:pos="0"/>
          <w:tab w:val="left" w:pos="960"/>
          <w:tab w:val="left" w:pos="1276"/>
        </w:tabs>
        <w:ind w:firstLine="782"/>
        <w:jc w:val="both"/>
        <w:rPr>
          <w:szCs w:val="24"/>
        </w:rPr>
      </w:pPr>
      <w:r>
        <w:rPr>
          <w:szCs w:val="24"/>
        </w:rPr>
        <w:t>18</w:t>
      </w:r>
      <w:r>
        <w:rPr>
          <w:szCs w:val="24"/>
        </w:rPr>
        <w:t>. Vaizdo stebėjimo metu surinkti asmens duomenys (vaizdo duomenys) saugomi 240 valandas nuo jų užfiksavimo momento, po to automatiniu būdu sunaikinami, išskyrus atvejus, kai esama pag</w:t>
      </w:r>
      <w:r>
        <w:rPr>
          <w:szCs w:val="24"/>
        </w:rPr>
        <w:t>rindo manyti, kad yra užfiksuotas nusižengimas, darbo drausmės pažeidimas, daroma nusikalstama veika ar kiti neteisėti veiksmai (iki atitinkamo tyrimo ir (ar) bylos nagrinėjimo pabaigos).</w:t>
      </w:r>
    </w:p>
    <w:p w14:paraId="15FA454E" w14:textId="77777777" w:rsidR="00300A9F" w:rsidRDefault="008936D6">
      <w:pPr>
        <w:tabs>
          <w:tab w:val="left" w:pos="0"/>
          <w:tab w:val="left" w:pos="960"/>
          <w:tab w:val="left" w:pos="1276"/>
        </w:tabs>
        <w:ind w:firstLine="782"/>
        <w:jc w:val="both"/>
        <w:rPr>
          <w:szCs w:val="24"/>
        </w:rPr>
      </w:pPr>
      <w:r>
        <w:rPr>
          <w:szCs w:val="24"/>
        </w:rPr>
        <w:t>19</w:t>
      </w:r>
      <w:r>
        <w:rPr>
          <w:szCs w:val="24"/>
        </w:rPr>
        <w:t>. Vaizdo duomenys duomenų valdytojo gali būti pateikti ikiteis</w:t>
      </w:r>
      <w:r>
        <w:rPr>
          <w:szCs w:val="24"/>
        </w:rPr>
        <w:t>minio tyrimo įstaigai, prokurorui ar teismui dėl jų žinioje esančių administracinių, civilinių, baudžiamųjų bylų, kaip įrodymai ar kitais įstatymų nustatytais atvejais.</w:t>
      </w:r>
    </w:p>
    <w:p w14:paraId="15FA454F" w14:textId="77777777" w:rsidR="00300A9F" w:rsidRDefault="008936D6">
      <w:pPr>
        <w:tabs>
          <w:tab w:val="left" w:pos="0"/>
          <w:tab w:val="left" w:pos="960"/>
          <w:tab w:val="left" w:pos="1276"/>
        </w:tabs>
        <w:ind w:firstLine="782"/>
        <w:jc w:val="both"/>
        <w:rPr>
          <w:szCs w:val="24"/>
        </w:rPr>
      </w:pPr>
    </w:p>
    <w:p w14:paraId="15FA4550" w14:textId="77777777" w:rsidR="00300A9F" w:rsidRDefault="008936D6">
      <w:pPr>
        <w:tabs>
          <w:tab w:val="left" w:pos="960"/>
          <w:tab w:val="left" w:pos="993"/>
        </w:tabs>
        <w:ind w:firstLine="782"/>
        <w:jc w:val="center"/>
        <w:rPr>
          <w:b/>
          <w:szCs w:val="24"/>
        </w:rPr>
      </w:pPr>
      <w:r>
        <w:rPr>
          <w:b/>
          <w:szCs w:val="24"/>
        </w:rPr>
        <w:t>VI</w:t>
      </w:r>
      <w:r>
        <w:rPr>
          <w:b/>
          <w:szCs w:val="24"/>
        </w:rPr>
        <w:t xml:space="preserve"> SKYRIUS</w:t>
      </w:r>
    </w:p>
    <w:p w14:paraId="15FA4551" w14:textId="77777777" w:rsidR="00300A9F" w:rsidRDefault="008936D6">
      <w:pPr>
        <w:tabs>
          <w:tab w:val="left" w:pos="0"/>
          <w:tab w:val="left" w:pos="960"/>
          <w:tab w:val="left" w:pos="1134"/>
        </w:tabs>
        <w:ind w:firstLine="782"/>
        <w:jc w:val="center"/>
        <w:rPr>
          <w:b/>
          <w:szCs w:val="24"/>
        </w:rPr>
      </w:pPr>
      <w:r>
        <w:rPr>
          <w:b/>
          <w:szCs w:val="24"/>
        </w:rPr>
        <w:t>VAIZDO DUOMENŲ SAUGUMO PAŽEIDIMŲ VALDYMO IR REAGAVIMO Į ŠIUOS PAŽEIDI</w:t>
      </w:r>
      <w:r>
        <w:rPr>
          <w:b/>
          <w:szCs w:val="24"/>
        </w:rPr>
        <w:t>MUS TVARKA</w:t>
      </w:r>
    </w:p>
    <w:p w14:paraId="15FA4552" w14:textId="77777777" w:rsidR="00300A9F" w:rsidRDefault="00300A9F">
      <w:pPr>
        <w:tabs>
          <w:tab w:val="left" w:pos="0"/>
          <w:tab w:val="left" w:pos="960"/>
        </w:tabs>
        <w:ind w:left="709" w:firstLine="782"/>
        <w:jc w:val="both"/>
        <w:rPr>
          <w:b/>
          <w:szCs w:val="24"/>
        </w:rPr>
      </w:pPr>
    </w:p>
    <w:p w14:paraId="15FA4553" w14:textId="77777777" w:rsidR="00300A9F" w:rsidRDefault="008936D6">
      <w:pPr>
        <w:tabs>
          <w:tab w:val="left" w:pos="0"/>
          <w:tab w:val="left" w:pos="960"/>
          <w:tab w:val="left" w:pos="1134"/>
        </w:tabs>
        <w:ind w:firstLine="782"/>
        <w:jc w:val="both"/>
        <w:rPr>
          <w:szCs w:val="24"/>
        </w:rPr>
      </w:pPr>
      <w:r>
        <w:rPr>
          <w:szCs w:val="24"/>
        </w:rPr>
        <w:t>20</w:t>
      </w:r>
      <w:r>
        <w:rPr>
          <w:szCs w:val="24"/>
        </w:rPr>
        <w:t xml:space="preserve">. Duomenų valdytojo ar Duomenų tvarkytojo darbuotojai, turintys prieigos teisę prie vaizdo duomenų, pastebėję vaizdo duomenų saugumo pažeidimus (veiksmus ar neveikimą, galinčius sukelti ar sukeliančius grėsmę vaizdo duomenų saugumui) </w:t>
      </w:r>
      <w:r>
        <w:rPr>
          <w:szCs w:val="24"/>
        </w:rPr>
        <w:t>nedelsdami turi informuoti duomenų apsaugos pareigūną.</w:t>
      </w:r>
    </w:p>
    <w:p w14:paraId="15FA4554" w14:textId="77777777" w:rsidR="00300A9F" w:rsidRDefault="008936D6">
      <w:pPr>
        <w:tabs>
          <w:tab w:val="left" w:pos="0"/>
          <w:tab w:val="left" w:pos="960"/>
          <w:tab w:val="left" w:pos="1134"/>
        </w:tabs>
        <w:ind w:firstLine="782"/>
        <w:jc w:val="both"/>
        <w:rPr>
          <w:szCs w:val="24"/>
        </w:rPr>
      </w:pPr>
      <w:r>
        <w:rPr>
          <w:szCs w:val="24"/>
        </w:rPr>
        <w:t>21</w:t>
      </w:r>
      <w:r>
        <w:rPr>
          <w:szCs w:val="24"/>
        </w:rPr>
        <w:t xml:space="preserve">. Įvertinus vaizdo duomenų apsaugos pažeidimo rizikos veiksnius, pažeidimo poveikio laipsnį, žalą ir padarinius, kiekvienu konkrečiu atveju duomenų apsaugos pareigūnas pasiūlo Duomenų valdytojui </w:t>
      </w:r>
      <w:r>
        <w:rPr>
          <w:szCs w:val="24"/>
        </w:rPr>
        <w:t>sprendimą dėl priemonių, reikiamų vaizdo duomenų apsaugos pažeidimui ir jo padariniams pašalinti.</w:t>
      </w:r>
    </w:p>
    <w:p w14:paraId="15FA4555" w14:textId="77777777" w:rsidR="00300A9F" w:rsidRDefault="008936D6">
      <w:pPr>
        <w:tabs>
          <w:tab w:val="left" w:pos="0"/>
          <w:tab w:val="left" w:pos="960"/>
          <w:tab w:val="left" w:pos="1134"/>
        </w:tabs>
        <w:ind w:firstLine="782"/>
        <w:jc w:val="both"/>
        <w:rPr>
          <w:szCs w:val="24"/>
        </w:rPr>
      </w:pPr>
      <w:r>
        <w:rPr>
          <w:szCs w:val="24"/>
        </w:rPr>
        <w:t>22</w:t>
      </w:r>
      <w:r>
        <w:rPr>
          <w:szCs w:val="24"/>
        </w:rPr>
        <w:t>. Esant Reglamente (ES) 2016/679 nurodytoms aplinkybėms, Duomenų apsaugos pareigūnas apie įvykusį vaizdo duomenų saugumo pažeidimą nedelsiant praneša Du</w:t>
      </w:r>
      <w:r>
        <w:rPr>
          <w:szCs w:val="24"/>
        </w:rPr>
        <w:t>omenų subjektui ir (arba) Priežiūros institucijai.</w:t>
      </w:r>
    </w:p>
    <w:p w14:paraId="15FA4556" w14:textId="77777777" w:rsidR="00300A9F" w:rsidRDefault="008936D6">
      <w:pPr>
        <w:tabs>
          <w:tab w:val="left" w:pos="0"/>
          <w:tab w:val="left" w:pos="960"/>
          <w:tab w:val="left" w:pos="1134"/>
        </w:tabs>
        <w:ind w:firstLine="782"/>
        <w:jc w:val="both"/>
        <w:rPr>
          <w:b/>
          <w:szCs w:val="24"/>
        </w:rPr>
      </w:pPr>
    </w:p>
    <w:p w14:paraId="15FA4557" w14:textId="77777777" w:rsidR="00300A9F" w:rsidRDefault="008936D6">
      <w:pPr>
        <w:tabs>
          <w:tab w:val="left" w:pos="960"/>
          <w:tab w:val="left" w:pos="993"/>
          <w:tab w:val="left" w:pos="1276"/>
        </w:tabs>
        <w:ind w:firstLine="782"/>
        <w:jc w:val="center"/>
        <w:rPr>
          <w:b/>
          <w:szCs w:val="24"/>
        </w:rPr>
      </w:pPr>
      <w:r>
        <w:rPr>
          <w:b/>
          <w:szCs w:val="24"/>
        </w:rPr>
        <w:t>VII</w:t>
      </w:r>
      <w:r>
        <w:rPr>
          <w:b/>
          <w:szCs w:val="24"/>
        </w:rPr>
        <w:t xml:space="preserve"> SKYRIUS</w:t>
      </w:r>
    </w:p>
    <w:p w14:paraId="15FA4558" w14:textId="77777777" w:rsidR="00300A9F" w:rsidRDefault="008936D6">
      <w:pPr>
        <w:tabs>
          <w:tab w:val="left" w:pos="960"/>
          <w:tab w:val="left" w:pos="993"/>
          <w:tab w:val="left" w:pos="1276"/>
        </w:tabs>
        <w:ind w:firstLine="782"/>
        <w:jc w:val="center"/>
        <w:rPr>
          <w:b/>
          <w:szCs w:val="24"/>
        </w:rPr>
      </w:pPr>
      <w:r>
        <w:rPr>
          <w:b/>
          <w:szCs w:val="24"/>
        </w:rPr>
        <w:t>BAIGIAMOSIOS NUOSTATOS</w:t>
      </w:r>
    </w:p>
    <w:p w14:paraId="15FA4559" w14:textId="77777777" w:rsidR="00300A9F" w:rsidRDefault="00300A9F">
      <w:pPr>
        <w:tabs>
          <w:tab w:val="left" w:pos="960"/>
          <w:tab w:val="left" w:pos="993"/>
          <w:tab w:val="left" w:pos="1276"/>
        </w:tabs>
        <w:ind w:firstLine="782"/>
        <w:jc w:val="center"/>
        <w:rPr>
          <w:szCs w:val="24"/>
        </w:rPr>
      </w:pPr>
    </w:p>
    <w:p w14:paraId="15FA455A" w14:textId="77777777" w:rsidR="00300A9F" w:rsidRDefault="008936D6">
      <w:pPr>
        <w:tabs>
          <w:tab w:val="left" w:pos="960"/>
          <w:tab w:val="left" w:pos="993"/>
          <w:tab w:val="left" w:pos="1134"/>
        </w:tabs>
        <w:ind w:firstLine="782"/>
        <w:jc w:val="both"/>
        <w:rPr>
          <w:szCs w:val="24"/>
        </w:rPr>
      </w:pPr>
      <w:r>
        <w:rPr>
          <w:szCs w:val="24"/>
        </w:rPr>
        <w:t>23</w:t>
      </w:r>
      <w:r>
        <w:rPr>
          <w:szCs w:val="24"/>
        </w:rPr>
        <w:t>. Darbuotojai, kurie yra įgalioti tvarkyti vaizdo duomenis arba eidami savo pareigas juos sužino, ir kiti asmenys, įgalioti tvarkyti vaizdo duomenis, prival</w:t>
      </w:r>
      <w:r>
        <w:rPr>
          <w:szCs w:val="24"/>
        </w:rPr>
        <w:t xml:space="preserve">o laikytis šių Taisyklių, pagrindinių Asmens duomenų tvarkymo reikalavimų bei konfidencialumo ir saugumo reikalavimų, įtvirtintų ADTAĮ, Reglamente (ES) 2016/679 ir Taisyklėse. Darbuotojai ir kiti asmenys, įgalioti tvarkyti </w:t>
      </w:r>
      <w:r>
        <w:rPr>
          <w:szCs w:val="24"/>
        </w:rPr>
        <w:lastRenderedPageBreak/>
        <w:t>vaizdo duomenis, pažeidę Taisykle</w:t>
      </w:r>
      <w:r>
        <w:rPr>
          <w:szCs w:val="24"/>
        </w:rPr>
        <w:t xml:space="preserve">s, Reglamentą (ES) 2016/679 ir (ar) ADTAĮ, atsako teisės aktų nustatyta tvarka. </w:t>
      </w:r>
    </w:p>
    <w:p w14:paraId="15FA455B" w14:textId="77777777" w:rsidR="00300A9F" w:rsidRDefault="008936D6">
      <w:pPr>
        <w:jc w:val="center"/>
        <w:rPr>
          <w:szCs w:val="24"/>
        </w:rPr>
      </w:pPr>
      <w:r>
        <w:rPr>
          <w:szCs w:val="24"/>
        </w:rPr>
        <w:t>______________</w:t>
      </w:r>
    </w:p>
    <w:p w14:paraId="7CF9EEB6" w14:textId="77777777" w:rsidR="008936D6" w:rsidRDefault="008936D6">
      <w:pPr>
        <w:ind w:left="5102"/>
        <w:sectPr w:rsidR="008936D6" w:rsidSect="008936D6">
          <w:pgSz w:w="11906" w:h="16838"/>
          <w:pgMar w:top="1134" w:right="567" w:bottom="1134" w:left="1701" w:header="567" w:footer="567" w:gutter="0"/>
          <w:pgNumType w:start="1"/>
          <w:cols w:space="1296"/>
          <w:titlePg/>
          <w:docGrid w:linePitch="360"/>
        </w:sectPr>
      </w:pPr>
    </w:p>
    <w:p w14:paraId="15FA455C" w14:textId="727B3DAC" w:rsidR="00300A9F" w:rsidRDefault="008936D6">
      <w:pPr>
        <w:ind w:left="5102"/>
        <w:rPr>
          <w:szCs w:val="24"/>
        </w:rPr>
      </w:pPr>
      <w:bookmarkStart w:id="0" w:name="_GoBack"/>
      <w:bookmarkEnd w:id="0"/>
      <w:r>
        <w:rPr>
          <w:szCs w:val="24"/>
        </w:rPr>
        <w:lastRenderedPageBreak/>
        <w:t>Vaizdo duomenų tvarkymo Šiaulių rajono savivaldybės administracijoje taisyklių</w:t>
      </w:r>
    </w:p>
    <w:p w14:paraId="15FA455D" w14:textId="77777777" w:rsidR="00300A9F" w:rsidRDefault="008936D6">
      <w:pPr>
        <w:tabs>
          <w:tab w:val="left" w:pos="4287"/>
        </w:tabs>
        <w:ind w:left="5102"/>
        <w:rPr>
          <w:szCs w:val="24"/>
        </w:rPr>
      </w:pPr>
      <w:r>
        <w:rPr>
          <w:szCs w:val="24"/>
        </w:rPr>
        <w:t>priedas</w:t>
      </w:r>
    </w:p>
    <w:p w14:paraId="15FA455E" w14:textId="77777777" w:rsidR="00300A9F" w:rsidRDefault="00300A9F">
      <w:pPr>
        <w:ind w:left="5103"/>
        <w:jc w:val="right"/>
        <w:rPr>
          <w:szCs w:val="24"/>
        </w:rPr>
      </w:pPr>
    </w:p>
    <w:p w14:paraId="15FA455F" w14:textId="77777777" w:rsidR="00300A9F" w:rsidRDefault="008936D6">
      <w:pPr>
        <w:jc w:val="center"/>
        <w:rPr>
          <w:b/>
          <w:szCs w:val="24"/>
        </w:rPr>
      </w:pPr>
      <w:r>
        <w:rPr>
          <w:b/>
          <w:szCs w:val="24"/>
        </w:rPr>
        <w:t>ŠIAULIŲ RAJONO SAVIVALDYBĖS ADMINISTRACIJOS FILIALUOSE VYKDOMO VAI</w:t>
      </w:r>
      <w:r>
        <w:rPr>
          <w:b/>
          <w:szCs w:val="24"/>
        </w:rPr>
        <w:t>ZDO STEBĖJIMO STACIONARIA VAIZDO ĮRANGA TERITORIJŲ IR PATALPŲ, NUSTATANT VAIZDO DUOMENŲ SAUGOJIMO TERMINUS, SĄRAŠAS</w:t>
      </w:r>
    </w:p>
    <w:p w14:paraId="15FA4560" w14:textId="77777777" w:rsidR="00300A9F" w:rsidRDefault="00300A9F">
      <w:pPr>
        <w:jc w:val="center"/>
        <w:rPr>
          <w:b/>
          <w:szCs w:val="24"/>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266"/>
        <w:gridCol w:w="1133"/>
        <w:gridCol w:w="4108"/>
        <w:gridCol w:w="1556"/>
      </w:tblGrid>
      <w:tr w:rsidR="00300A9F" w14:paraId="15FA4569" w14:textId="7777777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5FA4561" w14:textId="77777777" w:rsidR="00300A9F" w:rsidRDefault="008936D6">
            <w:pPr>
              <w:jc w:val="center"/>
              <w:rPr>
                <w:b/>
                <w:szCs w:val="24"/>
              </w:rPr>
            </w:pPr>
            <w:r>
              <w:rPr>
                <w:b/>
                <w:szCs w:val="24"/>
              </w:rPr>
              <w:t>Eil.</w:t>
            </w:r>
          </w:p>
          <w:p w14:paraId="15FA4562" w14:textId="77777777" w:rsidR="00300A9F" w:rsidRDefault="008936D6">
            <w:pPr>
              <w:jc w:val="center"/>
              <w:rPr>
                <w:b/>
                <w:szCs w:val="24"/>
              </w:rPr>
            </w:pPr>
            <w:r>
              <w:rPr>
                <w:b/>
                <w:szCs w:val="24"/>
              </w:rPr>
              <w:t>Nr.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5FA4563" w14:textId="77777777" w:rsidR="00300A9F" w:rsidRDefault="008936D6">
            <w:pPr>
              <w:jc w:val="center"/>
              <w:rPr>
                <w:b/>
                <w:szCs w:val="24"/>
              </w:rPr>
            </w:pPr>
            <w:r>
              <w:rPr>
                <w:b/>
                <w:szCs w:val="24"/>
              </w:rPr>
              <w:t>Vaizdo stebėjimo vietos adresas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FA4564" w14:textId="77777777" w:rsidR="00300A9F" w:rsidRDefault="008936D6">
            <w:pPr>
              <w:jc w:val="center"/>
              <w:rPr>
                <w:b/>
                <w:szCs w:val="24"/>
              </w:rPr>
            </w:pPr>
            <w:r>
              <w:rPr>
                <w:b/>
                <w:szCs w:val="24"/>
              </w:rPr>
              <w:t>Vaizdo</w:t>
            </w:r>
          </w:p>
          <w:p w14:paraId="15FA4565" w14:textId="77777777" w:rsidR="00300A9F" w:rsidRDefault="008936D6">
            <w:pPr>
              <w:jc w:val="center"/>
              <w:rPr>
                <w:b/>
                <w:szCs w:val="24"/>
              </w:rPr>
            </w:pPr>
            <w:r>
              <w:rPr>
                <w:b/>
                <w:szCs w:val="24"/>
              </w:rPr>
              <w:t>kamerų</w:t>
            </w:r>
          </w:p>
          <w:p w14:paraId="15FA4566" w14:textId="77777777" w:rsidR="00300A9F" w:rsidRDefault="008936D6">
            <w:pPr>
              <w:jc w:val="center"/>
              <w:rPr>
                <w:b/>
                <w:szCs w:val="24"/>
              </w:rPr>
            </w:pPr>
            <w:r>
              <w:rPr>
                <w:b/>
                <w:szCs w:val="24"/>
              </w:rPr>
              <w:t>skaičius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5FA4567" w14:textId="77777777" w:rsidR="00300A9F" w:rsidRDefault="008936D6">
            <w:pPr>
              <w:jc w:val="center"/>
              <w:rPr>
                <w:b/>
                <w:szCs w:val="24"/>
              </w:rPr>
            </w:pPr>
            <w:r>
              <w:rPr>
                <w:b/>
                <w:szCs w:val="24"/>
              </w:rPr>
              <w:t>Stebimos teritorijos ir patalpos</w:t>
            </w:r>
          </w:p>
        </w:tc>
        <w:tc>
          <w:tcPr>
            <w:tcW w:w="1557" w:type="dxa"/>
            <w:tcBorders>
              <w:top w:val="single" w:sz="4" w:space="0" w:color="auto"/>
              <w:left w:val="single" w:sz="4" w:space="0" w:color="auto"/>
              <w:bottom w:val="single" w:sz="4" w:space="0" w:color="auto"/>
              <w:right w:val="single" w:sz="4" w:space="0" w:color="auto"/>
            </w:tcBorders>
            <w:vAlign w:val="center"/>
            <w:hideMark/>
          </w:tcPr>
          <w:p w14:paraId="15FA4568" w14:textId="77777777" w:rsidR="00300A9F" w:rsidRDefault="008936D6">
            <w:pPr>
              <w:jc w:val="center"/>
              <w:rPr>
                <w:b/>
                <w:szCs w:val="24"/>
              </w:rPr>
            </w:pPr>
            <w:r>
              <w:rPr>
                <w:b/>
                <w:szCs w:val="24"/>
              </w:rPr>
              <w:t>Vaizdo duomenų saugojimo terminai</w:t>
            </w:r>
          </w:p>
        </w:tc>
      </w:tr>
      <w:tr w:rsidR="00300A9F" w14:paraId="15FA4571" w14:textId="77777777">
        <w:trPr>
          <w:jc w:val="center"/>
        </w:trPr>
        <w:tc>
          <w:tcPr>
            <w:tcW w:w="567" w:type="dxa"/>
            <w:tcBorders>
              <w:top w:val="single" w:sz="4" w:space="0" w:color="auto"/>
              <w:left w:val="single" w:sz="4" w:space="0" w:color="auto"/>
              <w:bottom w:val="single" w:sz="4" w:space="0" w:color="auto"/>
              <w:right w:val="single" w:sz="4" w:space="0" w:color="auto"/>
            </w:tcBorders>
            <w:hideMark/>
          </w:tcPr>
          <w:p w14:paraId="15FA456A" w14:textId="77777777" w:rsidR="00300A9F" w:rsidRDefault="008936D6">
            <w:pPr>
              <w:jc w:val="center"/>
              <w:rPr>
                <w:szCs w:val="24"/>
              </w:rPr>
            </w:pPr>
            <w:r>
              <w:rPr>
                <w:szCs w:val="24"/>
              </w:rPr>
              <w:t>1.</w:t>
            </w:r>
          </w:p>
        </w:tc>
        <w:tc>
          <w:tcPr>
            <w:tcW w:w="2268" w:type="dxa"/>
            <w:tcBorders>
              <w:top w:val="single" w:sz="4" w:space="0" w:color="auto"/>
              <w:left w:val="single" w:sz="4" w:space="0" w:color="auto"/>
              <w:bottom w:val="single" w:sz="4" w:space="0" w:color="auto"/>
              <w:right w:val="single" w:sz="4" w:space="0" w:color="auto"/>
            </w:tcBorders>
            <w:hideMark/>
          </w:tcPr>
          <w:p w14:paraId="15FA456B" w14:textId="77777777" w:rsidR="00300A9F" w:rsidRDefault="008936D6">
            <w:pPr>
              <w:rPr>
                <w:b/>
                <w:szCs w:val="24"/>
              </w:rPr>
            </w:pPr>
            <w:r>
              <w:rPr>
                <w:szCs w:val="24"/>
              </w:rPr>
              <w:t>Plento g. 2, Kairiai, Šiaulių r.</w:t>
            </w:r>
          </w:p>
        </w:tc>
        <w:tc>
          <w:tcPr>
            <w:tcW w:w="1134" w:type="dxa"/>
            <w:tcBorders>
              <w:top w:val="single" w:sz="4" w:space="0" w:color="auto"/>
              <w:left w:val="single" w:sz="4" w:space="0" w:color="auto"/>
              <w:bottom w:val="single" w:sz="4" w:space="0" w:color="auto"/>
              <w:right w:val="single" w:sz="4" w:space="0" w:color="auto"/>
            </w:tcBorders>
            <w:hideMark/>
          </w:tcPr>
          <w:p w14:paraId="15FA456C" w14:textId="77777777" w:rsidR="00300A9F" w:rsidRDefault="008936D6">
            <w:pPr>
              <w:jc w:val="center"/>
              <w:rPr>
                <w:szCs w:val="24"/>
              </w:rPr>
            </w:pPr>
            <w:r>
              <w:rPr>
                <w:szCs w:val="24"/>
              </w:rPr>
              <w:t>3</w:t>
            </w:r>
          </w:p>
        </w:tc>
        <w:tc>
          <w:tcPr>
            <w:tcW w:w="4111" w:type="dxa"/>
            <w:tcBorders>
              <w:top w:val="single" w:sz="4" w:space="0" w:color="auto"/>
              <w:left w:val="single" w:sz="4" w:space="0" w:color="auto"/>
              <w:bottom w:val="single" w:sz="4" w:space="0" w:color="auto"/>
              <w:right w:val="single" w:sz="4" w:space="0" w:color="auto"/>
            </w:tcBorders>
          </w:tcPr>
          <w:p w14:paraId="15FA456D" w14:textId="77777777" w:rsidR="00300A9F" w:rsidRDefault="008936D6">
            <w:pPr>
              <w:jc w:val="both"/>
              <w:rPr>
                <w:szCs w:val="24"/>
              </w:rPr>
            </w:pPr>
            <w:r>
              <w:rPr>
                <w:szCs w:val="24"/>
              </w:rPr>
              <w:t xml:space="preserve">1. Kairių seniūnijos kiemas. </w:t>
            </w:r>
          </w:p>
          <w:p w14:paraId="15FA456E" w14:textId="77777777" w:rsidR="00300A9F" w:rsidRDefault="008936D6">
            <w:pPr>
              <w:jc w:val="both"/>
              <w:rPr>
                <w:szCs w:val="24"/>
              </w:rPr>
            </w:pPr>
            <w:r>
              <w:rPr>
                <w:szCs w:val="24"/>
              </w:rPr>
              <w:t>2. Pagrindinio įėjimo į pastatą išorinė zona (dešinė ir kairė pusės).</w:t>
            </w:r>
          </w:p>
          <w:p w14:paraId="15FA456F" w14:textId="77777777" w:rsidR="00300A9F" w:rsidRDefault="00300A9F">
            <w:pPr>
              <w:jc w:val="both"/>
              <w:rPr>
                <w:szCs w:val="24"/>
              </w:rPr>
            </w:pPr>
          </w:p>
        </w:tc>
        <w:tc>
          <w:tcPr>
            <w:tcW w:w="1557" w:type="dxa"/>
            <w:tcBorders>
              <w:top w:val="single" w:sz="4" w:space="0" w:color="auto"/>
              <w:left w:val="single" w:sz="4" w:space="0" w:color="auto"/>
              <w:bottom w:val="single" w:sz="4" w:space="0" w:color="auto"/>
              <w:right w:val="single" w:sz="4" w:space="0" w:color="auto"/>
            </w:tcBorders>
            <w:hideMark/>
          </w:tcPr>
          <w:p w14:paraId="15FA4570" w14:textId="77777777" w:rsidR="00300A9F" w:rsidRDefault="008936D6">
            <w:pPr>
              <w:jc w:val="center"/>
              <w:rPr>
                <w:szCs w:val="24"/>
              </w:rPr>
            </w:pPr>
            <w:r>
              <w:rPr>
                <w:szCs w:val="24"/>
              </w:rPr>
              <w:t>240 valandų</w:t>
            </w:r>
          </w:p>
        </w:tc>
      </w:tr>
      <w:tr w:rsidR="00300A9F" w14:paraId="15FA4579" w14:textId="77777777">
        <w:trPr>
          <w:jc w:val="center"/>
        </w:trPr>
        <w:tc>
          <w:tcPr>
            <w:tcW w:w="567" w:type="dxa"/>
            <w:tcBorders>
              <w:top w:val="single" w:sz="4" w:space="0" w:color="auto"/>
              <w:left w:val="single" w:sz="4" w:space="0" w:color="auto"/>
              <w:bottom w:val="single" w:sz="4" w:space="0" w:color="auto"/>
              <w:right w:val="single" w:sz="4" w:space="0" w:color="auto"/>
            </w:tcBorders>
            <w:hideMark/>
          </w:tcPr>
          <w:p w14:paraId="15FA4572" w14:textId="77777777" w:rsidR="00300A9F" w:rsidRDefault="008936D6">
            <w:pPr>
              <w:jc w:val="center"/>
              <w:rPr>
                <w:szCs w:val="24"/>
              </w:rPr>
            </w:pPr>
            <w:r>
              <w:rPr>
                <w:szCs w:val="24"/>
              </w:rPr>
              <w:t>2.</w:t>
            </w:r>
          </w:p>
        </w:tc>
        <w:tc>
          <w:tcPr>
            <w:tcW w:w="2268" w:type="dxa"/>
            <w:tcBorders>
              <w:top w:val="single" w:sz="4" w:space="0" w:color="auto"/>
              <w:left w:val="single" w:sz="4" w:space="0" w:color="auto"/>
              <w:bottom w:val="single" w:sz="4" w:space="0" w:color="auto"/>
              <w:right w:val="single" w:sz="4" w:space="0" w:color="auto"/>
            </w:tcBorders>
            <w:hideMark/>
          </w:tcPr>
          <w:p w14:paraId="15FA4573" w14:textId="77777777" w:rsidR="00300A9F" w:rsidRDefault="008936D6">
            <w:pPr>
              <w:rPr>
                <w:b/>
                <w:szCs w:val="24"/>
              </w:rPr>
            </w:pPr>
            <w:r>
              <w:rPr>
                <w:szCs w:val="24"/>
              </w:rPr>
              <w:t>J. Šliūpo g. 2, Gruzdžiai, Šiaulių r.</w:t>
            </w:r>
          </w:p>
        </w:tc>
        <w:tc>
          <w:tcPr>
            <w:tcW w:w="1134" w:type="dxa"/>
            <w:tcBorders>
              <w:top w:val="single" w:sz="4" w:space="0" w:color="auto"/>
              <w:left w:val="single" w:sz="4" w:space="0" w:color="auto"/>
              <w:bottom w:val="single" w:sz="4" w:space="0" w:color="auto"/>
              <w:right w:val="single" w:sz="4" w:space="0" w:color="auto"/>
            </w:tcBorders>
            <w:hideMark/>
          </w:tcPr>
          <w:p w14:paraId="15FA4574" w14:textId="77777777" w:rsidR="00300A9F" w:rsidRDefault="008936D6">
            <w:pPr>
              <w:jc w:val="center"/>
              <w:rPr>
                <w:szCs w:val="24"/>
              </w:rPr>
            </w:pPr>
            <w:r>
              <w:rPr>
                <w:szCs w:val="24"/>
              </w:rPr>
              <w:t>2</w:t>
            </w:r>
          </w:p>
        </w:tc>
        <w:tc>
          <w:tcPr>
            <w:tcW w:w="4111" w:type="dxa"/>
            <w:tcBorders>
              <w:top w:val="single" w:sz="4" w:space="0" w:color="auto"/>
              <w:left w:val="single" w:sz="4" w:space="0" w:color="auto"/>
              <w:bottom w:val="single" w:sz="4" w:space="0" w:color="auto"/>
              <w:right w:val="single" w:sz="4" w:space="0" w:color="auto"/>
            </w:tcBorders>
          </w:tcPr>
          <w:p w14:paraId="15FA4575" w14:textId="77777777" w:rsidR="00300A9F" w:rsidRDefault="008936D6">
            <w:pPr>
              <w:jc w:val="both"/>
              <w:rPr>
                <w:szCs w:val="24"/>
              </w:rPr>
            </w:pPr>
            <w:r>
              <w:rPr>
                <w:szCs w:val="24"/>
              </w:rPr>
              <w:t>1. Gruzdžių seniūnijos kiemas.</w:t>
            </w:r>
          </w:p>
          <w:p w14:paraId="15FA4576" w14:textId="77777777" w:rsidR="00300A9F" w:rsidRDefault="008936D6">
            <w:pPr>
              <w:jc w:val="both"/>
              <w:rPr>
                <w:szCs w:val="24"/>
              </w:rPr>
            </w:pPr>
            <w:r>
              <w:rPr>
                <w:szCs w:val="24"/>
              </w:rPr>
              <w:t xml:space="preserve">2. Pagrindinio įėjimo į pastatą </w:t>
            </w:r>
            <w:r>
              <w:rPr>
                <w:szCs w:val="24"/>
              </w:rPr>
              <w:t>išorinė zona (dešinė ir kairė pusės).</w:t>
            </w:r>
          </w:p>
          <w:p w14:paraId="15FA4577" w14:textId="77777777" w:rsidR="00300A9F" w:rsidRDefault="00300A9F">
            <w:pPr>
              <w:jc w:val="both"/>
              <w:rPr>
                <w:szCs w:val="24"/>
              </w:rPr>
            </w:pPr>
          </w:p>
        </w:tc>
        <w:tc>
          <w:tcPr>
            <w:tcW w:w="1557" w:type="dxa"/>
            <w:tcBorders>
              <w:top w:val="single" w:sz="4" w:space="0" w:color="auto"/>
              <w:left w:val="single" w:sz="4" w:space="0" w:color="auto"/>
              <w:bottom w:val="single" w:sz="4" w:space="0" w:color="auto"/>
              <w:right w:val="single" w:sz="4" w:space="0" w:color="auto"/>
            </w:tcBorders>
            <w:hideMark/>
          </w:tcPr>
          <w:p w14:paraId="15FA4578" w14:textId="77777777" w:rsidR="00300A9F" w:rsidRDefault="008936D6">
            <w:pPr>
              <w:jc w:val="center"/>
              <w:rPr>
                <w:rFonts w:ascii="Arial" w:hAnsi="Arial" w:cs="Arial"/>
              </w:rPr>
            </w:pPr>
            <w:r>
              <w:rPr>
                <w:szCs w:val="24"/>
              </w:rPr>
              <w:t>240 valandų</w:t>
            </w:r>
          </w:p>
        </w:tc>
      </w:tr>
      <w:tr w:rsidR="00300A9F" w14:paraId="15FA4581" w14:textId="77777777">
        <w:trPr>
          <w:jc w:val="center"/>
        </w:trPr>
        <w:tc>
          <w:tcPr>
            <w:tcW w:w="567" w:type="dxa"/>
            <w:tcBorders>
              <w:top w:val="single" w:sz="4" w:space="0" w:color="auto"/>
              <w:left w:val="single" w:sz="4" w:space="0" w:color="auto"/>
              <w:bottom w:val="single" w:sz="4" w:space="0" w:color="auto"/>
              <w:right w:val="single" w:sz="4" w:space="0" w:color="auto"/>
            </w:tcBorders>
            <w:hideMark/>
          </w:tcPr>
          <w:p w14:paraId="15FA457A" w14:textId="77777777" w:rsidR="00300A9F" w:rsidRDefault="008936D6">
            <w:pPr>
              <w:jc w:val="center"/>
              <w:rPr>
                <w:szCs w:val="24"/>
              </w:rPr>
            </w:pPr>
            <w:r>
              <w:rPr>
                <w:szCs w:val="24"/>
              </w:rPr>
              <w:t>3.</w:t>
            </w:r>
          </w:p>
        </w:tc>
        <w:tc>
          <w:tcPr>
            <w:tcW w:w="2268" w:type="dxa"/>
            <w:tcBorders>
              <w:top w:val="single" w:sz="4" w:space="0" w:color="auto"/>
              <w:left w:val="single" w:sz="4" w:space="0" w:color="auto"/>
              <w:bottom w:val="single" w:sz="4" w:space="0" w:color="auto"/>
              <w:right w:val="single" w:sz="4" w:space="0" w:color="auto"/>
            </w:tcBorders>
            <w:hideMark/>
          </w:tcPr>
          <w:p w14:paraId="15FA457B" w14:textId="77777777" w:rsidR="00300A9F" w:rsidRDefault="008936D6">
            <w:pPr>
              <w:rPr>
                <w:b/>
                <w:szCs w:val="24"/>
              </w:rPr>
            </w:pPr>
            <w:r>
              <w:rPr>
                <w:szCs w:val="24"/>
              </w:rPr>
              <w:t>Šiaulių g. 18, Šakyna, Šiaulių r.</w:t>
            </w:r>
          </w:p>
        </w:tc>
        <w:tc>
          <w:tcPr>
            <w:tcW w:w="1134" w:type="dxa"/>
            <w:tcBorders>
              <w:top w:val="single" w:sz="4" w:space="0" w:color="auto"/>
              <w:left w:val="single" w:sz="4" w:space="0" w:color="auto"/>
              <w:bottom w:val="single" w:sz="4" w:space="0" w:color="auto"/>
              <w:right w:val="single" w:sz="4" w:space="0" w:color="auto"/>
            </w:tcBorders>
            <w:hideMark/>
          </w:tcPr>
          <w:p w14:paraId="15FA457C" w14:textId="77777777" w:rsidR="00300A9F" w:rsidRDefault="008936D6">
            <w:pPr>
              <w:jc w:val="center"/>
              <w:rPr>
                <w:szCs w:val="24"/>
              </w:rPr>
            </w:pPr>
            <w:r>
              <w:rPr>
                <w:szCs w:val="24"/>
              </w:rPr>
              <w:t>3</w:t>
            </w:r>
          </w:p>
        </w:tc>
        <w:tc>
          <w:tcPr>
            <w:tcW w:w="4111" w:type="dxa"/>
            <w:tcBorders>
              <w:top w:val="single" w:sz="4" w:space="0" w:color="auto"/>
              <w:left w:val="single" w:sz="4" w:space="0" w:color="auto"/>
              <w:bottom w:val="single" w:sz="4" w:space="0" w:color="auto"/>
              <w:right w:val="single" w:sz="4" w:space="0" w:color="auto"/>
            </w:tcBorders>
          </w:tcPr>
          <w:p w14:paraId="15FA457D" w14:textId="77777777" w:rsidR="00300A9F" w:rsidRDefault="008936D6">
            <w:pPr>
              <w:jc w:val="both"/>
              <w:rPr>
                <w:szCs w:val="24"/>
              </w:rPr>
            </w:pPr>
            <w:r>
              <w:rPr>
                <w:szCs w:val="24"/>
              </w:rPr>
              <w:t xml:space="preserve">1. Šakynos seniūnijos kiemas </w:t>
            </w:r>
          </w:p>
          <w:p w14:paraId="15FA457E" w14:textId="77777777" w:rsidR="00300A9F" w:rsidRDefault="008936D6">
            <w:pPr>
              <w:jc w:val="both"/>
              <w:rPr>
                <w:szCs w:val="24"/>
              </w:rPr>
            </w:pPr>
            <w:r>
              <w:rPr>
                <w:szCs w:val="24"/>
              </w:rPr>
              <w:t>2. Pagrindinio įėjimo į pastatą išorinė zona (dešinė ir kairė pusės).</w:t>
            </w:r>
          </w:p>
          <w:p w14:paraId="15FA457F" w14:textId="77777777" w:rsidR="00300A9F" w:rsidRDefault="00300A9F">
            <w:pPr>
              <w:jc w:val="both"/>
              <w:rPr>
                <w:b/>
                <w:szCs w:val="24"/>
              </w:rPr>
            </w:pPr>
          </w:p>
        </w:tc>
        <w:tc>
          <w:tcPr>
            <w:tcW w:w="1557" w:type="dxa"/>
            <w:tcBorders>
              <w:top w:val="single" w:sz="4" w:space="0" w:color="auto"/>
              <w:left w:val="single" w:sz="4" w:space="0" w:color="auto"/>
              <w:bottom w:val="single" w:sz="4" w:space="0" w:color="auto"/>
              <w:right w:val="single" w:sz="4" w:space="0" w:color="auto"/>
            </w:tcBorders>
            <w:hideMark/>
          </w:tcPr>
          <w:p w14:paraId="15FA4580" w14:textId="77777777" w:rsidR="00300A9F" w:rsidRDefault="008936D6">
            <w:pPr>
              <w:jc w:val="center"/>
              <w:rPr>
                <w:rFonts w:ascii="Arial" w:hAnsi="Arial" w:cs="Arial"/>
              </w:rPr>
            </w:pPr>
            <w:r>
              <w:rPr>
                <w:szCs w:val="24"/>
              </w:rPr>
              <w:t>240 valandų</w:t>
            </w:r>
          </w:p>
        </w:tc>
      </w:tr>
    </w:tbl>
    <w:p w14:paraId="15FA4582" w14:textId="77777777" w:rsidR="00300A9F" w:rsidRDefault="00300A9F">
      <w:pPr>
        <w:jc w:val="center"/>
        <w:rPr>
          <w:szCs w:val="24"/>
        </w:rPr>
      </w:pPr>
    </w:p>
    <w:p w14:paraId="15FA4583" w14:textId="77777777" w:rsidR="00300A9F" w:rsidRDefault="008936D6">
      <w:pPr>
        <w:jc w:val="center"/>
        <w:rPr>
          <w:kern w:val="1"/>
          <w:lang w:eastAsia="zh-CN"/>
        </w:rPr>
      </w:pPr>
      <w:r>
        <w:rPr>
          <w:szCs w:val="24"/>
        </w:rPr>
        <w:t>______________</w:t>
      </w:r>
    </w:p>
    <w:sectPr w:rsidR="00300A9F" w:rsidSect="008936D6">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A4588" w14:textId="77777777" w:rsidR="00300A9F" w:rsidRDefault="008936D6">
      <w:r>
        <w:separator/>
      </w:r>
    </w:p>
  </w:endnote>
  <w:endnote w:type="continuationSeparator" w:id="0">
    <w:p w14:paraId="15FA4589" w14:textId="77777777" w:rsidR="00300A9F" w:rsidRDefault="00893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A458D" w14:textId="77777777" w:rsidR="00300A9F" w:rsidRDefault="00300A9F">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A458E" w14:textId="77777777" w:rsidR="00300A9F" w:rsidRDefault="00300A9F">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A4590" w14:textId="77777777" w:rsidR="00300A9F" w:rsidRDefault="00300A9F">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A4586" w14:textId="77777777" w:rsidR="00300A9F" w:rsidRDefault="008936D6">
      <w:r>
        <w:separator/>
      </w:r>
    </w:p>
  </w:footnote>
  <w:footnote w:type="continuationSeparator" w:id="0">
    <w:p w14:paraId="15FA4587" w14:textId="77777777" w:rsidR="00300A9F" w:rsidRDefault="00893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A458A" w14:textId="77777777" w:rsidR="00300A9F" w:rsidRDefault="00300A9F">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A458B" w14:textId="77777777" w:rsidR="00300A9F" w:rsidRDefault="008936D6">
    <w:pPr>
      <w:tabs>
        <w:tab w:val="center" w:pos="4819"/>
        <w:tab w:val="right" w:pos="9638"/>
      </w:tabs>
      <w:jc w:val="center"/>
    </w:pPr>
    <w:r>
      <w:fldChar w:fldCharType="begin"/>
    </w:r>
    <w:r>
      <w:instrText>PAGE   \* MERGEFORMAT</w:instrText>
    </w:r>
    <w:r>
      <w:fldChar w:fldCharType="separate"/>
    </w:r>
    <w:r>
      <w:rPr>
        <w:noProof/>
      </w:rPr>
      <w:t>5</w:t>
    </w:r>
    <w:r>
      <w:fldChar w:fldCharType="end"/>
    </w:r>
  </w:p>
  <w:p w14:paraId="15FA458C" w14:textId="77777777" w:rsidR="00300A9F" w:rsidRDefault="00300A9F">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A458F" w14:textId="77777777" w:rsidR="00300A9F" w:rsidRDefault="00300A9F">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DE3"/>
    <w:rsid w:val="00300A9F"/>
    <w:rsid w:val="004A3DE3"/>
    <w:rsid w:val="008936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A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936D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936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870376">
      <w:marLeft w:val="225"/>
      <w:marRight w:val="225"/>
      <w:marTop w:val="0"/>
      <w:marBottom w:val="0"/>
      <w:divBdr>
        <w:top w:val="none" w:sz="0" w:space="0" w:color="auto"/>
        <w:left w:val="none" w:sz="0" w:space="0" w:color="auto"/>
        <w:bottom w:val="none" w:sz="0" w:space="0" w:color="auto"/>
        <w:right w:val="none" w:sz="0" w:space="0" w:color="auto"/>
      </w:divBdr>
      <w:divsChild>
        <w:div w:id="2009870375">
          <w:marLeft w:val="0"/>
          <w:marRight w:val="0"/>
          <w:marTop w:val="0"/>
          <w:marBottom w:val="0"/>
          <w:divBdr>
            <w:top w:val="none" w:sz="0" w:space="0" w:color="auto"/>
            <w:left w:val="none" w:sz="0" w:space="0" w:color="auto"/>
            <w:bottom w:val="none" w:sz="0" w:space="0" w:color="auto"/>
            <w:right w:val="none" w:sz="0" w:space="0" w:color="auto"/>
          </w:divBdr>
        </w:div>
      </w:divsChild>
    </w:div>
    <w:div w:id="209709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D99"/>
    <w:rsid w:val="00540D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40D9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40D9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1759</Words>
  <Characters>12905</Characters>
  <Application>Microsoft Office Word</Application>
  <DocSecurity>0</DocSecurity>
  <Lines>107</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SRS</Company>
  <LinksUpToDate>false</LinksUpToDate>
  <CharactersWithSpaces>14635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2018-07-31T11:05:00Z</dcterms:created>
  <dc:creator>Violeta</dc:creator>
  <lastModifiedBy>ŠAULYTĖ SKAIRIENĖ Dalia</lastModifiedBy>
  <lastPrinted>2009-06-09T21:38:00Z</lastPrinted>
  <dcterms:modified xsi:type="dcterms:W3CDTF">2018-07-31T11:09:00Z</dcterms:modified>
  <revision>3</revision>
</coreProperties>
</file>