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62BDA" w14:textId="77777777" w:rsidR="003374A0" w:rsidRDefault="003374A0">
      <w:pPr>
        <w:tabs>
          <w:tab w:val="center" w:pos="4986"/>
          <w:tab w:val="right" w:pos="9972"/>
        </w:tabs>
      </w:pPr>
    </w:p>
    <w:p w14:paraId="66C2B78F" w14:textId="51309751" w:rsidR="003374A0" w:rsidRDefault="00F7142D">
      <w:pPr>
        <w:overflowPunct w:val="0"/>
        <w:jc w:val="center"/>
        <w:textAlignment w:val="baseline"/>
        <w:rPr>
          <w:szCs w:val="24"/>
        </w:rPr>
      </w:pPr>
      <w:r>
        <w:rPr>
          <w:noProof/>
          <w:szCs w:val="24"/>
          <w:lang w:eastAsia="lt-LT"/>
        </w:rPr>
        <w:drawing>
          <wp:inline distT="0" distB="0" distL="0" distR="0" wp14:anchorId="17650D76" wp14:editId="7512115A">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0A5E606F" w14:textId="77777777" w:rsidR="003374A0" w:rsidRDefault="003374A0">
      <w:pPr>
        <w:overflowPunct w:val="0"/>
        <w:jc w:val="center"/>
        <w:textAlignment w:val="baseline"/>
        <w:rPr>
          <w:sz w:val="16"/>
          <w:szCs w:val="16"/>
        </w:rPr>
      </w:pPr>
    </w:p>
    <w:p w14:paraId="61A6265D" w14:textId="77777777" w:rsidR="003374A0" w:rsidRDefault="00F7142D">
      <w:pPr>
        <w:overflowPunct w:val="0"/>
        <w:jc w:val="center"/>
        <w:textAlignment w:val="baseline"/>
        <w:rPr>
          <w:b/>
          <w:sz w:val="28"/>
          <w:szCs w:val="28"/>
        </w:rPr>
      </w:pPr>
      <w:r>
        <w:rPr>
          <w:b/>
          <w:sz w:val="28"/>
          <w:szCs w:val="28"/>
        </w:rPr>
        <w:t>LIETUVOS RESPUBLIKOS ŽEMĖS ŪKIO MINISTRAS</w:t>
      </w:r>
    </w:p>
    <w:p w14:paraId="3E1AA5C9" w14:textId="77777777" w:rsidR="003374A0" w:rsidRDefault="003374A0">
      <w:pPr>
        <w:overflowPunct w:val="0"/>
        <w:jc w:val="center"/>
        <w:textAlignment w:val="baseline"/>
        <w:rPr>
          <w:b/>
          <w:sz w:val="28"/>
          <w:szCs w:val="28"/>
        </w:rPr>
      </w:pPr>
    </w:p>
    <w:p w14:paraId="1F56EE5B" w14:textId="77777777" w:rsidR="003374A0" w:rsidRDefault="00F7142D">
      <w:pPr>
        <w:overflowPunct w:val="0"/>
        <w:jc w:val="center"/>
        <w:textAlignment w:val="baseline"/>
        <w:rPr>
          <w:b/>
          <w:szCs w:val="24"/>
        </w:rPr>
      </w:pPr>
      <w:r>
        <w:rPr>
          <w:b/>
          <w:szCs w:val="24"/>
        </w:rPr>
        <w:t>ĮSAKYMAS</w:t>
      </w:r>
    </w:p>
    <w:p w14:paraId="6502E6D5" w14:textId="1A90B499" w:rsidR="003374A0" w:rsidRDefault="00F7142D">
      <w:pPr>
        <w:overflowPunct w:val="0"/>
        <w:jc w:val="center"/>
        <w:textAlignment w:val="baseline"/>
        <w:rPr>
          <w:b/>
          <w:caps/>
        </w:rPr>
      </w:pPr>
      <w:r>
        <w:rPr>
          <w:b/>
          <w:bCs/>
          <w:caps/>
        </w:rPr>
        <w:t>DĖL ŽEMĖS ŪKIO MINISTRO 2020 M. SPALIO 27 D. ĮSAKYMO NR. 3D-735 „DĖL LAIKINOSIOS VALSTYBĖS PAGALBOS PAUKŠČIŲ LAIKYTOJAMS, SUSIDURIANTIEMS SU EKONOMINIAIS SUNKUMAIS DĖL COVID-19 VIRUSO PROTRŪKIO, ADMINISTRAVIM</w:t>
      </w:r>
      <w:r>
        <w:rPr>
          <w:b/>
          <w:caps/>
        </w:rPr>
        <w:t>O TAISYKLIŲ PATVIRTINIMO“ PAKEITIMO</w:t>
      </w:r>
    </w:p>
    <w:p w14:paraId="2FCA7910" w14:textId="77777777" w:rsidR="003374A0" w:rsidRDefault="003374A0">
      <w:pPr>
        <w:overflowPunct w:val="0"/>
        <w:jc w:val="center"/>
        <w:textAlignment w:val="baseline"/>
      </w:pPr>
    </w:p>
    <w:p w14:paraId="05933973" w14:textId="7C184303" w:rsidR="003374A0" w:rsidRDefault="00F7142D">
      <w:pPr>
        <w:overflowPunct w:val="0"/>
        <w:jc w:val="center"/>
        <w:textAlignment w:val="baseline"/>
      </w:pPr>
      <w:r>
        <w:t>20</w:t>
      </w:r>
      <w:r>
        <w:rPr>
          <w:lang w:val="en-US"/>
        </w:rPr>
        <w:t>21</w:t>
      </w:r>
      <w:r>
        <w:t xml:space="preserve"> </w:t>
      </w:r>
      <w:proofErr w:type="spellStart"/>
      <w:r>
        <w:t>m</w:t>
      </w:r>
      <w:proofErr w:type="spellEnd"/>
      <w:r>
        <w:t xml:space="preserve">. balandžio 14 </w:t>
      </w:r>
      <w:proofErr w:type="spellStart"/>
      <w:r>
        <w:t>d</w:t>
      </w:r>
      <w:proofErr w:type="spellEnd"/>
      <w:r>
        <w:t xml:space="preserve">. </w:t>
      </w:r>
      <w:proofErr w:type="spellStart"/>
      <w:r>
        <w:t>Nr</w:t>
      </w:r>
      <w:proofErr w:type="spellEnd"/>
      <w:r>
        <w:t>. 3D-235</w:t>
      </w:r>
    </w:p>
    <w:p w14:paraId="4C9EA0C5" w14:textId="77777777" w:rsidR="003374A0" w:rsidRDefault="00F7142D">
      <w:pPr>
        <w:overflowPunct w:val="0"/>
        <w:jc w:val="center"/>
        <w:textAlignment w:val="baseline"/>
      </w:pPr>
      <w:r>
        <w:t>Vilnius</w:t>
      </w:r>
    </w:p>
    <w:p w14:paraId="30BFE41B" w14:textId="77777777" w:rsidR="003374A0" w:rsidRDefault="003374A0">
      <w:pPr>
        <w:overflowPunct w:val="0"/>
        <w:jc w:val="center"/>
        <w:textAlignment w:val="baseline"/>
      </w:pPr>
    </w:p>
    <w:p w14:paraId="017BA800" w14:textId="77777777" w:rsidR="003374A0" w:rsidRDefault="003374A0">
      <w:pPr>
        <w:overflowPunct w:val="0"/>
        <w:jc w:val="center"/>
        <w:textAlignment w:val="baseline"/>
      </w:pPr>
    </w:p>
    <w:p w14:paraId="5EF9DD05" w14:textId="05CA3652" w:rsidR="003374A0" w:rsidRDefault="00F7142D" w:rsidP="00F7142D">
      <w:pPr>
        <w:overflowPunct w:val="0"/>
        <w:spacing w:line="360" w:lineRule="auto"/>
        <w:ind w:firstLine="720"/>
        <w:jc w:val="both"/>
        <w:textAlignment w:val="baseline"/>
      </w:pPr>
      <w:r>
        <w:t xml:space="preserve">P a k e i č i u Laikinosios valstybės pagalbos paukščių laikytojams, susiduriantiems su ekonominiais sunkumais dėl COVID-19 viruso protrūkio, administravimo taisykles, patvirtintas Lietuvos Respublikos žemės ūkio ministro 2020 </w:t>
      </w:r>
      <w:proofErr w:type="spellStart"/>
      <w:r>
        <w:t>m</w:t>
      </w:r>
      <w:proofErr w:type="spellEnd"/>
      <w:r>
        <w:t xml:space="preserve">. spalio 27 </w:t>
      </w:r>
      <w:proofErr w:type="spellStart"/>
      <w:r>
        <w:t>d</w:t>
      </w:r>
      <w:proofErr w:type="spellEnd"/>
      <w:r>
        <w:t xml:space="preserve">. įsakymu </w:t>
      </w:r>
      <w:proofErr w:type="spellStart"/>
      <w:r>
        <w:t>Nr</w:t>
      </w:r>
      <w:proofErr w:type="spellEnd"/>
      <w:r>
        <w:t>. 3D-735 „Dėl Laikinosios valstybės pagalbos paukščių laikytojams, susiduriantiems su ekonominiais sunkumais dėl COVID-19 viruso protrūkio, administravimo taisyklių patvirtinimo“, ir jas išdėstau nauja redakcija (pridedama).</w:t>
      </w:r>
    </w:p>
    <w:p w14:paraId="48BC4B39" w14:textId="77777777" w:rsidR="00F7142D" w:rsidRDefault="00F7142D" w:rsidP="00F7142D">
      <w:pPr>
        <w:tabs>
          <w:tab w:val="left" w:pos="7371"/>
        </w:tabs>
        <w:overflowPunct w:val="0"/>
        <w:textAlignment w:val="baseline"/>
      </w:pPr>
    </w:p>
    <w:p w14:paraId="33008304" w14:textId="77777777" w:rsidR="00F7142D" w:rsidRDefault="00F7142D" w:rsidP="00F7142D">
      <w:pPr>
        <w:tabs>
          <w:tab w:val="left" w:pos="7371"/>
        </w:tabs>
        <w:overflowPunct w:val="0"/>
        <w:textAlignment w:val="baseline"/>
      </w:pPr>
    </w:p>
    <w:p w14:paraId="35AEF95C" w14:textId="77777777" w:rsidR="00F7142D" w:rsidRDefault="00F7142D" w:rsidP="00F7142D">
      <w:pPr>
        <w:tabs>
          <w:tab w:val="left" w:pos="7371"/>
        </w:tabs>
        <w:overflowPunct w:val="0"/>
        <w:textAlignment w:val="baseline"/>
      </w:pPr>
    </w:p>
    <w:p w14:paraId="2D7C7781" w14:textId="7A9EA3D8" w:rsidR="003374A0" w:rsidRDefault="00F7142D" w:rsidP="00F7142D">
      <w:pPr>
        <w:tabs>
          <w:tab w:val="left" w:pos="7371"/>
        </w:tabs>
        <w:overflowPunct w:val="0"/>
        <w:textAlignment w:val="baseline"/>
      </w:pPr>
      <w:r>
        <w:t>Žemės ūkio ministras</w:t>
      </w:r>
      <w:r>
        <w:tab/>
        <w:t>Kęstutis Navickas</w:t>
      </w:r>
    </w:p>
    <w:p w14:paraId="6F1411E2" w14:textId="77777777" w:rsidR="003374A0" w:rsidRDefault="00C93339" w:rsidP="00F7142D">
      <w:pPr>
        <w:tabs>
          <w:tab w:val="center" w:pos="4986"/>
          <w:tab w:val="right" w:pos="9972"/>
        </w:tabs>
        <w:rPr>
          <w:sz w:val="22"/>
          <w:szCs w:val="22"/>
        </w:rPr>
      </w:pPr>
    </w:p>
    <w:p w14:paraId="2B213B5A" w14:textId="2DC0BE5F" w:rsidR="00F7142D" w:rsidRDefault="00F7142D">
      <w:pPr>
        <w:ind w:firstLine="5954"/>
        <w:sectPr w:rsidR="00F7142D">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567" w:footer="567" w:gutter="0"/>
          <w:pgNumType w:start="1"/>
          <w:cols w:space="1296"/>
          <w:titlePg/>
          <w:docGrid w:linePitch="326"/>
        </w:sectPr>
      </w:pPr>
    </w:p>
    <w:p w14:paraId="6FFEF3D9" w14:textId="0F82E1E8" w:rsidR="003374A0" w:rsidRDefault="00F7142D" w:rsidP="00C93339">
      <w:pPr>
        <w:ind w:firstLine="6804"/>
        <w:rPr>
          <w:szCs w:val="24"/>
        </w:rPr>
      </w:pPr>
      <w:r>
        <w:rPr>
          <w:szCs w:val="24"/>
        </w:rPr>
        <w:lastRenderedPageBreak/>
        <w:t>PATVIRTINTA</w:t>
      </w:r>
    </w:p>
    <w:p w14:paraId="22DDC97D" w14:textId="77777777" w:rsidR="003374A0" w:rsidRDefault="00F7142D" w:rsidP="00C93339">
      <w:pPr>
        <w:ind w:firstLine="6804"/>
        <w:rPr>
          <w:szCs w:val="24"/>
        </w:rPr>
      </w:pPr>
      <w:r>
        <w:rPr>
          <w:szCs w:val="24"/>
        </w:rPr>
        <w:t>Lietuvos Respublikos</w:t>
      </w:r>
    </w:p>
    <w:p w14:paraId="31878B6A" w14:textId="77777777" w:rsidR="003374A0" w:rsidRDefault="00F7142D" w:rsidP="00C93339">
      <w:pPr>
        <w:ind w:firstLine="6804"/>
        <w:rPr>
          <w:szCs w:val="24"/>
        </w:rPr>
      </w:pPr>
      <w:r>
        <w:rPr>
          <w:szCs w:val="24"/>
        </w:rPr>
        <w:t>žemės ūkio ministro</w:t>
      </w:r>
    </w:p>
    <w:p w14:paraId="37FC3487" w14:textId="77777777" w:rsidR="003374A0" w:rsidRDefault="00F7142D" w:rsidP="00C93339">
      <w:pPr>
        <w:ind w:firstLine="6804"/>
        <w:rPr>
          <w:szCs w:val="24"/>
        </w:rPr>
      </w:pPr>
      <w:r>
        <w:rPr>
          <w:szCs w:val="24"/>
        </w:rPr>
        <w:t xml:space="preserve">2020 </w:t>
      </w:r>
      <w:proofErr w:type="spellStart"/>
      <w:r>
        <w:rPr>
          <w:szCs w:val="24"/>
        </w:rPr>
        <w:t>m</w:t>
      </w:r>
      <w:proofErr w:type="spellEnd"/>
      <w:r>
        <w:rPr>
          <w:szCs w:val="24"/>
        </w:rPr>
        <w:t>. spal</w:t>
      </w:r>
      <w:bookmarkStart w:id="0" w:name="_GoBack"/>
      <w:bookmarkEnd w:id="0"/>
      <w:r>
        <w:rPr>
          <w:szCs w:val="24"/>
        </w:rPr>
        <w:t xml:space="preserve">io 27 </w:t>
      </w:r>
      <w:proofErr w:type="spellStart"/>
      <w:r>
        <w:rPr>
          <w:szCs w:val="24"/>
        </w:rPr>
        <w:t>d</w:t>
      </w:r>
      <w:proofErr w:type="spellEnd"/>
      <w:r>
        <w:rPr>
          <w:szCs w:val="24"/>
        </w:rPr>
        <w:t>.</w:t>
      </w:r>
    </w:p>
    <w:p w14:paraId="617802C5" w14:textId="77777777" w:rsidR="003374A0" w:rsidRDefault="00F7142D" w:rsidP="00C93339">
      <w:pPr>
        <w:ind w:firstLine="6804"/>
        <w:rPr>
          <w:szCs w:val="24"/>
        </w:rPr>
      </w:pPr>
      <w:r>
        <w:rPr>
          <w:szCs w:val="24"/>
        </w:rPr>
        <w:t xml:space="preserve">įsakymu </w:t>
      </w:r>
      <w:proofErr w:type="spellStart"/>
      <w:r>
        <w:rPr>
          <w:szCs w:val="24"/>
        </w:rPr>
        <w:t>Nr</w:t>
      </w:r>
      <w:proofErr w:type="spellEnd"/>
      <w:r>
        <w:rPr>
          <w:szCs w:val="24"/>
        </w:rPr>
        <w:t>. 3D-735</w:t>
      </w:r>
    </w:p>
    <w:p w14:paraId="4102528A" w14:textId="77777777" w:rsidR="00093767" w:rsidRDefault="00F7142D" w:rsidP="00C93339">
      <w:pPr>
        <w:ind w:firstLine="6804"/>
        <w:rPr>
          <w:szCs w:val="24"/>
        </w:rPr>
      </w:pPr>
      <w:r>
        <w:rPr>
          <w:szCs w:val="24"/>
        </w:rPr>
        <w:t>(Lietuvos Respublikos</w:t>
      </w:r>
    </w:p>
    <w:p w14:paraId="3CE5937B" w14:textId="77777777" w:rsidR="00093767" w:rsidRDefault="00F7142D" w:rsidP="00C93339">
      <w:pPr>
        <w:ind w:firstLine="6804"/>
        <w:rPr>
          <w:szCs w:val="24"/>
        </w:rPr>
      </w:pPr>
      <w:r>
        <w:rPr>
          <w:szCs w:val="24"/>
        </w:rPr>
        <w:t>žemės ūkio ministro</w:t>
      </w:r>
    </w:p>
    <w:p w14:paraId="7191A71E" w14:textId="3A2E80FE" w:rsidR="003374A0" w:rsidRDefault="00F7142D" w:rsidP="00C93339">
      <w:pPr>
        <w:ind w:firstLine="6804"/>
        <w:rPr>
          <w:szCs w:val="24"/>
        </w:rPr>
      </w:pPr>
      <w:r>
        <w:rPr>
          <w:szCs w:val="24"/>
        </w:rPr>
        <w:t xml:space="preserve">2021 </w:t>
      </w:r>
      <w:proofErr w:type="spellStart"/>
      <w:r>
        <w:rPr>
          <w:szCs w:val="24"/>
        </w:rPr>
        <w:t>m</w:t>
      </w:r>
      <w:proofErr w:type="spellEnd"/>
      <w:r>
        <w:rPr>
          <w:szCs w:val="24"/>
        </w:rPr>
        <w:t xml:space="preserve">. balandžio 14 </w:t>
      </w:r>
      <w:proofErr w:type="spellStart"/>
      <w:r>
        <w:rPr>
          <w:szCs w:val="24"/>
        </w:rPr>
        <w:t>d</w:t>
      </w:r>
      <w:proofErr w:type="spellEnd"/>
      <w:r>
        <w:rPr>
          <w:szCs w:val="24"/>
        </w:rPr>
        <w:t>.</w:t>
      </w:r>
    </w:p>
    <w:p w14:paraId="4FF78DCA" w14:textId="77777777" w:rsidR="00C93339" w:rsidRDefault="00F7142D" w:rsidP="00C93339">
      <w:pPr>
        <w:ind w:firstLine="6804"/>
      </w:pPr>
      <w:r>
        <w:rPr>
          <w:szCs w:val="24"/>
        </w:rPr>
        <w:t xml:space="preserve">įsakymo </w:t>
      </w:r>
      <w:proofErr w:type="spellStart"/>
      <w:r>
        <w:rPr>
          <w:szCs w:val="24"/>
        </w:rPr>
        <w:t>Nr</w:t>
      </w:r>
      <w:proofErr w:type="spellEnd"/>
      <w:r>
        <w:rPr>
          <w:szCs w:val="24"/>
        </w:rPr>
        <w:t xml:space="preserve">. </w:t>
      </w:r>
      <w:r>
        <w:t xml:space="preserve">3D-235 </w:t>
      </w:r>
    </w:p>
    <w:p w14:paraId="659502C7" w14:textId="67076927" w:rsidR="003374A0" w:rsidRDefault="00F7142D" w:rsidP="00C93339">
      <w:pPr>
        <w:ind w:firstLine="6804"/>
        <w:rPr>
          <w:szCs w:val="24"/>
        </w:rPr>
      </w:pPr>
      <w:r>
        <w:rPr>
          <w:szCs w:val="24"/>
        </w:rPr>
        <w:t>redakcija)</w:t>
      </w:r>
    </w:p>
    <w:p w14:paraId="1489D5E2" w14:textId="77777777" w:rsidR="003374A0" w:rsidRDefault="003374A0">
      <w:pPr>
        <w:rPr>
          <w:szCs w:val="24"/>
        </w:rPr>
      </w:pPr>
    </w:p>
    <w:p w14:paraId="06DF0AB5" w14:textId="77777777" w:rsidR="003374A0" w:rsidRDefault="003374A0">
      <w:pPr>
        <w:rPr>
          <w:szCs w:val="24"/>
        </w:rPr>
      </w:pPr>
    </w:p>
    <w:p w14:paraId="35AA7FCC" w14:textId="77777777" w:rsidR="003374A0" w:rsidRDefault="00C93339">
      <w:pPr>
        <w:jc w:val="center"/>
        <w:rPr>
          <w:b/>
          <w:szCs w:val="24"/>
        </w:rPr>
      </w:pPr>
      <w:r w:rsidR="00F7142D">
        <w:rPr>
          <w:b/>
          <w:bCs/>
          <w:szCs w:val="24"/>
        </w:rPr>
        <w:t>LAIKINOSIOS VALSTYBĖS PAGALBOS PAUKŠČIŲ LAIKYTOJAMS, SUSIDURIANTIEMS SU EKONOMINIAIS SUNKUMAIS DĖL COVID-19 VIRUSO PROTRŪKIO, ADMINISTRAVIM</w:t>
      </w:r>
      <w:r w:rsidR="00F7142D">
        <w:rPr>
          <w:b/>
          <w:szCs w:val="24"/>
        </w:rPr>
        <w:t>O TAISYKLĖS</w:t>
      </w:r>
    </w:p>
    <w:p w14:paraId="68F577DE" w14:textId="77777777" w:rsidR="003374A0" w:rsidRDefault="003374A0">
      <w:pPr>
        <w:rPr>
          <w:szCs w:val="24"/>
        </w:rPr>
      </w:pPr>
    </w:p>
    <w:p w14:paraId="2C0479C8" w14:textId="77777777" w:rsidR="003374A0" w:rsidRDefault="003374A0">
      <w:pPr>
        <w:jc w:val="center"/>
        <w:rPr>
          <w:b/>
          <w:szCs w:val="24"/>
        </w:rPr>
      </w:pPr>
    </w:p>
    <w:p w14:paraId="42C0CA58" w14:textId="77777777" w:rsidR="003374A0" w:rsidRDefault="00C93339">
      <w:pPr>
        <w:jc w:val="center"/>
        <w:rPr>
          <w:b/>
          <w:szCs w:val="24"/>
        </w:rPr>
      </w:pPr>
      <w:r w:rsidR="00F7142D">
        <w:rPr>
          <w:b/>
          <w:szCs w:val="24"/>
        </w:rPr>
        <w:t>I</w:t>
      </w:r>
      <w:r w:rsidR="00F7142D">
        <w:rPr>
          <w:b/>
          <w:szCs w:val="24"/>
        </w:rPr>
        <w:t xml:space="preserve"> SKYRIUS</w:t>
      </w:r>
    </w:p>
    <w:p w14:paraId="791F5FE4" w14:textId="77777777" w:rsidR="003374A0" w:rsidRDefault="00C93339">
      <w:pPr>
        <w:jc w:val="center"/>
        <w:rPr>
          <w:b/>
          <w:szCs w:val="24"/>
        </w:rPr>
      </w:pPr>
      <w:r w:rsidR="00F7142D">
        <w:rPr>
          <w:b/>
          <w:szCs w:val="24"/>
        </w:rPr>
        <w:t>BENDROSIOS NUOSTATOS</w:t>
      </w:r>
    </w:p>
    <w:p w14:paraId="43AEAA6F" w14:textId="77777777" w:rsidR="003374A0" w:rsidRDefault="003374A0">
      <w:pPr>
        <w:ind w:firstLine="1296"/>
        <w:jc w:val="both"/>
        <w:rPr>
          <w:b/>
          <w:szCs w:val="24"/>
        </w:rPr>
      </w:pPr>
    </w:p>
    <w:p w14:paraId="1ECD40DD" w14:textId="77777777" w:rsidR="003374A0" w:rsidRDefault="00C93339">
      <w:pPr>
        <w:spacing w:line="360" w:lineRule="auto"/>
        <w:ind w:firstLine="720"/>
        <w:jc w:val="both"/>
        <w:rPr>
          <w:szCs w:val="24"/>
        </w:rPr>
      </w:pPr>
      <w:r w:rsidR="00F7142D">
        <w:rPr>
          <w:szCs w:val="24"/>
        </w:rPr>
        <w:t>1</w:t>
      </w:r>
      <w:r w:rsidR="00F7142D">
        <w:rPr>
          <w:szCs w:val="24"/>
        </w:rPr>
        <w:t xml:space="preserve">. Laikinosios valstybės pagalbos paukščių laikytojams, susiduriantiems su ekonominiais sunkumais dėl COVID-19 viruso protrūkio, administravimo taisyklės (toliau – taisyklės) parengtos vadovaujantis 2020 </w:t>
      </w:r>
      <w:proofErr w:type="spellStart"/>
      <w:r w:rsidR="00F7142D">
        <w:rPr>
          <w:szCs w:val="24"/>
        </w:rPr>
        <w:t>m</w:t>
      </w:r>
      <w:proofErr w:type="spellEnd"/>
      <w:r w:rsidR="00F7142D">
        <w:rPr>
          <w:szCs w:val="24"/>
        </w:rPr>
        <w:t xml:space="preserve">. kovo 19 </w:t>
      </w:r>
      <w:proofErr w:type="spellStart"/>
      <w:r w:rsidR="00F7142D">
        <w:rPr>
          <w:szCs w:val="24"/>
        </w:rPr>
        <w:t>d</w:t>
      </w:r>
      <w:proofErr w:type="spellEnd"/>
      <w:r w:rsidR="00F7142D">
        <w:rPr>
          <w:szCs w:val="24"/>
        </w:rPr>
        <w:t xml:space="preserve">. Europos Komisijos komunikato „Laikinoji valstybės pagalbos priemonių, skirtų ekonomikai remti reaguojant į dabartinį COVID-19 protrūkį, sistema“, su visais pakeitimais (toliau – Komunikatas), specialiaisiais reikalavimais, nurodytais 3.1 skirsnyje, ir bendraisiais reikalavimais, nurodytais 4 skyriuje, 2021-04-07 Europos Komisijos sprendimu </w:t>
      </w:r>
      <w:proofErr w:type="spellStart"/>
      <w:r w:rsidR="00F7142D">
        <w:rPr>
          <w:szCs w:val="24"/>
        </w:rPr>
        <w:t>Nr</w:t>
      </w:r>
      <w:proofErr w:type="spellEnd"/>
      <w:r w:rsidR="00F7142D">
        <w:rPr>
          <w:szCs w:val="24"/>
        </w:rPr>
        <w:t xml:space="preserve">. C (2021) 2497 dėl schemos SA.62484 (2021/N), kuria keičiamos schemos SA.57514, SA.57529, SA.57823 ir SA.58856 (2020/N) patvirtinimo, 2014 </w:t>
      </w:r>
      <w:proofErr w:type="spellStart"/>
      <w:r w:rsidR="00F7142D">
        <w:rPr>
          <w:szCs w:val="24"/>
        </w:rPr>
        <w:t>m</w:t>
      </w:r>
      <w:proofErr w:type="spellEnd"/>
      <w:r w:rsidR="00F7142D">
        <w:rPr>
          <w:szCs w:val="24"/>
        </w:rPr>
        <w:t xml:space="preserve">. birželio 25 </w:t>
      </w:r>
      <w:proofErr w:type="spellStart"/>
      <w:r w:rsidR="00F7142D">
        <w:rPr>
          <w:szCs w:val="24"/>
        </w:rPr>
        <w:t>d</w:t>
      </w:r>
      <w:proofErr w:type="spellEnd"/>
      <w:r w:rsidR="00F7142D">
        <w:rPr>
          <w:szCs w:val="24"/>
        </w:rPr>
        <w:t xml:space="preserve">. Komisijos reglamentu (ES) </w:t>
      </w:r>
      <w:proofErr w:type="spellStart"/>
      <w:r w:rsidR="00F7142D">
        <w:rPr>
          <w:szCs w:val="24"/>
        </w:rPr>
        <w:t>Nr</w:t>
      </w:r>
      <w:proofErr w:type="spellEnd"/>
      <w:r w:rsidR="00F7142D">
        <w:rPr>
          <w:szCs w:val="24"/>
        </w:rPr>
        <w:t xml:space="preserve">. 702/2014, kuriuo skelbiama, kad tam tikrų kategorijų pagalba žemės bei miškų ūkio sektoriuose ir kaimo vietovėse yra suderinama su vidaus rinka pagal Sutarties dėl Europos Sąjungos veikimo 107 ir 108 straipsnius, su visais pakeitimais (toliau – Reglamentas </w:t>
      </w:r>
      <w:proofErr w:type="spellStart"/>
      <w:r w:rsidR="00F7142D">
        <w:rPr>
          <w:szCs w:val="24"/>
        </w:rPr>
        <w:t>Nr</w:t>
      </w:r>
      <w:proofErr w:type="spellEnd"/>
      <w:r w:rsidR="00F7142D">
        <w:rPr>
          <w:szCs w:val="24"/>
        </w:rPr>
        <w:t xml:space="preserve">. 702/2014), 2014 </w:t>
      </w:r>
      <w:proofErr w:type="spellStart"/>
      <w:r w:rsidR="00F7142D">
        <w:rPr>
          <w:szCs w:val="24"/>
        </w:rPr>
        <w:t>m</w:t>
      </w:r>
      <w:proofErr w:type="spellEnd"/>
      <w:r w:rsidR="00F7142D">
        <w:rPr>
          <w:szCs w:val="24"/>
        </w:rPr>
        <w:t xml:space="preserve">. birželio 17 </w:t>
      </w:r>
      <w:proofErr w:type="spellStart"/>
      <w:r w:rsidR="00F7142D">
        <w:rPr>
          <w:szCs w:val="24"/>
        </w:rPr>
        <w:t>d</w:t>
      </w:r>
      <w:proofErr w:type="spellEnd"/>
      <w:r w:rsidR="00F7142D">
        <w:rPr>
          <w:szCs w:val="24"/>
        </w:rPr>
        <w:t xml:space="preserve">. Europos Komisijos reglamentu (ES) </w:t>
      </w:r>
      <w:proofErr w:type="spellStart"/>
      <w:r w:rsidR="00F7142D">
        <w:rPr>
          <w:szCs w:val="24"/>
        </w:rPr>
        <w:t>Nr</w:t>
      </w:r>
      <w:proofErr w:type="spellEnd"/>
      <w:r w:rsidR="00F7142D">
        <w:rPr>
          <w:szCs w:val="24"/>
        </w:rPr>
        <w:t xml:space="preserve">. 651/2014, kuriuo tam tikrų kategorijų pagalba skelbiama suderinama su vidaus rinka taikant Sutarties 107 ir 108 straipsnius, su visais pakeitimais (toliau – Reglamentas </w:t>
      </w:r>
      <w:proofErr w:type="spellStart"/>
      <w:r w:rsidR="00F7142D">
        <w:rPr>
          <w:szCs w:val="24"/>
        </w:rPr>
        <w:t>Nr</w:t>
      </w:r>
      <w:proofErr w:type="spellEnd"/>
      <w:r w:rsidR="00F7142D">
        <w:rPr>
          <w:szCs w:val="24"/>
        </w:rPr>
        <w:t xml:space="preserve">. 651/2014), ir atsižvelgiant į Valstybės pagalbos žemės ūkiui, maisto ūkiui, žuvininkystei ir kaimo plėtrai ir kitų iš valstybės biudžeto lėšų finansuojamų priemonių bendrąsias administravimo taisykles, patvirtintas Lietuvos Respublikos žemės ūkio ministro 2010 </w:t>
      </w:r>
      <w:proofErr w:type="spellStart"/>
      <w:r w:rsidR="00F7142D">
        <w:rPr>
          <w:szCs w:val="24"/>
        </w:rPr>
        <w:t>m</w:t>
      </w:r>
      <w:proofErr w:type="spellEnd"/>
      <w:r w:rsidR="00F7142D">
        <w:rPr>
          <w:szCs w:val="24"/>
        </w:rPr>
        <w:t xml:space="preserve">. lapkričio 8 </w:t>
      </w:r>
      <w:proofErr w:type="spellStart"/>
      <w:r w:rsidR="00F7142D">
        <w:rPr>
          <w:szCs w:val="24"/>
        </w:rPr>
        <w:t>d</w:t>
      </w:r>
      <w:proofErr w:type="spellEnd"/>
      <w:r w:rsidR="00F7142D">
        <w:rPr>
          <w:szCs w:val="24"/>
        </w:rPr>
        <w:t xml:space="preserve">. įsakymu </w:t>
      </w:r>
      <w:proofErr w:type="spellStart"/>
      <w:r w:rsidR="00F7142D">
        <w:rPr>
          <w:szCs w:val="24"/>
        </w:rPr>
        <w:t>Nr</w:t>
      </w:r>
      <w:proofErr w:type="spellEnd"/>
      <w:r w:rsidR="00F7142D">
        <w:rPr>
          <w:szCs w:val="24"/>
        </w:rPr>
        <w:t>. 3D-979 „Dėl Valstybės pagalbos žemės ūkiui, maisto ūkiui, žuvininkystei ir kaimo plėtrai ir kitų iš valstybės biudžeto lėšų finansuojamų priemonių bendrųjų administravimo taisyklių patvirtinimo“ (toliau – Bendrosios administravimo taisyklės).</w:t>
      </w:r>
    </w:p>
    <w:p w14:paraId="433E1E46" w14:textId="77777777" w:rsidR="003374A0" w:rsidRDefault="00C93339">
      <w:pPr>
        <w:spacing w:line="360" w:lineRule="auto"/>
        <w:ind w:firstLine="720"/>
        <w:jc w:val="both"/>
        <w:rPr>
          <w:szCs w:val="24"/>
        </w:rPr>
      </w:pPr>
      <w:r w:rsidR="00F7142D">
        <w:rPr>
          <w:szCs w:val="24"/>
        </w:rPr>
        <w:t>2</w:t>
      </w:r>
      <w:r w:rsidR="00F7142D">
        <w:rPr>
          <w:szCs w:val="24"/>
        </w:rPr>
        <w:t xml:space="preserve">. Šios taisyklės reglamentuoja laikinosios valstybės pagalbos paukščių (viščiukų broilerių (toliau – broileriai), kalakutų, auginamų mėsai (toliau – kalakutai) laikytojams (toliau – paukščių laikytojai), susiduriantiems su ekonominiais sunkumais dėl COVID-19 viruso protrūkio (toliau – </w:t>
      </w:r>
      <w:r w:rsidR="00F7142D">
        <w:rPr>
          <w:szCs w:val="24"/>
        </w:rPr>
        <w:lastRenderedPageBreak/>
        <w:t>pagalba), teikimą, siekiant išsaugoti paukščių gamybos potencialą, esant rinkos veikimo sutrikdymams.</w:t>
      </w:r>
      <w:r w:rsidR="00F7142D">
        <w:rPr>
          <w:rFonts w:eastAsia="Calibri"/>
          <w:color w:val="000000"/>
          <w:szCs w:val="24"/>
        </w:rPr>
        <w:t xml:space="preserve"> </w:t>
      </w:r>
    </w:p>
    <w:p w14:paraId="411C41EA" w14:textId="77777777" w:rsidR="003374A0" w:rsidRDefault="00C93339">
      <w:pPr>
        <w:spacing w:line="360" w:lineRule="auto"/>
        <w:ind w:firstLine="720"/>
        <w:jc w:val="both"/>
        <w:rPr>
          <w:szCs w:val="24"/>
        </w:rPr>
      </w:pPr>
      <w:r w:rsidR="00F7142D">
        <w:rPr>
          <w:szCs w:val="24"/>
        </w:rPr>
        <w:t>3</w:t>
      </w:r>
      <w:r w:rsidR="00F7142D">
        <w:rPr>
          <w:szCs w:val="24"/>
        </w:rPr>
        <w:t xml:space="preserve">. Taisyklių tikslas – nustatyti pagalbos už 2020 </w:t>
      </w:r>
      <w:proofErr w:type="spellStart"/>
      <w:r w:rsidR="00F7142D">
        <w:rPr>
          <w:szCs w:val="24"/>
        </w:rPr>
        <w:t>m</w:t>
      </w:r>
      <w:proofErr w:type="spellEnd"/>
      <w:r w:rsidR="00F7142D">
        <w:rPr>
          <w:szCs w:val="24"/>
        </w:rPr>
        <w:t xml:space="preserve">. spalio–2021 </w:t>
      </w:r>
      <w:proofErr w:type="spellStart"/>
      <w:r w:rsidR="00F7142D">
        <w:rPr>
          <w:szCs w:val="24"/>
        </w:rPr>
        <w:t>m</w:t>
      </w:r>
      <w:proofErr w:type="spellEnd"/>
      <w:r w:rsidR="00F7142D">
        <w:rPr>
          <w:szCs w:val="24"/>
        </w:rPr>
        <w:t xml:space="preserve">. birželio </w:t>
      </w:r>
      <w:proofErr w:type="spellStart"/>
      <w:r w:rsidR="00F7142D">
        <w:rPr>
          <w:szCs w:val="24"/>
        </w:rPr>
        <w:t>mėn</w:t>
      </w:r>
      <w:proofErr w:type="spellEnd"/>
      <w:r w:rsidR="00F7142D">
        <w:rPr>
          <w:szCs w:val="24"/>
        </w:rPr>
        <w:t>. laikotarpį skyrimo paukščių laikytojams tvarką ir reikalavimus.</w:t>
      </w:r>
    </w:p>
    <w:p w14:paraId="741989B8" w14:textId="77777777" w:rsidR="003374A0" w:rsidRDefault="00C93339">
      <w:pPr>
        <w:tabs>
          <w:tab w:val="left" w:pos="993"/>
        </w:tabs>
        <w:suppressAutoHyphens/>
        <w:spacing w:line="360" w:lineRule="auto"/>
        <w:ind w:firstLine="720"/>
        <w:jc w:val="both"/>
        <w:textAlignment w:val="center"/>
        <w:rPr>
          <w:rFonts w:eastAsia="Calibri"/>
          <w:strike/>
          <w:color w:val="FF0000"/>
          <w:szCs w:val="24"/>
        </w:rPr>
      </w:pPr>
      <w:r w:rsidR="00F7142D">
        <w:rPr>
          <w:rFonts w:eastAsia="Calibri"/>
          <w:szCs w:val="24"/>
        </w:rPr>
        <w:t>4</w:t>
      </w:r>
      <w:r w:rsidR="00F7142D">
        <w:rPr>
          <w:rFonts w:eastAsia="Calibri"/>
          <w:szCs w:val="24"/>
        </w:rPr>
        <w:t xml:space="preserve">. </w:t>
      </w:r>
      <w:r w:rsidR="00F7142D">
        <w:rPr>
          <w:rFonts w:eastAsia="Calibri"/>
          <w:color w:val="000000"/>
          <w:szCs w:val="24"/>
        </w:rPr>
        <w:t xml:space="preserve">Pagalba teikiama </w:t>
      </w:r>
      <w:r w:rsidR="00F7142D">
        <w:rPr>
          <w:rFonts w:eastAsia="Calibri"/>
          <w:szCs w:val="24"/>
        </w:rPr>
        <w:t>iš Lietuvos Respublikos valstybės biudžeto lėšų.</w:t>
      </w:r>
      <w:r w:rsidR="00F7142D">
        <w:rPr>
          <w:rFonts w:eastAsia="Calibri"/>
          <w:color w:val="000000"/>
          <w:szCs w:val="24"/>
        </w:rPr>
        <w:t xml:space="preserve"> </w:t>
      </w:r>
    </w:p>
    <w:p w14:paraId="12C53E46" w14:textId="77777777" w:rsidR="003374A0" w:rsidRDefault="00C93339">
      <w:pPr>
        <w:spacing w:line="360" w:lineRule="auto"/>
        <w:ind w:firstLine="720"/>
        <w:jc w:val="both"/>
        <w:rPr>
          <w:sz w:val="22"/>
          <w:szCs w:val="22"/>
        </w:rPr>
      </w:pPr>
    </w:p>
    <w:p w14:paraId="33F2C298" w14:textId="77777777" w:rsidR="003374A0" w:rsidRDefault="00C93339">
      <w:pPr>
        <w:jc w:val="center"/>
        <w:rPr>
          <w:rFonts w:eastAsia="Calibri"/>
          <w:b/>
          <w:bCs/>
          <w:szCs w:val="24"/>
        </w:rPr>
      </w:pPr>
      <w:r w:rsidR="00F7142D">
        <w:rPr>
          <w:rFonts w:eastAsia="Calibri"/>
          <w:b/>
          <w:bCs/>
          <w:szCs w:val="24"/>
        </w:rPr>
        <w:t>II</w:t>
      </w:r>
      <w:r w:rsidR="00F7142D">
        <w:rPr>
          <w:rFonts w:eastAsia="Calibri"/>
          <w:b/>
          <w:bCs/>
          <w:szCs w:val="24"/>
        </w:rPr>
        <w:t xml:space="preserve"> SKYRIUS</w:t>
      </w:r>
    </w:p>
    <w:p w14:paraId="03201FC8" w14:textId="77777777" w:rsidR="003374A0" w:rsidRDefault="00C93339">
      <w:pPr>
        <w:jc w:val="center"/>
        <w:rPr>
          <w:rFonts w:eastAsia="Calibri"/>
          <w:b/>
          <w:bCs/>
          <w:szCs w:val="24"/>
        </w:rPr>
      </w:pPr>
      <w:r w:rsidR="00F7142D">
        <w:rPr>
          <w:rFonts w:eastAsia="Calibri"/>
          <w:b/>
          <w:bCs/>
          <w:szCs w:val="24"/>
        </w:rPr>
        <w:t>PAGALBOS DYDIS IR REIKALAVIMAI PAGALBAI GAUTI</w:t>
      </w:r>
    </w:p>
    <w:p w14:paraId="026FF7FA" w14:textId="77777777" w:rsidR="003374A0" w:rsidRDefault="003374A0">
      <w:pPr>
        <w:spacing w:line="360" w:lineRule="auto"/>
        <w:ind w:firstLine="709"/>
        <w:jc w:val="both"/>
        <w:rPr>
          <w:szCs w:val="24"/>
        </w:rPr>
      </w:pPr>
    </w:p>
    <w:p w14:paraId="1C88EDC5" w14:textId="77777777" w:rsidR="003374A0" w:rsidRDefault="00C93339">
      <w:pPr>
        <w:spacing w:line="360" w:lineRule="auto"/>
        <w:ind w:firstLine="720"/>
        <w:jc w:val="both"/>
        <w:rPr>
          <w:szCs w:val="24"/>
        </w:rPr>
      </w:pPr>
      <w:r w:rsidR="00F7142D">
        <w:rPr>
          <w:szCs w:val="24"/>
        </w:rPr>
        <w:t>5</w:t>
      </w:r>
      <w:r w:rsidR="00F7142D">
        <w:rPr>
          <w:szCs w:val="24"/>
        </w:rPr>
        <w:t xml:space="preserve">. 2020 </w:t>
      </w:r>
      <w:proofErr w:type="spellStart"/>
      <w:r w:rsidR="00F7142D">
        <w:rPr>
          <w:szCs w:val="24"/>
        </w:rPr>
        <w:t>m</w:t>
      </w:r>
      <w:proofErr w:type="spellEnd"/>
      <w:r w:rsidR="00F7142D">
        <w:rPr>
          <w:szCs w:val="24"/>
        </w:rPr>
        <w:t>. pagalba Lietuvos paukščių laikytojams mokama tik tuomet, jeigu</w:t>
      </w:r>
      <w:r w:rsidR="00F7142D">
        <w:rPr>
          <w:b/>
          <w:bCs/>
          <w:szCs w:val="24"/>
        </w:rPr>
        <w:t xml:space="preserve"> </w:t>
      </w:r>
      <w:r w:rsidR="00F7142D">
        <w:rPr>
          <w:szCs w:val="24"/>
        </w:rPr>
        <w:t xml:space="preserve">2020 </w:t>
      </w:r>
      <w:proofErr w:type="spellStart"/>
      <w:r w:rsidR="00F7142D">
        <w:rPr>
          <w:szCs w:val="24"/>
        </w:rPr>
        <w:t>m</w:t>
      </w:r>
      <w:proofErr w:type="spellEnd"/>
      <w:r w:rsidR="00F7142D">
        <w:rPr>
          <w:szCs w:val="24"/>
        </w:rPr>
        <w:t xml:space="preserve">. spalio </w:t>
      </w:r>
      <w:proofErr w:type="spellStart"/>
      <w:r w:rsidR="00F7142D">
        <w:rPr>
          <w:szCs w:val="24"/>
        </w:rPr>
        <w:t>mėn</w:t>
      </w:r>
      <w:proofErr w:type="spellEnd"/>
      <w:r w:rsidR="00F7142D">
        <w:rPr>
          <w:szCs w:val="24"/>
        </w:rPr>
        <w:t>. bendros vidutinės Lietuvos paukščių laikytojų pajamos</w:t>
      </w:r>
      <w:r w:rsidR="00F7142D">
        <w:rPr>
          <w:b/>
          <w:bCs/>
          <w:szCs w:val="24"/>
        </w:rPr>
        <w:t xml:space="preserve"> </w:t>
      </w:r>
      <w:r w:rsidR="00F7142D">
        <w:rPr>
          <w:rFonts w:eastAsia="Calibri"/>
          <w:szCs w:val="24"/>
        </w:rPr>
        <w:t>už parduotus skersti paukščius (broilerius, kalakutus)</w:t>
      </w:r>
      <w:r w:rsidR="00F7142D">
        <w:rPr>
          <w:b/>
          <w:bCs/>
          <w:szCs w:val="24"/>
        </w:rPr>
        <w:t xml:space="preserve"> </w:t>
      </w:r>
      <w:r w:rsidR="00F7142D">
        <w:rPr>
          <w:szCs w:val="24"/>
        </w:rPr>
        <w:t xml:space="preserve">(pagal VĮ Žemės ūkio informacijos ir kaimo verslo centro (toliau – Centras) duomenis apie supirktus broilerių ir kalakutų kiekius ir kainas) buvo bent 5 </w:t>
      </w:r>
      <w:proofErr w:type="spellStart"/>
      <w:r w:rsidR="00F7142D">
        <w:rPr>
          <w:szCs w:val="24"/>
        </w:rPr>
        <w:t>proc</w:t>
      </w:r>
      <w:proofErr w:type="spellEnd"/>
      <w:r w:rsidR="00F7142D">
        <w:rPr>
          <w:szCs w:val="24"/>
        </w:rPr>
        <w:t xml:space="preserve">. mažesnės, lyginant su 2017–2019 </w:t>
      </w:r>
      <w:proofErr w:type="spellStart"/>
      <w:r w:rsidR="00F7142D">
        <w:rPr>
          <w:szCs w:val="24"/>
        </w:rPr>
        <w:t>m</w:t>
      </w:r>
      <w:proofErr w:type="spellEnd"/>
      <w:r w:rsidR="00F7142D">
        <w:rPr>
          <w:szCs w:val="24"/>
        </w:rPr>
        <w:t xml:space="preserve">. spalio </w:t>
      </w:r>
      <w:proofErr w:type="spellStart"/>
      <w:r w:rsidR="00F7142D">
        <w:rPr>
          <w:szCs w:val="24"/>
        </w:rPr>
        <w:t>mėn</w:t>
      </w:r>
      <w:proofErr w:type="spellEnd"/>
      <w:r w:rsidR="00F7142D">
        <w:rPr>
          <w:szCs w:val="24"/>
        </w:rPr>
        <w:t xml:space="preserve">. vidutinėmis pajamomis. 2021 </w:t>
      </w:r>
      <w:proofErr w:type="spellStart"/>
      <w:r w:rsidR="00F7142D">
        <w:rPr>
          <w:szCs w:val="24"/>
        </w:rPr>
        <w:t>m</w:t>
      </w:r>
      <w:proofErr w:type="spellEnd"/>
      <w:r w:rsidR="00F7142D">
        <w:rPr>
          <w:szCs w:val="24"/>
        </w:rPr>
        <w:t xml:space="preserve">. pagalba mokama tik tuomet, jeigu 2021 </w:t>
      </w:r>
      <w:proofErr w:type="spellStart"/>
      <w:r w:rsidR="00F7142D">
        <w:rPr>
          <w:szCs w:val="24"/>
        </w:rPr>
        <w:t>m</w:t>
      </w:r>
      <w:proofErr w:type="spellEnd"/>
      <w:r w:rsidR="00F7142D">
        <w:rPr>
          <w:szCs w:val="24"/>
        </w:rPr>
        <w:t xml:space="preserve">. sausio–vasario </w:t>
      </w:r>
      <w:proofErr w:type="spellStart"/>
      <w:r w:rsidR="00F7142D">
        <w:rPr>
          <w:szCs w:val="24"/>
        </w:rPr>
        <w:t>mėn</w:t>
      </w:r>
      <w:proofErr w:type="spellEnd"/>
      <w:r w:rsidR="00F7142D">
        <w:rPr>
          <w:szCs w:val="24"/>
        </w:rPr>
        <w:t xml:space="preserve">. bendros vidutinės Lietuvos paukščių laikytojų pajamos už parduotus skersti paukščius (broilerius, kalakutus) (pagal Centro duomenis apie supirktus broilerių ir kalakutų kiekius ir kainas) buvo bent 5 </w:t>
      </w:r>
      <w:proofErr w:type="spellStart"/>
      <w:r w:rsidR="00F7142D">
        <w:rPr>
          <w:szCs w:val="24"/>
        </w:rPr>
        <w:t>proc</w:t>
      </w:r>
      <w:proofErr w:type="spellEnd"/>
      <w:r w:rsidR="00F7142D">
        <w:rPr>
          <w:szCs w:val="24"/>
        </w:rPr>
        <w:t xml:space="preserve">. mažesnės, lyginant su 2017–2019 </w:t>
      </w:r>
      <w:proofErr w:type="spellStart"/>
      <w:r w:rsidR="00F7142D">
        <w:rPr>
          <w:szCs w:val="24"/>
        </w:rPr>
        <w:t>m</w:t>
      </w:r>
      <w:proofErr w:type="spellEnd"/>
      <w:r w:rsidR="00F7142D">
        <w:rPr>
          <w:szCs w:val="24"/>
        </w:rPr>
        <w:t xml:space="preserve">. sausio–vasario </w:t>
      </w:r>
      <w:proofErr w:type="spellStart"/>
      <w:r w:rsidR="00F7142D">
        <w:rPr>
          <w:szCs w:val="24"/>
        </w:rPr>
        <w:t>mėn</w:t>
      </w:r>
      <w:proofErr w:type="spellEnd"/>
      <w:r w:rsidR="00F7142D">
        <w:rPr>
          <w:szCs w:val="24"/>
        </w:rPr>
        <w:t xml:space="preserve">. laikotarpio vidutinėmis pajamomis. 2021 </w:t>
      </w:r>
      <w:proofErr w:type="spellStart"/>
      <w:r w:rsidR="00F7142D">
        <w:rPr>
          <w:szCs w:val="24"/>
        </w:rPr>
        <w:t>m</w:t>
      </w:r>
      <w:proofErr w:type="spellEnd"/>
      <w:r w:rsidR="00F7142D">
        <w:rPr>
          <w:szCs w:val="24"/>
        </w:rPr>
        <w:t>. pajamų pokytis apskaičiuojamas sveikųjų skaičių tikslumu.</w:t>
      </w:r>
    </w:p>
    <w:p w14:paraId="4C164EAA" w14:textId="77777777" w:rsidR="003374A0" w:rsidRDefault="00C93339" w:rsidP="00F7142D">
      <w:pPr>
        <w:spacing w:line="360" w:lineRule="auto"/>
        <w:ind w:firstLine="720"/>
        <w:jc w:val="both"/>
        <w:rPr>
          <w:b/>
          <w:bCs/>
          <w:szCs w:val="24"/>
        </w:rPr>
      </w:pPr>
      <w:r w:rsidR="00F7142D">
        <w:rPr>
          <w:szCs w:val="24"/>
        </w:rPr>
        <w:t>6</w:t>
      </w:r>
      <w:r w:rsidR="00F7142D">
        <w:rPr>
          <w:szCs w:val="24"/>
        </w:rPr>
        <w:t xml:space="preserve">. Pagalba paukščių laikytojams mokama už Ūkinių gyvūnų registre, kurio nuostatai patvirtinti Lietuvos Respublikos žemės ūkio ministro 2007 </w:t>
      </w:r>
      <w:proofErr w:type="spellStart"/>
      <w:r w:rsidR="00F7142D">
        <w:rPr>
          <w:szCs w:val="24"/>
        </w:rPr>
        <w:t>m</w:t>
      </w:r>
      <w:proofErr w:type="spellEnd"/>
      <w:r w:rsidR="00F7142D">
        <w:rPr>
          <w:szCs w:val="24"/>
        </w:rPr>
        <w:t xml:space="preserve">. spalio 10 </w:t>
      </w:r>
      <w:proofErr w:type="spellStart"/>
      <w:r w:rsidR="00F7142D">
        <w:rPr>
          <w:szCs w:val="24"/>
        </w:rPr>
        <w:t>d</w:t>
      </w:r>
      <w:proofErr w:type="spellEnd"/>
      <w:r w:rsidR="00F7142D">
        <w:rPr>
          <w:szCs w:val="24"/>
        </w:rPr>
        <w:t xml:space="preserve">. įsakymu </w:t>
      </w:r>
      <w:proofErr w:type="spellStart"/>
      <w:r w:rsidR="00F7142D">
        <w:rPr>
          <w:szCs w:val="24"/>
        </w:rPr>
        <w:t>Nr</w:t>
      </w:r>
      <w:proofErr w:type="spellEnd"/>
      <w:r w:rsidR="00F7142D">
        <w:rPr>
          <w:szCs w:val="24"/>
        </w:rPr>
        <w:t xml:space="preserve">. 3D-451 „Dėl Ūkinių gyvūnų registro nuostatų patvirtinimo“ (toliau – ŪGR), registruotus paukščius (broilerius, kalakutus) – už tą skaičių, kurį paukščių laikytojas registravo ŪGR 2020 </w:t>
      </w:r>
      <w:proofErr w:type="spellStart"/>
      <w:r w:rsidR="00F7142D">
        <w:rPr>
          <w:szCs w:val="24"/>
        </w:rPr>
        <w:t>m</w:t>
      </w:r>
      <w:proofErr w:type="spellEnd"/>
      <w:r w:rsidR="00F7142D">
        <w:rPr>
          <w:szCs w:val="24"/>
        </w:rPr>
        <w:t xml:space="preserve">. nuo spalio 1 </w:t>
      </w:r>
      <w:proofErr w:type="spellStart"/>
      <w:r w:rsidR="00F7142D">
        <w:rPr>
          <w:szCs w:val="24"/>
        </w:rPr>
        <w:t>d</w:t>
      </w:r>
      <w:proofErr w:type="spellEnd"/>
      <w:r w:rsidR="00F7142D">
        <w:rPr>
          <w:szCs w:val="24"/>
        </w:rPr>
        <w:t xml:space="preserve">. (kai pagalba teikiama pagal 2020 </w:t>
      </w:r>
      <w:proofErr w:type="spellStart"/>
      <w:r w:rsidR="00F7142D">
        <w:rPr>
          <w:szCs w:val="24"/>
        </w:rPr>
        <w:t>m</w:t>
      </w:r>
      <w:proofErr w:type="spellEnd"/>
      <w:r w:rsidR="00F7142D">
        <w:rPr>
          <w:szCs w:val="24"/>
        </w:rPr>
        <w:t xml:space="preserve">. pateiktas paraiškas), o 2021 </w:t>
      </w:r>
      <w:proofErr w:type="spellStart"/>
      <w:r w:rsidR="00F7142D">
        <w:rPr>
          <w:szCs w:val="24"/>
        </w:rPr>
        <w:t>m</w:t>
      </w:r>
      <w:proofErr w:type="spellEnd"/>
      <w:r w:rsidR="00F7142D">
        <w:rPr>
          <w:szCs w:val="24"/>
        </w:rPr>
        <w:t xml:space="preserve">. nuo kovo 1 </w:t>
      </w:r>
      <w:proofErr w:type="spellStart"/>
      <w:r w:rsidR="00F7142D">
        <w:rPr>
          <w:szCs w:val="24"/>
        </w:rPr>
        <w:t>d</w:t>
      </w:r>
      <w:proofErr w:type="spellEnd"/>
      <w:r w:rsidR="00F7142D">
        <w:rPr>
          <w:szCs w:val="24"/>
        </w:rPr>
        <w:t>.</w:t>
      </w:r>
      <w:r w:rsidR="00F7142D">
        <w:rPr>
          <w:rFonts w:ascii="Segoe UI" w:hAnsi="Segoe UI" w:cs="Segoe UI"/>
          <w:sz w:val="21"/>
          <w:szCs w:val="21"/>
          <w:lang w:eastAsia="lt-LT"/>
        </w:rPr>
        <w:t xml:space="preserve"> </w:t>
      </w:r>
      <w:r w:rsidR="00F7142D">
        <w:rPr>
          <w:szCs w:val="24"/>
          <w:lang w:eastAsia="lt-LT"/>
        </w:rPr>
        <w:t xml:space="preserve">(kai pagalba teikiama pagal 2021 </w:t>
      </w:r>
      <w:proofErr w:type="spellStart"/>
      <w:r w:rsidR="00F7142D">
        <w:rPr>
          <w:szCs w:val="24"/>
          <w:lang w:eastAsia="lt-LT"/>
        </w:rPr>
        <w:t>m</w:t>
      </w:r>
      <w:proofErr w:type="spellEnd"/>
      <w:r w:rsidR="00F7142D">
        <w:rPr>
          <w:szCs w:val="24"/>
          <w:lang w:eastAsia="lt-LT"/>
        </w:rPr>
        <w:t>. pateiktas paraiškas)</w:t>
      </w:r>
      <w:r w:rsidR="00F7142D">
        <w:rPr>
          <w:szCs w:val="24"/>
        </w:rPr>
        <w:t xml:space="preserve"> iki paraiškos gauti pagalbą pagal taisykles pateikimo dienos imtinai (imami to laikotarpio paskutinio registravimo ŪGR duomenys). Pagalbos dydis – 0,5 </w:t>
      </w:r>
      <w:proofErr w:type="spellStart"/>
      <w:r w:rsidR="00F7142D">
        <w:rPr>
          <w:szCs w:val="24"/>
        </w:rPr>
        <w:t>Eur</w:t>
      </w:r>
      <w:proofErr w:type="spellEnd"/>
      <w:r w:rsidR="00F7142D">
        <w:rPr>
          <w:szCs w:val="24"/>
        </w:rPr>
        <w:t xml:space="preserve"> už broilerį; 4 </w:t>
      </w:r>
      <w:proofErr w:type="spellStart"/>
      <w:r w:rsidR="00F7142D">
        <w:rPr>
          <w:szCs w:val="24"/>
        </w:rPr>
        <w:t>Eur</w:t>
      </w:r>
      <w:proofErr w:type="spellEnd"/>
      <w:r w:rsidR="00F7142D">
        <w:rPr>
          <w:szCs w:val="24"/>
        </w:rPr>
        <w:t xml:space="preserve"> už kalakutą.</w:t>
      </w:r>
    </w:p>
    <w:p w14:paraId="0ED4B97C" w14:textId="77777777" w:rsidR="003374A0" w:rsidRDefault="00C93339" w:rsidP="00F7142D">
      <w:pPr>
        <w:spacing w:line="360" w:lineRule="auto"/>
        <w:ind w:firstLine="720"/>
        <w:jc w:val="both"/>
        <w:rPr>
          <w:rFonts w:eastAsia="Calibri"/>
          <w:szCs w:val="24"/>
        </w:rPr>
      </w:pPr>
      <w:r w:rsidR="00F7142D">
        <w:rPr>
          <w:rFonts w:eastAsia="Calibri"/>
          <w:szCs w:val="24"/>
        </w:rPr>
        <w:t>7</w:t>
      </w:r>
      <w:r w:rsidR="00F7142D">
        <w:rPr>
          <w:rFonts w:eastAsia="Calibri"/>
          <w:szCs w:val="24"/>
        </w:rPr>
        <w:t>. Pagalba teikiama paukščių laikytojams, kurie atitinka visus šiuos reikalavimus:</w:t>
      </w:r>
    </w:p>
    <w:p w14:paraId="11DC88D7" w14:textId="77777777" w:rsidR="003374A0" w:rsidRDefault="00C93339" w:rsidP="00F7142D">
      <w:pPr>
        <w:spacing w:line="360" w:lineRule="auto"/>
        <w:ind w:firstLine="720"/>
        <w:jc w:val="both"/>
        <w:rPr>
          <w:rFonts w:eastAsia="Calibri"/>
          <w:strike/>
          <w:szCs w:val="24"/>
        </w:rPr>
      </w:pPr>
      <w:r w:rsidR="00F7142D">
        <w:rPr>
          <w:rFonts w:eastAsia="Calibri"/>
          <w:szCs w:val="24"/>
        </w:rPr>
        <w:t>7.1</w:t>
      </w:r>
      <w:r w:rsidR="00F7142D">
        <w:rPr>
          <w:rFonts w:eastAsia="Calibri"/>
          <w:szCs w:val="24"/>
        </w:rPr>
        <w:t>. Lietuvos Respublikos žemės ūkio ir kaimo verslo registre užregistruoti kaip valdos valdytojai arba partneriai;</w:t>
      </w:r>
    </w:p>
    <w:p w14:paraId="547A5BD3" w14:textId="77777777" w:rsidR="003374A0" w:rsidRDefault="00C93339" w:rsidP="00F7142D">
      <w:pPr>
        <w:spacing w:line="360" w:lineRule="auto"/>
        <w:ind w:firstLine="720"/>
        <w:jc w:val="both"/>
        <w:rPr>
          <w:rFonts w:eastAsia="Calibri"/>
          <w:b/>
          <w:bCs/>
          <w:szCs w:val="24"/>
        </w:rPr>
      </w:pPr>
      <w:r w:rsidR="00F7142D">
        <w:rPr>
          <w:rFonts w:eastAsia="Calibri"/>
          <w:szCs w:val="24"/>
        </w:rPr>
        <w:t>7.2</w:t>
      </w:r>
      <w:r w:rsidR="00F7142D">
        <w:rPr>
          <w:rFonts w:eastAsia="Calibri"/>
          <w:szCs w:val="24"/>
        </w:rPr>
        <w:t>.</w:t>
      </w:r>
      <w:r w:rsidR="00F7142D">
        <w:rPr>
          <w:color w:val="000000"/>
          <w:sz w:val="22"/>
          <w:szCs w:val="22"/>
          <w:shd w:val="clear" w:color="auto" w:fill="FFFFFF"/>
        </w:rPr>
        <w:t xml:space="preserve"> </w:t>
      </w:r>
      <w:r w:rsidR="00F7142D">
        <w:rPr>
          <w:rFonts w:eastAsia="Calibri"/>
          <w:szCs w:val="24"/>
          <w:lang w:eastAsia="lt-LT"/>
        </w:rPr>
        <w:t xml:space="preserve">kurių vardu ŪGR 2020 </w:t>
      </w:r>
      <w:proofErr w:type="spellStart"/>
      <w:r w:rsidR="00F7142D">
        <w:rPr>
          <w:rFonts w:eastAsia="Calibri"/>
          <w:szCs w:val="24"/>
          <w:lang w:eastAsia="lt-LT"/>
        </w:rPr>
        <w:t>m</w:t>
      </w:r>
      <w:proofErr w:type="spellEnd"/>
      <w:r w:rsidR="00F7142D">
        <w:rPr>
          <w:rFonts w:eastAsia="Calibri"/>
          <w:szCs w:val="24"/>
          <w:lang w:eastAsia="lt-LT"/>
        </w:rPr>
        <w:t xml:space="preserve">. nuo spalio 1 </w:t>
      </w:r>
      <w:proofErr w:type="spellStart"/>
      <w:r w:rsidR="00F7142D">
        <w:rPr>
          <w:rFonts w:eastAsia="Calibri"/>
          <w:szCs w:val="24"/>
          <w:lang w:eastAsia="lt-LT"/>
        </w:rPr>
        <w:t>d</w:t>
      </w:r>
      <w:proofErr w:type="spellEnd"/>
      <w:r w:rsidR="00F7142D">
        <w:rPr>
          <w:rFonts w:eastAsia="Calibri"/>
          <w:szCs w:val="24"/>
          <w:lang w:eastAsia="lt-LT"/>
        </w:rPr>
        <w:t>.</w:t>
      </w:r>
      <w:r w:rsidR="00F7142D">
        <w:rPr>
          <w:szCs w:val="24"/>
        </w:rPr>
        <w:t xml:space="preserve"> </w:t>
      </w:r>
      <w:r w:rsidR="00F7142D">
        <w:rPr>
          <w:rFonts w:eastAsia="Calibri"/>
          <w:szCs w:val="24"/>
          <w:lang w:eastAsia="lt-LT"/>
        </w:rPr>
        <w:t xml:space="preserve">(kai paraiška teikiama 2020 </w:t>
      </w:r>
      <w:proofErr w:type="spellStart"/>
      <w:r w:rsidR="00F7142D">
        <w:rPr>
          <w:rFonts w:eastAsia="Calibri"/>
          <w:szCs w:val="24"/>
          <w:lang w:eastAsia="lt-LT"/>
        </w:rPr>
        <w:t>m</w:t>
      </w:r>
      <w:proofErr w:type="spellEnd"/>
      <w:r w:rsidR="00F7142D">
        <w:rPr>
          <w:rFonts w:eastAsia="Calibri"/>
          <w:szCs w:val="24"/>
          <w:lang w:eastAsia="lt-LT"/>
        </w:rPr>
        <w:t xml:space="preserve">.), o 2021 </w:t>
      </w:r>
      <w:proofErr w:type="spellStart"/>
      <w:r w:rsidR="00F7142D">
        <w:rPr>
          <w:rFonts w:eastAsia="Calibri"/>
          <w:szCs w:val="24"/>
          <w:lang w:eastAsia="lt-LT"/>
        </w:rPr>
        <w:t>m</w:t>
      </w:r>
      <w:proofErr w:type="spellEnd"/>
      <w:r w:rsidR="00F7142D">
        <w:rPr>
          <w:rFonts w:eastAsia="Calibri"/>
          <w:szCs w:val="24"/>
          <w:lang w:eastAsia="lt-LT"/>
        </w:rPr>
        <w:t xml:space="preserve">. nuo kovo 1 </w:t>
      </w:r>
      <w:proofErr w:type="spellStart"/>
      <w:r w:rsidR="00F7142D">
        <w:rPr>
          <w:rFonts w:eastAsia="Calibri"/>
          <w:szCs w:val="24"/>
          <w:lang w:eastAsia="lt-LT"/>
        </w:rPr>
        <w:t>d</w:t>
      </w:r>
      <w:proofErr w:type="spellEnd"/>
      <w:r w:rsidR="00F7142D">
        <w:rPr>
          <w:rFonts w:eastAsia="Calibri"/>
          <w:szCs w:val="24"/>
          <w:lang w:eastAsia="lt-LT"/>
        </w:rPr>
        <w:t xml:space="preserve">. (kai paraiška teikiama 2021 </w:t>
      </w:r>
      <w:proofErr w:type="spellStart"/>
      <w:r w:rsidR="00F7142D">
        <w:rPr>
          <w:rFonts w:eastAsia="Calibri"/>
          <w:szCs w:val="24"/>
          <w:lang w:eastAsia="lt-LT"/>
        </w:rPr>
        <w:t>m</w:t>
      </w:r>
      <w:proofErr w:type="spellEnd"/>
      <w:r w:rsidR="00F7142D">
        <w:rPr>
          <w:rFonts w:eastAsia="Calibri"/>
          <w:szCs w:val="24"/>
          <w:lang w:eastAsia="lt-LT"/>
        </w:rPr>
        <w:t>.) iki paraiškos pateikimo dienos (imtinai) registruota ne mažiau kaip 100 broilerių arba 20 kalakutų (imami to laikotarpio paskutinio registravimo ŪGR duomenys);</w:t>
      </w:r>
    </w:p>
    <w:p w14:paraId="75217E92" w14:textId="77777777" w:rsidR="003374A0" w:rsidRDefault="00C93339" w:rsidP="00F7142D">
      <w:pPr>
        <w:spacing w:line="360" w:lineRule="auto"/>
        <w:ind w:firstLine="720"/>
        <w:jc w:val="both"/>
        <w:rPr>
          <w:rFonts w:eastAsia="Calibri"/>
          <w:color w:val="000000"/>
          <w:szCs w:val="24"/>
        </w:rPr>
      </w:pPr>
      <w:r w:rsidR="00F7142D">
        <w:rPr>
          <w:rFonts w:eastAsia="Calibri"/>
          <w:color w:val="000000"/>
          <w:szCs w:val="24"/>
        </w:rPr>
        <w:t>7.3</w:t>
      </w:r>
      <w:r w:rsidR="00F7142D">
        <w:rPr>
          <w:rFonts w:eastAsia="Calibri"/>
          <w:color w:val="000000"/>
          <w:szCs w:val="24"/>
        </w:rPr>
        <w:t>. nėra patvirtinti paramos gavėjai pagal Kaimo plėtros 2004–2006 metų plano priemonę „Ankstyvo pasitraukimo iš prekinės žemės ūkio gamybos rėmimas“ ir Lietuvos kaimo plėtros 2007–2013 metų programos priemonę „Ankstyvas pasitraukimas iš prekinės žemės ūkio gamybos“;</w:t>
      </w:r>
    </w:p>
    <w:p w14:paraId="2101ADD6" w14:textId="77777777" w:rsidR="003374A0" w:rsidRDefault="00C93339" w:rsidP="00F7142D">
      <w:pPr>
        <w:spacing w:line="360" w:lineRule="auto"/>
        <w:ind w:firstLine="720"/>
        <w:jc w:val="both"/>
        <w:rPr>
          <w:rFonts w:eastAsia="Calibri"/>
          <w:color w:val="000000"/>
          <w:szCs w:val="24"/>
        </w:rPr>
      </w:pPr>
      <w:r w:rsidR="00F7142D">
        <w:rPr>
          <w:rFonts w:eastAsia="Calibri"/>
          <w:color w:val="000000"/>
          <w:szCs w:val="24"/>
        </w:rPr>
        <w:t>7.4</w:t>
      </w:r>
      <w:r w:rsidR="00F7142D">
        <w:rPr>
          <w:rFonts w:eastAsia="Calibri"/>
          <w:color w:val="000000"/>
          <w:szCs w:val="24"/>
        </w:rPr>
        <w:t xml:space="preserve">. pateikė paraišką laikinai valstybės pagalbai gauti </w:t>
      </w:r>
      <w:r w:rsidR="00F7142D">
        <w:rPr>
          <w:rFonts w:eastAsia="Calibri"/>
          <w:szCs w:val="24"/>
        </w:rPr>
        <w:t xml:space="preserve">(taisyklių 1 priedas) (toliau – paraiška) pagal </w:t>
      </w:r>
      <w:r w:rsidR="00F7142D">
        <w:rPr>
          <w:rFonts w:eastAsia="Calibri"/>
          <w:color w:val="000000"/>
          <w:szCs w:val="24"/>
        </w:rPr>
        <w:t xml:space="preserve">šių taisyklių nuostatas ir 2021 </w:t>
      </w:r>
      <w:proofErr w:type="spellStart"/>
      <w:r w:rsidR="00F7142D">
        <w:rPr>
          <w:rFonts w:eastAsia="Calibri"/>
          <w:color w:val="000000"/>
          <w:szCs w:val="24"/>
        </w:rPr>
        <w:t>m</w:t>
      </w:r>
      <w:proofErr w:type="spellEnd"/>
      <w:r w:rsidR="00F7142D">
        <w:rPr>
          <w:rFonts w:eastAsia="Calibri"/>
          <w:color w:val="000000"/>
          <w:szCs w:val="24"/>
        </w:rPr>
        <w:t>. nėra gavęs ir įsipareigoja nesikreipti pagalbos pagal laikinosios valstybės pagalbos taisykles, parengtas pagal Komunikato 3.12 skirsnį;</w:t>
      </w:r>
    </w:p>
    <w:p w14:paraId="5876BBE3" w14:textId="77777777" w:rsidR="003374A0" w:rsidRDefault="00C93339" w:rsidP="00F7142D">
      <w:pPr>
        <w:spacing w:line="360" w:lineRule="auto"/>
        <w:ind w:firstLine="720"/>
        <w:jc w:val="both"/>
        <w:rPr>
          <w:i/>
          <w:iCs/>
          <w:szCs w:val="24"/>
        </w:rPr>
      </w:pPr>
      <w:r w:rsidR="00F7142D">
        <w:rPr>
          <w:szCs w:val="24"/>
        </w:rPr>
        <w:t>7.5</w:t>
      </w:r>
      <w:r w:rsidR="00F7142D">
        <w:rPr>
          <w:szCs w:val="24"/>
        </w:rPr>
        <w:t xml:space="preserve">. paukščių laikytojai (įskaitant ir su paukščių laikytoju Reglamento </w:t>
      </w:r>
      <w:proofErr w:type="spellStart"/>
      <w:r w:rsidR="00F7142D">
        <w:rPr>
          <w:szCs w:val="24"/>
        </w:rPr>
        <w:t>Nr</w:t>
      </w:r>
      <w:proofErr w:type="spellEnd"/>
      <w:r w:rsidR="00F7142D">
        <w:rPr>
          <w:szCs w:val="24"/>
        </w:rPr>
        <w:t xml:space="preserve">. 702/2014 I priedo 3 straipsnyje nurodytais ryšiais susijusius ūkio subjektus) 2019 </w:t>
      </w:r>
      <w:proofErr w:type="spellStart"/>
      <w:r w:rsidR="00F7142D">
        <w:rPr>
          <w:szCs w:val="24"/>
        </w:rPr>
        <w:t>m</w:t>
      </w:r>
      <w:proofErr w:type="spellEnd"/>
      <w:r w:rsidR="00F7142D">
        <w:rPr>
          <w:szCs w:val="24"/>
        </w:rPr>
        <w:t xml:space="preserve">. gruodžio 31 </w:t>
      </w:r>
      <w:proofErr w:type="spellStart"/>
      <w:r w:rsidR="00F7142D">
        <w:rPr>
          <w:szCs w:val="24"/>
        </w:rPr>
        <w:t>d</w:t>
      </w:r>
      <w:proofErr w:type="spellEnd"/>
      <w:r w:rsidR="00F7142D">
        <w:rPr>
          <w:szCs w:val="24"/>
        </w:rPr>
        <w:t xml:space="preserve">. nebuvo laikomi sunkumų patiriančiomis įmonėmis (kaip apibrėžta Reglamento </w:t>
      </w:r>
      <w:proofErr w:type="spellStart"/>
      <w:r w:rsidR="00F7142D">
        <w:rPr>
          <w:szCs w:val="24"/>
        </w:rPr>
        <w:t>Nr</w:t>
      </w:r>
      <w:proofErr w:type="spellEnd"/>
      <w:r w:rsidR="00F7142D">
        <w:rPr>
          <w:szCs w:val="24"/>
        </w:rPr>
        <w:t>. 702/2014 2 straipsnio 14 punkte);</w:t>
      </w:r>
      <w:r w:rsidR="00F7142D">
        <w:rPr>
          <w:b/>
          <w:bCs/>
          <w:szCs w:val="24"/>
        </w:rPr>
        <w:t xml:space="preserve"> </w:t>
      </w:r>
      <w:r w:rsidR="00F7142D">
        <w:rPr>
          <w:szCs w:val="24"/>
        </w:rPr>
        <w:t xml:space="preserve">arba jeigu 2019 </w:t>
      </w:r>
      <w:proofErr w:type="spellStart"/>
      <w:r w:rsidR="00F7142D">
        <w:rPr>
          <w:szCs w:val="24"/>
        </w:rPr>
        <w:t>m</w:t>
      </w:r>
      <w:proofErr w:type="spellEnd"/>
      <w:r w:rsidR="00F7142D">
        <w:rPr>
          <w:szCs w:val="24"/>
        </w:rPr>
        <w:t xml:space="preserve">. gruodžio 31 </w:t>
      </w:r>
      <w:proofErr w:type="spellStart"/>
      <w:r w:rsidR="00F7142D">
        <w:rPr>
          <w:szCs w:val="24"/>
        </w:rPr>
        <w:t>d</w:t>
      </w:r>
      <w:proofErr w:type="spellEnd"/>
      <w:r w:rsidR="00F7142D">
        <w:rPr>
          <w:szCs w:val="24"/>
        </w:rPr>
        <w:t xml:space="preserve">. buvo laikomi sunkumų patiriančiomis įmonėmis ir vėliau po šios datos, tačiau iki paraiškos pateikimo jos nebelaikomos sunkumų patiriančiomis. </w:t>
      </w:r>
    </w:p>
    <w:p w14:paraId="5E12E8CD" w14:textId="77777777" w:rsidR="003374A0" w:rsidRDefault="00F7142D" w:rsidP="00F7142D">
      <w:pPr>
        <w:spacing w:line="360" w:lineRule="auto"/>
        <w:ind w:firstLine="720"/>
        <w:jc w:val="both"/>
        <w:rPr>
          <w:szCs w:val="24"/>
        </w:rPr>
      </w:pPr>
      <w:r>
        <w:rPr>
          <w:color w:val="000000"/>
          <w:sz w:val="23"/>
          <w:szCs w:val="23"/>
        </w:rPr>
        <w:t>Šis reikalavimas ne</w:t>
      </w:r>
      <w:r>
        <w:rPr>
          <w:szCs w:val="24"/>
        </w:rPr>
        <w:t xml:space="preserve">taikomas labai mažoms arba mažoms įmonėms (kaip apibrėžta Reglamento </w:t>
      </w:r>
      <w:proofErr w:type="spellStart"/>
      <w:r>
        <w:rPr>
          <w:szCs w:val="24"/>
        </w:rPr>
        <w:t>Nr</w:t>
      </w:r>
      <w:proofErr w:type="spellEnd"/>
      <w:r>
        <w:rPr>
          <w:szCs w:val="24"/>
        </w:rPr>
        <w:t xml:space="preserve">. 702/2014 I priedo 2 straipsnyje), kurios 2019 </w:t>
      </w:r>
      <w:proofErr w:type="spellStart"/>
      <w:r>
        <w:rPr>
          <w:szCs w:val="24"/>
        </w:rPr>
        <w:t>m</w:t>
      </w:r>
      <w:proofErr w:type="spellEnd"/>
      <w:r>
        <w:rPr>
          <w:szCs w:val="24"/>
        </w:rPr>
        <w:t xml:space="preserve">. gruodžio 31 </w:t>
      </w:r>
      <w:proofErr w:type="spellStart"/>
      <w:r>
        <w:rPr>
          <w:szCs w:val="24"/>
        </w:rPr>
        <w:t>d</w:t>
      </w:r>
      <w:proofErr w:type="spellEnd"/>
      <w:r>
        <w:rPr>
          <w:szCs w:val="24"/>
        </w:rPr>
        <w:t>. jau buvo sunkumų patiriančios įmonės, su sąlyga, kad joms pagal nacionalinę teisę netaikoma kolektyvinė nemokumo</w:t>
      </w:r>
      <w:r>
        <w:rPr>
          <w:rFonts w:ascii="TimesNewRomanPS-ItalicMT" w:hAnsi="TimesNewRomanPS-ItalicMT" w:cs="TimesNewRomanPS-ItalicMT"/>
          <w:szCs w:val="24"/>
        </w:rPr>
        <w:t xml:space="preserve"> </w:t>
      </w:r>
      <w:r>
        <w:rPr>
          <w:szCs w:val="24"/>
        </w:rPr>
        <w:t>procedūra ir kad jos negavo sanavimo pagalbos, o jei ją gavo, grąžino paskolą ar baigėsi jų garantijos galiojimas, suteikiant pagalbą pagal taisykles, arba negavo restruktūrizavimo pagalbos, o</w:t>
      </w:r>
      <w:r>
        <w:rPr>
          <w:sz w:val="22"/>
          <w:szCs w:val="22"/>
        </w:rPr>
        <w:t xml:space="preserve"> </w:t>
      </w:r>
      <w:r>
        <w:rPr>
          <w:szCs w:val="24"/>
        </w:rPr>
        <w:t>jei ją gavo, suteikiant pagalbą pagal taisykles, restruktūrizavimo planas joms nebetaikomas.</w:t>
      </w:r>
    </w:p>
    <w:p w14:paraId="1679EB8C" w14:textId="77777777" w:rsidR="003374A0" w:rsidRDefault="00C93339" w:rsidP="00F7142D">
      <w:pPr>
        <w:spacing w:line="360" w:lineRule="auto"/>
        <w:ind w:firstLine="720"/>
        <w:jc w:val="both"/>
        <w:rPr>
          <w:szCs w:val="24"/>
        </w:rPr>
      </w:pPr>
      <w:r w:rsidR="00F7142D">
        <w:rPr>
          <w:szCs w:val="24"/>
        </w:rPr>
        <w:t>8</w:t>
      </w:r>
      <w:r w:rsidR="00F7142D">
        <w:rPr>
          <w:szCs w:val="24"/>
        </w:rPr>
        <w:t xml:space="preserve">. Bendra laikinos valstybės pagalbos, suteiktos vadovaujantis Komunikato 3.1 skirsnio nuostatomis, suma (neatskaičius mokesčių) vienam paukščių laikytojui (įskaitant ir su šiuo paukščių laikytoju Reglamento </w:t>
      </w:r>
      <w:proofErr w:type="spellStart"/>
      <w:r w:rsidR="00F7142D">
        <w:rPr>
          <w:szCs w:val="24"/>
        </w:rPr>
        <w:t>Nr</w:t>
      </w:r>
      <w:proofErr w:type="spellEnd"/>
      <w:r w:rsidR="00F7142D">
        <w:rPr>
          <w:szCs w:val="24"/>
        </w:rPr>
        <w:t xml:space="preserve">. 702/2014 1 priedo 3 straipsnyje nurodytais ryšiais susijusius ūkio subjektus) negali viršyti 225 000 </w:t>
      </w:r>
      <w:proofErr w:type="spellStart"/>
      <w:r w:rsidR="00F7142D">
        <w:rPr>
          <w:szCs w:val="24"/>
        </w:rPr>
        <w:t>Eur</w:t>
      </w:r>
      <w:proofErr w:type="spellEnd"/>
      <w:r w:rsidR="00F7142D">
        <w:rPr>
          <w:szCs w:val="24"/>
        </w:rPr>
        <w:t>. Jeigu ūkio subjektas veiklą vykdo keliuose sektoriuose, bendra laikinos valstybės pagalbos suma negali viršyti 1</w:t>
      </w:r>
      <w:r w:rsidR="00F7142D">
        <w:rPr>
          <w:b/>
          <w:bCs/>
          <w:szCs w:val="24"/>
        </w:rPr>
        <w:t xml:space="preserve"> </w:t>
      </w:r>
      <w:r w:rsidR="00F7142D">
        <w:rPr>
          <w:szCs w:val="24"/>
        </w:rPr>
        <w:t xml:space="preserve">800 000 </w:t>
      </w:r>
      <w:proofErr w:type="spellStart"/>
      <w:r w:rsidR="00F7142D">
        <w:rPr>
          <w:szCs w:val="24"/>
        </w:rPr>
        <w:t>Eur</w:t>
      </w:r>
      <w:proofErr w:type="spellEnd"/>
      <w:r w:rsidR="00F7142D">
        <w:rPr>
          <w:szCs w:val="24"/>
        </w:rPr>
        <w:t xml:space="preserve"> vienai įmonei. Jeigu išmokėjus apskaičiuotą pagalbą būtų viršyti minėti maksimalūs leistini pagalbos dydžiai, prieš priimant sprendimą pagal šių taisyklių 11.3.4 papunktį, apskaičiuota pagalbos suma sumažinama tiek, kad nebūtų pažeistos Komunikato nuostatos (vertinant, ar neviršijamos šiame punkte nurodytos ribos, įskaičiuojamos ir kitos anksčiau pagal Komunikato 3.1 skyriaus nuostatas skirtos laikinos valstybės pagalbos sumos pagal šią ir kitas priemones).</w:t>
      </w:r>
    </w:p>
    <w:p w14:paraId="5E4E22FD" w14:textId="77777777" w:rsidR="003374A0" w:rsidRDefault="00C93339">
      <w:pPr>
        <w:spacing w:line="360" w:lineRule="auto"/>
        <w:ind w:firstLine="720"/>
        <w:jc w:val="both"/>
        <w:rPr>
          <w:szCs w:val="24"/>
        </w:rPr>
      </w:pPr>
      <w:r w:rsidR="00F7142D">
        <w:rPr>
          <w:szCs w:val="24"/>
        </w:rPr>
        <w:t>9</w:t>
      </w:r>
      <w:r w:rsidR="00F7142D">
        <w:rPr>
          <w:szCs w:val="24"/>
        </w:rPr>
        <w:t>. Pagal taisykles suteikta pagalba sumuojama su valstybės pagalba, nereikšminga (</w:t>
      </w:r>
      <w:proofErr w:type="spellStart"/>
      <w:r w:rsidR="00F7142D">
        <w:rPr>
          <w:i/>
          <w:iCs/>
          <w:szCs w:val="24"/>
        </w:rPr>
        <w:t>de</w:t>
      </w:r>
      <w:proofErr w:type="spellEnd"/>
      <w:r w:rsidR="00F7142D">
        <w:rPr>
          <w:i/>
          <w:iCs/>
          <w:szCs w:val="24"/>
        </w:rPr>
        <w:t xml:space="preserve"> </w:t>
      </w:r>
      <w:proofErr w:type="spellStart"/>
      <w:r w:rsidR="00F7142D">
        <w:rPr>
          <w:i/>
          <w:iCs/>
          <w:szCs w:val="24"/>
        </w:rPr>
        <w:t>minimis</w:t>
      </w:r>
      <w:proofErr w:type="spellEnd"/>
      <w:r w:rsidR="00F7142D">
        <w:rPr>
          <w:szCs w:val="24"/>
        </w:rPr>
        <w:t xml:space="preserve">) pagalba ir parama, suteikta pagal 2014–2020 </w:t>
      </w:r>
      <w:proofErr w:type="spellStart"/>
      <w:r w:rsidR="00F7142D">
        <w:rPr>
          <w:szCs w:val="24"/>
        </w:rPr>
        <w:t>m</w:t>
      </w:r>
      <w:proofErr w:type="spellEnd"/>
      <w:r w:rsidR="00F7142D">
        <w:rPr>
          <w:szCs w:val="24"/>
        </w:rPr>
        <w:t>. Kaimo plėtros programos priemonę „Išimtinė laikina parama ūkininkams ir MVĮ, kuriuos ypač paveikė COVID-19 krizė“, toms pačioms tinkamoms finansuoti išlaidoms, jei dėl tokio sumavimo neviršijamas didžiausias pagalbos intensyvumas ir didžiausia pagalbos suma.</w:t>
      </w:r>
    </w:p>
    <w:p w14:paraId="66BDED8C" w14:textId="77777777" w:rsidR="003374A0" w:rsidRDefault="00C93339">
      <w:pPr>
        <w:jc w:val="center"/>
        <w:rPr>
          <w:b/>
          <w:szCs w:val="24"/>
        </w:rPr>
      </w:pPr>
    </w:p>
    <w:p w14:paraId="1F4EFD96" w14:textId="77777777" w:rsidR="003374A0" w:rsidRDefault="00C93339">
      <w:pPr>
        <w:jc w:val="center"/>
        <w:rPr>
          <w:b/>
          <w:szCs w:val="24"/>
        </w:rPr>
      </w:pPr>
      <w:r w:rsidR="00F7142D">
        <w:rPr>
          <w:b/>
          <w:szCs w:val="24"/>
        </w:rPr>
        <w:t>III</w:t>
      </w:r>
      <w:r w:rsidR="00F7142D">
        <w:rPr>
          <w:b/>
          <w:szCs w:val="24"/>
        </w:rPr>
        <w:t xml:space="preserve"> SKYRIUS</w:t>
      </w:r>
    </w:p>
    <w:p w14:paraId="34632248" w14:textId="77777777" w:rsidR="003374A0" w:rsidRDefault="00C93339">
      <w:pPr>
        <w:jc w:val="center"/>
        <w:rPr>
          <w:b/>
          <w:szCs w:val="24"/>
        </w:rPr>
      </w:pPr>
      <w:r w:rsidR="00F7142D">
        <w:rPr>
          <w:b/>
          <w:szCs w:val="24"/>
        </w:rPr>
        <w:t>ADMINISTRAVIMO PROCEDŪROS</w:t>
      </w:r>
    </w:p>
    <w:p w14:paraId="5A27063C" w14:textId="77777777" w:rsidR="003374A0" w:rsidRDefault="003374A0">
      <w:pPr>
        <w:spacing w:line="360" w:lineRule="auto"/>
        <w:ind w:firstLine="720"/>
        <w:jc w:val="both"/>
        <w:rPr>
          <w:szCs w:val="24"/>
        </w:rPr>
      </w:pPr>
    </w:p>
    <w:p w14:paraId="26272316" w14:textId="77777777" w:rsidR="003374A0" w:rsidRDefault="00C93339" w:rsidP="00F7142D">
      <w:pPr>
        <w:spacing w:line="360" w:lineRule="auto"/>
        <w:ind w:firstLine="720"/>
        <w:jc w:val="both"/>
        <w:rPr>
          <w:rFonts w:eastAsia="Calibri"/>
          <w:color w:val="000000"/>
          <w:szCs w:val="24"/>
        </w:rPr>
      </w:pPr>
      <w:r w:rsidR="00F7142D">
        <w:rPr>
          <w:rFonts w:eastAsia="Calibri"/>
          <w:szCs w:val="24"/>
        </w:rPr>
        <w:t>10</w:t>
      </w:r>
      <w:r w:rsidR="00F7142D">
        <w:rPr>
          <w:rFonts w:eastAsia="Calibri"/>
          <w:szCs w:val="24"/>
        </w:rPr>
        <w:t xml:space="preserve">. Paraiškos teikiamos rajono, kuriame registruota pareiškėjo valda, savivaldybės administracijai (toliau – Savivaldybė) 2020 </w:t>
      </w:r>
      <w:proofErr w:type="spellStart"/>
      <w:r w:rsidR="00F7142D">
        <w:rPr>
          <w:rFonts w:eastAsia="Calibri"/>
          <w:szCs w:val="24"/>
        </w:rPr>
        <w:t>m</w:t>
      </w:r>
      <w:proofErr w:type="spellEnd"/>
      <w:r w:rsidR="00F7142D">
        <w:rPr>
          <w:rFonts w:eastAsia="Calibri"/>
          <w:szCs w:val="24"/>
        </w:rPr>
        <w:t>. lapkričio 3–13</w:t>
      </w:r>
      <w:r w:rsidR="00F7142D">
        <w:rPr>
          <w:rFonts w:eastAsia="Calibri"/>
          <w:b/>
          <w:bCs/>
          <w:szCs w:val="24"/>
        </w:rPr>
        <w:t xml:space="preserve"> </w:t>
      </w:r>
      <w:proofErr w:type="spellStart"/>
      <w:r w:rsidR="00F7142D">
        <w:rPr>
          <w:rFonts w:eastAsia="Calibri"/>
          <w:szCs w:val="24"/>
        </w:rPr>
        <w:t>d</w:t>
      </w:r>
      <w:proofErr w:type="spellEnd"/>
      <w:r w:rsidR="00F7142D">
        <w:rPr>
          <w:rFonts w:eastAsia="Calibri"/>
          <w:szCs w:val="24"/>
        </w:rPr>
        <w:t xml:space="preserve">. ir 2021 </w:t>
      </w:r>
      <w:proofErr w:type="spellStart"/>
      <w:r w:rsidR="00F7142D">
        <w:rPr>
          <w:rFonts w:eastAsia="Calibri"/>
          <w:szCs w:val="24"/>
        </w:rPr>
        <w:t>m</w:t>
      </w:r>
      <w:proofErr w:type="spellEnd"/>
      <w:r w:rsidR="00F7142D">
        <w:rPr>
          <w:rFonts w:eastAsia="Calibri"/>
          <w:szCs w:val="24"/>
        </w:rPr>
        <w:t xml:space="preserve">. balandžio 19–30 </w:t>
      </w:r>
      <w:proofErr w:type="spellStart"/>
      <w:r w:rsidR="00F7142D">
        <w:rPr>
          <w:rFonts w:eastAsia="Calibri"/>
          <w:szCs w:val="24"/>
        </w:rPr>
        <w:t>d</w:t>
      </w:r>
      <w:proofErr w:type="spellEnd"/>
      <w:r w:rsidR="00F7142D">
        <w:rPr>
          <w:rFonts w:eastAsia="Calibri"/>
          <w:szCs w:val="24"/>
        </w:rPr>
        <w:t>. Paraiškos, pateiktos po paraiškų priėmimo termino, nepriimamos.</w:t>
      </w:r>
    </w:p>
    <w:p w14:paraId="4679BD10" w14:textId="77777777" w:rsidR="003374A0" w:rsidRDefault="00C93339" w:rsidP="00F7142D">
      <w:pPr>
        <w:spacing w:line="360" w:lineRule="auto"/>
        <w:ind w:firstLine="720"/>
        <w:jc w:val="both"/>
        <w:rPr>
          <w:rFonts w:eastAsia="Calibri"/>
          <w:szCs w:val="24"/>
        </w:rPr>
      </w:pPr>
      <w:r w:rsidR="00F7142D">
        <w:rPr>
          <w:rFonts w:eastAsia="Calibri"/>
          <w:szCs w:val="24"/>
        </w:rPr>
        <w:t>11</w:t>
      </w:r>
      <w:r w:rsidR="00F7142D">
        <w:rPr>
          <w:rFonts w:eastAsia="Calibri"/>
          <w:szCs w:val="24"/>
        </w:rPr>
        <w:t>. Centras:</w:t>
      </w:r>
    </w:p>
    <w:p w14:paraId="4756DFE3" w14:textId="77777777" w:rsidR="003374A0" w:rsidRDefault="00C93339" w:rsidP="00F7142D">
      <w:pPr>
        <w:spacing w:line="360" w:lineRule="auto"/>
        <w:ind w:firstLine="720"/>
        <w:jc w:val="both"/>
        <w:rPr>
          <w:rFonts w:eastAsia="Calibri"/>
          <w:strike/>
          <w:szCs w:val="24"/>
        </w:rPr>
      </w:pPr>
      <w:r w:rsidR="00F7142D">
        <w:rPr>
          <w:rFonts w:eastAsia="Calibri"/>
          <w:szCs w:val="24"/>
        </w:rPr>
        <w:t>11.1</w:t>
      </w:r>
      <w:r w:rsidR="00F7142D">
        <w:rPr>
          <w:rFonts w:eastAsia="Calibri"/>
          <w:szCs w:val="24"/>
        </w:rPr>
        <w:t xml:space="preserve">. </w:t>
      </w:r>
      <w:r w:rsidR="00F7142D">
        <w:rPr>
          <w:rFonts w:eastAsia="Calibri"/>
          <w:color w:val="000000"/>
          <w:szCs w:val="24"/>
        </w:rPr>
        <w:t xml:space="preserve">iki 2020 </w:t>
      </w:r>
      <w:proofErr w:type="spellStart"/>
      <w:r w:rsidR="00F7142D">
        <w:rPr>
          <w:rFonts w:eastAsia="Calibri"/>
          <w:color w:val="000000"/>
          <w:szCs w:val="24"/>
        </w:rPr>
        <w:t>m</w:t>
      </w:r>
      <w:proofErr w:type="spellEnd"/>
      <w:r w:rsidR="00F7142D">
        <w:rPr>
          <w:rFonts w:eastAsia="Calibri"/>
          <w:color w:val="000000"/>
          <w:szCs w:val="24"/>
        </w:rPr>
        <w:t xml:space="preserve">. spalio 30 </w:t>
      </w:r>
      <w:proofErr w:type="spellStart"/>
      <w:r w:rsidR="00F7142D">
        <w:rPr>
          <w:rFonts w:eastAsia="Calibri"/>
          <w:color w:val="000000"/>
          <w:szCs w:val="24"/>
        </w:rPr>
        <w:t>d</w:t>
      </w:r>
      <w:proofErr w:type="spellEnd"/>
      <w:r w:rsidR="00F7142D">
        <w:rPr>
          <w:rFonts w:eastAsia="Calibri"/>
          <w:color w:val="000000"/>
          <w:szCs w:val="24"/>
        </w:rPr>
        <w:t xml:space="preserve">. </w:t>
      </w:r>
      <w:r w:rsidR="00F7142D">
        <w:rPr>
          <w:rFonts w:eastAsia="Calibri"/>
          <w:szCs w:val="24"/>
        </w:rPr>
        <w:t xml:space="preserve">ŪGR sukuria elektroninę paraiškos laikinajai valstybės pagalbai gauti formą (pagal taisyklių 1 priedą) ir iki 2021 </w:t>
      </w:r>
      <w:proofErr w:type="spellStart"/>
      <w:r w:rsidR="00F7142D">
        <w:rPr>
          <w:rFonts w:eastAsia="Calibri"/>
          <w:szCs w:val="24"/>
        </w:rPr>
        <w:t>m</w:t>
      </w:r>
      <w:proofErr w:type="spellEnd"/>
      <w:r w:rsidR="00F7142D">
        <w:rPr>
          <w:rFonts w:eastAsia="Calibri"/>
          <w:szCs w:val="24"/>
        </w:rPr>
        <w:t xml:space="preserve">. balandžio 16 </w:t>
      </w:r>
      <w:proofErr w:type="spellStart"/>
      <w:r w:rsidR="00F7142D">
        <w:rPr>
          <w:rFonts w:eastAsia="Calibri"/>
          <w:szCs w:val="24"/>
        </w:rPr>
        <w:t>d</w:t>
      </w:r>
      <w:proofErr w:type="spellEnd"/>
      <w:r w:rsidR="00F7142D">
        <w:rPr>
          <w:rFonts w:eastAsia="Calibri"/>
          <w:szCs w:val="24"/>
        </w:rPr>
        <w:t>. ją atnaujina;</w:t>
      </w:r>
    </w:p>
    <w:p w14:paraId="6AD7CF78" w14:textId="77777777" w:rsidR="003374A0" w:rsidRDefault="00C93339" w:rsidP="00F7142D">
      <w:pPr>
        <w:spacing w:line="360" w:lineRule="auto"/>
        <w:ind w:firstLine="720"/>
        <w:jc w:val="both"/>
        <w:rPr>
          <w:rFonts w:eastAsia="Calibri"/>
          <w:szCs w:val="24"/>
        </w:rPr>
      </w:pPr>
      <w:r w:rsidR="00F7142D">
        <w:rPr>
          <w:rFonts w:eastAsia="Calibri"/>
          <w:szCs w:val="24"/>
        </w:rPr>
        <w:t>11.2</w:t>
      </w:r>
      <w:r w:rsidR="00F7142D">
        <w:rPr>
          <w:rFonts w:eastAsia="Calibri"/>
          <w:szCs w:val="24"/>
        </w:rPr>
        <w:t xml:space="preserve">. 2020 </w:t>
      </w:r>
      <w:proofErr w:type="spellStart"/>
      <w:r w:rsidR="00F7142D">
        <w:rPr>
          <w:rFonts w:eastAsia="Calibri"/>
          <w:szCs w:val="24"/>
        </w:rPr>
        <w:t>m</w:t>
      </w:r>
      <w:proofErr w:type="spellEnd"/>
      <w:r w:rsidR="00F7142D">
        <w:rPr>
          <w:rFonts w:eastAsia="Calibri"/>
          <w:szCs w:val="24"/>
        </w:rPr>
        <w:t xml:space="preserve">. iki lapkričio 10 </w:t>
      </w:r>
      <w:proofErr w:type="spellStart"/>
      <w:r w:rsidR="00F7142D">
        <w:rPr>
          <w:rFonts w:eastAsia="Calibri"/>
          <w:szCs w:val="24"/>
        </w:rPr>
        <w:t>d</w:t>
      </w:r>
      <w:proofErr w:type="spellEnd"/>
      <w:r w:rsidR="00F7142D">
        <w:rPr>
          <w:rFonts w:eastAsia="Calibri"/>
          <w:szCs w:val="24"/>
        </w:rPr>
        <w:t>.</w:t>
      </w:r>
      <w:r w:rsidR="00F7142D">
        <w:rPr>
          <w:rFonts w:eastAsia="Calibri"/>
          <w:b/>
          <w:bCs/>
          <w:szCs w:val="24"/>
        </w:rPr>
        <w:t xml:space="preserve"> </w:t>
      </w:r>
      <w:r w:rsidR="00F7142D">
        <w:rPr>
          <w:rFonts w:eastAsia="Calibri"/>
          <w:szCs w:val="24"/>
        </w:rPr>
        <w:t xml:space="preserve">pateikia Žemės ūkio ministerijai ir Savivaldybėms, o 2021 </w:t>
      </w:r>
      <w:proofErr w:type="spellStart"/>
      <w:r w:rsidR="00F7142D">
        <w:rPr>
          <w:rFonts w:eastAsia="Calibri"/>
          <w:szCs w:val="24"/>
        </w:rPr>
        <w:t>m</w:t>
      </w:r>
      <w:proofErr w:type="spellEnd"/>
      <w:r w:rsidR="00F7142D">
        <w:rPr>
          <w:rFonts w:eastAsia="Calibri"/>
          <w:szCs w:val="24"/>
        </w:rPr>
        <w:t xml:space="preserve">. iki balandžio 16 </w:t>
      </w:r>
      <w:proofErr w:type="spellStart"/>
      <w:r w:rsidR="00F7142D">
        <w:rPr>
          <w:rFonts w:eastAsia="Calibri"/>
          <w:szCs w:val="24"/>
        </w:rPr>
        <w:t>d</w:t>
      </w:r>
      <w:proofErr w:type="spellEnd"/>
      <w:r w:rsidR="00F7142D">
        <w:rPr>
          <w:rFonts w:eastAsia="Calibri"/>
          <w:szCs w:val="24"/>
        </w:rPr>
        <w:t>. paskelbia tinklalapyje https://www.vic.lt/zumpris/statistine-informacija/paukstienos-sektoriaus-vidaus-rinka/ taisyklių 5 punkte nurodytą informaciją. Jei joje nurodyta, kad 5 punkte nustatyta sąlyga netenkinama, Centras nebevykdo šių taisyklių 11.3–11.6 papunkčiuose nurodytų veiksmų;</w:t>
      </w:r>
    </w:p>
    <w:p w14:paraId="743F1DC9" w14:textId="77777777" w:rsidR="003374A0" w:rsidRDefault="00C93339" w:rsidP="00F7142D">
      <w:pPr>
        <w:spacing w:line="360" w:lineRule="auto"/>
        <w:ind w:firstLine="720"/>
        <w:jc w:val="both"/>
        <w:rPr>
          <w:rFonts w:eastAsia="Calibri"/>
          <w:szCs w:val="24"/>
        </w:rPr>
      </w:pPr>
      <w:r w:rsidR="00F7142D">
        <w:rPr>
          <w:rFonts w:eastAsia="Calibri"/>
          <w:szCs w:val="24"/>
        </w:rPr>
        <w:t>11.3</w:t>
      </w:r>
      <w:r w:rsidR="00F7142D">
        <w:rPr>
          <w:rFonts w:eastAsia="Calibri"/>
          <w:szCs w:val="24"/>
        </w:rPr>
        <w:t xml:space="preserve">. per 5 darbo dienas (kai paraiškos pateiktos 2020 </w:t>
      </w:r>
      <w:proofErr w:type="spellStart"/>
      <w:r w:rsidR="00F7142D">
        <w:rPr>
          <w:rFonts w:eastAsia="Calibri"/>
          <w:szCs w:val="24"/>
        </w:rPr>
        <w:t>m</w:t>
      </w:r>
      <w:proofErr w:type="spellEnd"/>
      <w:r w:rsidR="00F7142D">
        <w:rPr>
          <w:rFonts w:eastAsia="Calibri"/>
          <w:szCs w:val="24"/>
        </w:rPr>
        <w:t xml:space="preserve">.) arba per 10 darbo dienų (kai paraiškos pateiktos 2021 </w:t>
      </w:r>
      <w:proofErr w:type="spellStart"/>
      <w:r w:rsidR="00F7142D">
        <w:rPr>
          <w:rFonts w:eastAsia="Calibri"/>
          <w:szCs w:val="24"/>
        </w:rPr>
        <w:t>m</w:t>
      </w:r>
      <w:proofErr w:type="spellEnd"/>
      <w:r w:rsidR="00F7142D">
        <w:rPr>
          <w:rFonts w:eastAsia="Calibri"/>
          <w:szCs w:val="24"/>
        </w:rPr>
        <w:t>.), pasibaigus paraiškų teikimo terminui, nurodytam taisyklių 10 punkte, pagal Savivaldybės ŪGR pateiktą informaciją:</w:t>
      </w:r>
    </w:p>
    <w:p w14:paraId="34669724" w14:textId="77777777" w:rsidR="003374A0" w:rsidRDefault="00C93339" w:rsidP="00F7142D">
      <w:pPr>
        <w:spacing w:line="360" w:lineRule="auto"/>
        <w:ind w:firstLine="720"/>
        <w:jc w:val="both"/>
        <w:rPr>
          <w:rFonts w:eastAsia="Calibri"/>
          <w:color w:val="000000"/>
          <w:szCs w:val="24"/>
        </w:rPr>
      </w:pPr>
      <w:r w:rsidR="00F7142D">
        <w:rPr>
          <w:rFonts w:eastAsia="Calibri"/>
          <w:szCs w:val="24"/>
        </w:rPr>
        <w:t>11.3.1</w:t>
      </w:r>
      <w:r w:rsidR="00F7142D">
        <w:rPr>
          <w:rFonts w:eastAsia="Calibri"/>
          <w:szCs w:val="24"/>
        </w:rPr>
        <w:t xml:space="preserve">. patikrina pareiškėjų susietumą pagal šių taisyklių 8 punktą. Jeigu susijusiems ūkio subjektams reikia taikyti mažinimą iki 225 000 </w:t>
      </w:r>
      <w:proofErr w:type="spellStart"/>
      <w:r w:rsidR="00F7142D">
        <w:rPr>
          <w:rFonts w:eastAsia="Calibri"/>
          <w:szCs w:val="24"/>
        </w:rPr>
        <w:t>Eur</w:t>
      </w:r>
      <w:proofErr w:type="spellEnd"/>
      <w:r w:rsidR="00F7142D">
        <w:rPr>
          <w:rFonts w:eastAsia="Calibri"/>
          <w:szCs w:val="24"/>
        </w:rPr>
        <w:t xml:space="preserve"> ribos, pareiškėjams proporcingai sumažinamos pagalbos sumos pagal ŪGR registruotų taisyklių 6 punkte nurodytu laikotarpiu</w:t>
      </w:r>
      <w:r w:rsidR="00F7142D">
        <w:rPr>
          <w:rFonts w:eastAsia="Calibri"/>
          <w:b/>
          <w:bCs/>
          <w:szCs w:val="24"/>
        </w:rPr>
        <w:t xml:space="preserve"> </w:t>
      </w:r>
      <w:r w:rsidR="00F7142D">
        <w:rPr>
          <w:rFonts w:eastAsia="Calibri"/>
          <w:szCs w:val="24"/>
        </w:rPr>
        <w:t>paukščių (broilerių, kalakutų) skaičių (imami to laikotarpio paskutinio registravimo ŪGR duomenys)</w:t>
      </w:r>
      <w:r w:rsidR="00F7142D">
        <w:rPr>
          <w:rFonts w:eastAsia="Calibri"/>
          <w:color w:val="000000"/>
          <w:szCs w:val="24"/>
        </w:rPr>
        <w:t xml:space="preserve">; </w:t>
      </w:r>
    </w:p>
    <w:p w14:paraId="5EC101F0" w14:textId="77777777" w:rsidR="003374A0" w:rsidRDefault="00C93339" w:rsidP="00F7142D">
      <w:pPr>
        <w:spacing w:line="360" w:lineRule="auto"/>
        <w:ind w:firstLine="720"/>
        <w:jc w:val="both"/>
        <w:rPr>
          <w:rFonts w:eastAsia="Calibri"/>
          <w:szCs w:val="24"/>
        </w:rPr>
      </w:pPr>
      <w:r w:rsidR="00F7142D">
        <w:rPr>
          <w:rFonts w:eastAsia="Calibri"/>
          <w:szCs w:val="24"/>
        </w:rPr>
        <w:t>11.3.2</w:t>
      </w:r>
      <w:r w:rsidR="00F7142D">
        <w:rPr>
          <w:rFonts w:eastAsia="Calibri"/>
          <w:szCs w:val="24"/>
        </w:rPr>
        <w:t>. įvertina pareiškėjų tinkamumą pagalbai gauti pagal šių taisyklių 7.1–7.4 papunkčių reikalavimus ir, vadovaudamasis Suteiktos valstybės pagalbos ir nereikšmingos (</w:t>
      </w:r>
      <w:proofErr w:type="spellStart"/>
      <w:r w:rsidR="00F7142D">
        <w:rPr>
          <w:rFonts w:eastAsia="Calibri"/>
          <w:i/>
          <w:iCs/>
          <w:szCs w:val="24"/>
        </w:rPr>
        <w:t>de</w:t>
      </w:r>
      <w:proofErr w:type="spellEnd"/>
      <w:r w:rsidR="00F7142D">
        <w:rPr>
          <w:rFonts w:eastAsia="Calibri"/>
          <w:i/>
          <w:iCs/>
          <w:szCs w:val="24"/>
        </w:rPr>
        <w:t xml:space="preserve"> </w:t>
      </w:r>
      <w:proofErr w:type="spellStart"/>
      <w:r w:rsidR="00F7142D">
        <w:rPr>
          <w:rFonts w:eastAsia="Calibri"/>
          <w:i/>
          <w:iCs/>
          <w:szCs w:val="24"/>
        </w:rPr>
        <w:t>minimis</w:t>
      </w:r>
      <w:proofErr w:type="spellEnd"/>
      <w:r w:rsidR="00F7142D">
        <w:rPr>
          <w:rFonts w:eastAsia="Calibri"/>
          <w:szCs w:val="24"/>
        </w:rPr>
        <w:t xml:space="preserve">) pagalbos registro (toliau – Registras) nuostatais, patvirtintais Lietuvos Respublikos Vyriausybės 2005 </w:t>
      </w:r>
      <w:proofErr w:type="spellStart"/>
      <w:r w:rsidR="00F7142D">
        <w:rPr>
          <w:rFonts w:eastAsia="Calibri"/>
          <w:szCs w:val="24"/>
        </w:rPr>
        <w:t>m</w:t>
      </w:r>
      <w:proofErr w:type="spellEnd"/>
      <w:r w:rsidR="00F7142D">
        <w:rPr>
          <w:rFonts w:eastAsia="Calibri"/>
          <w:szCs w:val="24"/>
        </w:rPr>
        <w:t xml:space="preserve">. sausio 19 </w:t>
      </w:r>
      <w:proofErr w:type="spellStart"/>
      <w:r w:rsidR="00F7142D">
        <w:rPr>
          <w:rFonts w:eastAsia="Calibri"/>
          <w:szCs w:val="24"/>
        </w:rPr>
        <w:t>d</w:t>
      </w:r>
      <w:proofErr w:type="spellEnd"/>
      <w:r w:rsidR="00F7142D">
        <w:rPr>
          <w:rFonts w:eastAsia="Calibri"/>
          <w:szCs w:val="24"/>
        </w:rPr>
        <w:t xml:space="preserve">. nutarimu </w:t>
      </w:r>
      <w:proofErr w:type="spellStart"/>
      <w:r w:rsidR="00F7142D">
        <w:rPr>
          <w:rFonts w:eastAsia="Calibri"/>
          <w:szCs w:val="24"/>
        </w:rPr>
        <w:t>Nr</w:t>
      </w:r>
      <w:proofErr w:type="spellEnd"/>
      <w:r w:rsidR="00F7142D">
        <w:rPr>
          <w:rFonts w:eastAsia="Calibri"/>
          <w:szCs w:val="24"/>
        </w:rPr>
        <w:t>. 35 „Dėl Suteiktos valstybės pagalbos ir nereikšmingos (</w:t>
      </w:r>
      <w:proofErr w:type="spellStart"/>
      <w:r w:rsidR="00F7142D">
        <w:rPr>
          <w:rFonts w:eastAsia="Calibri"/>
          <w:i/>
          <w:iCs/>
          <w:szCs w:val="24"/>
        </w:rPr>
        <w:t>de</w:t>
      </w:r>
      <w:proofErr w:type="spellEnd"/>
      <w:r w:rsidR="00F7142D">
        <w:rPr>
          <w:rFonts w:eastAsia="Calibri"/>
          <w:i/>
          <w:iCs/>
          <w:szCs w:val="24"/>
        </w:rPr>
        <w:t xml:space="preserve"> </w:t>
      </w:r>
      <w:proofErr w:type="spellStart"/>
      <w:r w:rsidR="00F7142D">
        <w:rPr>
          <w:rFonts w:eastAsia="Calibri"/>
          <w:i/>
          <w:iCs/>
          <w:szCs w:val="24"/>
        </w:rPr>
        <w:t>minimis</w:t>
      </w:r>
      <w:proofErr w:type="spellEnd"/>
      <w:r w:rsidR="00F7142D">
        <w:rPr>
          <w:rFonts w:eastAsia="Calibri"/>
          <w:szCs w:val="24"/>
        </w:rPr>
        <w:t xml:space="preserve">) pagalbos registro nuostatų patvirtinimo“ (toliau </w:t>
      </w:r>
      <w:r w:rsidR="00F7142D">
        <w:rPr>
          <w:rFonts w:eastAsia="Calibri"/>
          <w:color w:val="000000"/>
          <w:szCs w:val="24"/>
        </w:rPr>
        <w:t xml:space="preserve">– </w:t>
      </w:r>
      <w:r w:rsidR="00F7142D">
        <w:rPr>
          <w:rFonts w:eastAsia="Calibri"/>
          <w:szCs w:val="24"/>
        </w:rPr>
        <w:t>Registro nuostatai), ir Suteiktos valstybės pagalbos ir nereikšmingos (</w:t>
      </w:r>
      <w:proofErr w:type="spellStart"/>
      <w:r w:rsidR="00F7142D">
        <w:rPr>
          <w:rFonts w:eastAsia="Calibri"/>
          <w:i/>
          <w:iCs/>
          <w:szCs w:val="24"/>
        </w:rPr>
        <w:t>de</w:t>
      </w:r>
      <w:proofErr w:type="spellEnd"/>
      <w:r w:rsidR="00F7142D">
        <w:rPr>
          <w:rFonts w:eastAsia="Calibri"/>
          <w:i/>
          <w:iCs/>
          <w:szCs w:val="24"/>
        </w:rPr>
        <w:t xml:space="preserve"> </w:t>
      </w:r>
      <w:proofErr w:type="spellStart"/>
      <w:r w:rsidR="00F7142D">
        <w:rPr>
          <w:rFonts w:eastAsia="Calibri"/>
          <w:i/>
          <w:iCs/>
          <w:szCs w:val="24"/>
        </w:rPr>
        <w:t>minimis</w:t>
      </w:r>
      <w:proofErr w:type="spellEnd"/>
      <w:r w:rsidR="00F7142D">
        <w:rPr>
          <w:rFonts w:eastAsia="Calibri"/>
          <w:szCs w:val="24"/>
        </w:rPr>
        <w:t xml:space="preserve">) pagalbos duomenų tvarkymo taisyklėmis, patvirtintomis Lietuvos Respublikos konkurencijos tarybos 2015 </w:t>
      </w:r>
      <w:proofErr w:type="spellStart"/>
      <w:r w:rsidR="00F7142D">
        <w:rPr>
          <w:rFonts w:eastAsia="Calibri"/>
          <w:szCs w:val="24"/>
        </w:rPr>
        <w:t>m</w:t>
      </w:r>
      <w:proofErr w:type="spellEnd"/>
      <w:r w:rsidR="00F7142D">
        <w:rPr>
          <w:rFonts w:eastAsia="Calibri"/>
          <w:szCs w:val="24"/>
        </w:rPr>
        <w:t xml:space="preserve">. lapkričio 13 </w:t>
      </w:r>
      <w:proofErr w:type="spellStart"/>
      <w:r w:rsidR="00F7142D">
        <w:rPr>
          <w:rFonts w:eastAsia="Calibri"/>
          <w:szCs w:val="24"/>
        </w:rPr>
        <w:t>d</w:t>
      </w:r>
      <w:proofErr w:type="spellEnd"/>
      <w:r w:rsidR="00F7142D">
        <w:rPr>
          <w:rFonts w:eastAsia="Calibri"/>
          <w:szCs w:val="24"/>
        </w:rPr>
        <w:t xml:space="preserve">. nutarimu </w:t>
      </w:r>
      <w:proofErr w:type="spellStart"/>
      <w:r w:rsidR="00F7142D">
        <w:rPr>
          <w:rFonts w:eastAsia="Calibri"/>
          <w:szCs w:val="24"/>
        </w:rPr>
        <w:t>Nr</w:t>
      </w:r>
      <w:proofErr w:type="spellEnd"/>
      <w:r w:rsidR="00F7142D">
        <w:rPr>
          <w:rFonts w:eastAsia="Calibri"/>
          <w:szCs w:val="24"/>
        </w:rPr>
        <w:t>. 1S-120/2015 „Dėl Suteiktos valstybės pagalbos ir nereikšmingos (</w:t>
      </w:r>
      <w:proofErr w:type="spellStart"/>
      <w:r w:rsidR="00F7142D">
        <w:rPr>
          <w:rFonts w:eastAsia="Calibri"/>
          <w:i/>
          <w:iCs/>
          <w:szCs w:val="24"/>
        </w:rPr>
        <w:t>de</w:t>
      </w:r>
      <w:proofErr w:type="spellEnd"/>
      <w:r w:rsidR="00F7142D">
        <w:rPr>
          <w:rFonts w:eastAsia="Calibri"/>
          <w:i/>
          <w:iCs/>
          <w:szCs w:val="24"/>
        </w:rPr>
        <w:t xml:space="preserve"> </w:t>
      </w:r>
      <w:proofErr w:type="spellStart"/>
      <w:r w:rsidR="00F7142D">
        <w:rPr>
          <w:rFonts w:eastAsia="Calibri"/>
          <w:i/>
          <w:iCs/>
          <w:szCs w:val="24"/>
        </w:rPr>
        <w:t>minimis</w:t>
      </w:r>
      <w:proofErr w:type="spellEnd"/>
      <w:r w:rsidR="00F7142D">
        <w:rPr>
          <w:rFonts w:eastAsia="Calibri"/>
          <w:szCs w:val="24"/>
        </w:rPr>
        <w:t>) pagalbos duomenų tvarkymo taisyklių patvirtinimo“, nustato, ar suteikus pagalbą pagal taisykles, nebus pažeisti taisyklių 8 ir 9 punktuose nustatyti reikalavimai;</w:t>
      </w:r>
    </w:p>
    <w:p w14:paraId="2D74476E" w14:textId="77777777" w:rsidR="003374A0" w:rsidRDefault="00C93339" w:rsidP="00F7142D">
      <w:pPr>
        <w:spacing w:line="360" w:lineRule="auto"/>
        <w:ind w:firstLine="720"/>
        <w:jc w:val="both"/>
        <w:rPr>
          <w:rFonts w:eastAsia="Calibri"/>
          <w:szCs w:val="24"/>
        </w:rPr>
      </w:pPr>
      <w:r w:rsidR="00F7142D">
        <w:rPr>
          <w:rFonts w:eastAsia="Calibri"/>
          <w:szCs w:val="24"/>
        </w:rPr>
        <w:t>11.3.3</w:t>
      </w:r>
      <w:r w:rsidR="00F7142D">
        <w:rPr>
          <w:rFonts w:eastAsia="Calibri"/>
          <w:szCs w:val="24"/>
        </w:rPr>
        <w:t>. palygina bendrą pareiškėjams apskaičiuotą pagalbos sumą (lėšų poreikį) su pagalbai skirtomis (patvirtintomis) lėšomis. Jeigu bendra pareiškėjams apskaičiuota pagalbos suma yra didesnė nei skirta lėšų, pagalbos suma visiems pareiškėjams mažinama proporcingai trūkstamų lėšų kiekiui;</w:t>
      </w:r>
    </w:p>
    <w:p w14:paraId="60E5085F" w14:textId="77777777" w:rsidR="003374A0" w:rsidRDefault="00C93339" w:rsidP="00F7142D">
      <w:pPr>
        <w:spacing w:line="360" w:lineRule="auto"/>
        <w:ind w:firstLine="720"/>
        <w:jc w:val="both"/>
        <w:rPr>
          <w:rFonts w:eastAsia="Calibri"/>
          <w:szCs w:val="24"/>
        </w:rPr>
      </w:pPr>
      <w:r w:rsidR="00F7142D">
        <w:rPr>
          <w:rFonts w:eastAsia="Calibri"/>
          <w:szCs w:val="24"/>
        </w:rPr>
        <w:t>11.3.4</w:t>
      </w:r>
      <w:r w:rsidR="00F7142D">
        <w:rPr>
          <w:rFonts w:eastAsia="Calibri"/>
          <w:szCs w:val="24"/>
        </w:rPr>
        <w:t xml:space="preserve">. priima sprendimą dėl pagalbos pagal šias taisykles skyrimo. Priėmus sprendimą dėl pagalbos skyrimo, pareiškėjas tampa pagalbos gavėju; </w:t>
      </w:r>
    </w:p>
    <w:p w14:paraId="4D7F144E" w14:textId="77777777" w:rsidR="003374A0" w:rsidRDefault="00C93339" w:rsidP="00F7142D">
      <w:pPr>
        <w:spacing w:line="360" w:lineRule="auto"/>
        <w:ind w:firstLine="720"/>
        <w:jc w:val="both"/>
        <w:rPr>
          <w:rFonts w:eastAsia="Calibri"/>
          <w:szCs w:val="24"/>
        </w:rPr>
      </w:pPr>
      <w:r w:rsidR="00F7142D">
        <w:rPr>
          <w:rFonts w:eastAsia="Calibri"/>
          <w:szCs w:val="24"/>
        </w:rPr>
        <w:t>11.3.5</w:t>
      </w:r>
      <w:r w:rsidR="00F7142D">
        <w:rPr>
          <w:rFonts w:eastAsia="Calibri"/>
          <w:szCs w:val="24"/>
        </w:rPr>
        <w:t xml:space="preserve">. perduoda pagalbos gavėjų su jiems skirta pagalbos suma duomenis Nacionalinei mokėjimo agentūrai prie Žemės ūkio ministerijos (toliau – Agentūra) raštu ir </w:t>
      </w:r>
      <w:proofErr w:type="spellStart"/>
      <w:r w:rsidR="00F7142D">
        <w:rPr>
          <w:rFonts w:eastAsia="Calibri"/>
          <w:szCs w:val="24"/>
        </w:rPr>
        <w:t>el</w:t>
      </w:r>
      <w:proofErr w:type="spellEnd"/>
      <w:r w:rsidR="00F7142D">
        <w:rPr>
          <w:rFonts w:eastAsia="Calibri"/>
          <w:szCs w:val="24"/>
        </w:rPr>
        <w:t xml:space="preserve">. paštu </w:t>
      </w:r>
      <w:proofErr w:type="spellStart"/>
      <w:r w:rsidR="00F7142D">
        <w:rPr>
          <w:rFonts w:eastAsia="Calibri"/>
          <w:szCs w:val="24"/>
        </w:rPr>
        <w:t>nacparama@nma.lt</w:t>
      </w:r>
      <w:proofErr w:type="spellEnd"/>
      <w:r w:rsidR="00F7142D">
        <w:rPr>
          <w:rFonts w:eastAsia="Calibri"/>
          <w:szCs w:val="24"/>
        </w:rPr>
        <w:t xml:space="preserve"> </w:t>
      </w:r>
      <w:r w:rsidR="00F7142D">
        <w:rPr>
          <w:rFonts w:eastAsia="Calibri"/>
          <w:i/>
          <w:iCs/>
          <w:szCs w:val="24"/>
        </w:rPr>
        <w:t>MS Excel</w:t>
      </w:r>
      <w:r w:rsidR="00F7142D">
        <w:rPr>
          <w:rFonts w:eastAsia="Calibri"/>
          <w:szCs w:val="24"/>
        </w:rPr>
        <w:t xml:space="preserve"> formatu pagal šių taisyklių 2 priedą; </w:t>
      </w:r>
    </w:p>
    <w:p w14:paraId="1F3ACE7A" w14:textId="77777777" w:rsidR="003374A0" w:rsidRDefault="00C93339" w:rsidP="00F7142D">
      <w:pPr>
        <w:spacing w:line="360" w:lineRule="auto"/>
        <w:ind w:firstLine="720"/>
        <w:jc w:val="both"/>
        <w:rPr>
          <w:rFonts w:eastAsia="Calibri"/>
          <w:szCs w:val="24"/>
        </w:rPr>
      </w:pPr>
      <w:r w:rsidR="00F7142D">
        <w:rPr>
          <w:rFonts w:eastAsia="Calibri"/>
          <w:szCs w:val="24"/>
        </w:rPr>
        <w:t>11.3.6</w:t>
      </w:r>
      <w:r w:rsidR="00F7142D">
        <w:rPr>
          <w:rFonts w:eastAsia="Calibri"/>
          <w:szCs w:val="24"/>
        </w:rPr>
        <w:t>. elektroniniu būdu pateikia Savivaldybėms pagalbos gavėjams apskaičiuotas pagalbos sumas;</w:t>
      </w:r>
    </w:p>
    <w:p w14:paraId="2E0FE581" w14:textId="77777777" w:rsidR="003374A0" w:rsidRDefault="00C93339" w:rsidP="00F7142D">
      <w:pPr>
        <w:spacing w:line="360" w:lineRule="auto"/>
        <w:ind w:firstLine="720"/>
        <w:jc w:val="both"/>
        <w:rPr>
          <w:rFonts w:eastAsia="Calibri"/>
          <w:szCs w:val="24"/>
        </w:rPr>
      </w:pPr>
      <w:r w:rsidR="00F7142D">
        <w:rPr>
          <w:rFonts w:eastAsia="Calibri"/>
          <w:szCs w:val="24"/>
        </w:rPr>
        <w:t>11.4</w:t>
      </w:r>
      <w:r w:rsidR="00F7142D">
        <w:rPr>
          <w:rFonts w:eastAsia="Calibri"/>
          <w:szCs w:val="24"/>
        </w:rPr>
        <w:t>. Registro nuostatuose nustatyta tvarka pateikia duomenis apie suteiktą pagalbą į Registrą. Registrui pateikti duomenys apie suteiktą pagalbą tikslinami Registro nuostatuose nustatyta tvarka ir terminais;</w:t>
      </w:r>
    </w:p>
    <w:p w14:paraId="32E44EC5" w14:textId="77777777" w:rsidR="003374A0" w:rsidRDefault="00C93339" w:rsidP="00F7142D">
      <w:pPr>
        <w:spacing w:line="360" w:lineRule="auto"/>
        <w:ind w:firstLine="720"/>
        <w:jc w:val="both"/>
        <w:rPr>
          <w:rFonts w:eastAsia="Calibri"/>
          <w:szCs w:val="24"/>
        </w:rPr>
      </w:pPr>
      <w:r w:rsidR="00F7142D">
        <w:rPr>
          <w:rFonts w:eastAsia="Calibri"/>
          <w:szCs w:val="24"/>
        </w:rPr>
        <w:t>11.5</w:t>
      </w:r>
      <w:r w:rsidR="00F7142D">
        <w:rPr>
          <w:rFonts w:eastAsia="Calibri"/>
          <w:szCs w:val="24"/>
        </w:rPr>
        <w:t xml:space="preserve">. </w:t>
      </w:r>
      <w:r w:rsidR="00F7142D">
        <w:rPr>
          <w:rFonts w:eastAsia="Calibri"/>
          <w:color w:val="000000"/>
          <w:szCs w:val="24"/>
        </w:rPr>
        <w:t xml:space="preserve">vadovaudamasis Komunikato nuostatomis, ne </w:t>
      </w:r>
      <w:r w:rsidR="00F7142D">
        <w:rPr>
          <w:rFonts w:eastAsia="Calibri"/>
          <w:szCs w:val="24"/>
        </w:rPr>
        <w:t xml:space="preserve">vėliau kaip per 30 darbo dienų nuo sprendimo suteikti valstybės pagalbą priėmimo dienos pateikia Žemės ūkio ministerijai Reglamento (ES) </w:t>
      </w:r>
      <w:proofErr w:type="spellStart"/>
      <w:r w:rsidR="00F7142D">
        <w:rPr>
          <w:rFonts w:eastAsia="Calibri"/>
          <w:szCs w:val="24"/>
        </w:rPr>
        <w:t>Nr</w:t>
      </w:r>
      <w:proofErr w:type="spellEnd"/>
      <w:r w:rsidR="00F7142D">
        <w:rPr>
          <w:rFonts w:eastAsia="Calibri"/>
          <w:szCs w:val="24"/>
        </w:rPr>
        <w:t xml:space="preserve">. 702/2014 III priede ir Reglamento (ES) </w:t>
      </w:r>
      <w:proofErr w:type="spellStart"/>
      <w:r w:rsidR="00F7142D">
        <w:rPr>
          <w:rFonts w:eastAsia="Calibri"/>
          <w:szCs w:val="24"/>
        </w:rPr>
        <w:t>Nr</w:t>
      </w:r>
      <w:proofErr w:type="spellEnd"/>
      <w:r w:rsidR="00F7142D">
        <w:rPr>
          <w:rFonts w:eastAsia="Calibri"/>
          <w:szCs w:val="24"/>
        </w:rPr>
        <w:t>. 651/2014 III priede nurodytą informaciją apie skirtą pagalbą tuo atveju, jei skirta pagalbos suma pagalbos gavėjui viršija</w:t>
      </w:r>
      <w:r w:rsidR="00F7142D">
        <w:rPr>
          <w:rFonts w:eastAsia="Calibri"/>
          <w:color w:val="000000"/>
          <w:szCs w:val="24"/>
        </w:rPr>
        <w:t xml:space="preserve"> Komunikate </w:t>
      </w:r>
      <w:r w:rsidR="00F7142D">
        <w:rPr>
          <w:rFonts w:eastAsia="Calibri"/>
          <w:szCs w:val="24"/>
        </w:rPr>
        <w:t xml:space="preserve">nurodytą 10 000 </w:t>
      </w:r>
      <w:proofErr w:type="spellStart"/>
      <w:r w:rsidR="00F7142D">
        <w:rPr>
          <w:rFonts w:eastAsia="Calibri"/>
          <w:szCs w:val="24"/>
        </w:rPr>
        <w:t>Eur</w:t>
      </w:r>
      <w:proofErr w:type="spellEnd"/>
      <w:r w:rsidR="00F7142D">
        <w:rPr>
          <w:rFonts w:eastAsia="Calibri"/>
          <w:szCs w:val="24"/>
        </w:rPr>
        <w:t xml:space="preserve"> sumą;</w:t>
      </w:r>
    </w:p>
    <w:p w14:paraId="7BAEAB49" w14:textId="77777777" w:rsidR="003374A0" w:rsidRDefault="00C93339" w:rsidP="00F7142D">
      <w:pPr>
        <w:spacing w:line="360" w:lineRule="auto"/>
        <w:ind w:firstLine="720"/>
        <w:jc w:val="both"/>
        <w:rPr>
          <w:rFonts w:eastAsia="Calibri"/>
          <w:szCs w:val="24"/>
        </w:rPr>
      </w:pPr>
      <w:r w:rsidR="00F7142D">
        <w:rPr>
          <w:rFonts w:eastAsia="Calibri"/>
          <w:szCs w:val="24"/>
        </w:rPr>
        <w:t>11.6</w:t>
      </w:r>
      <w:r w:rsidR="00F7142D">
        <w:rPr>
          <w:rFonts w:eastAsia="Calibri"/>
          <w:szCs w:val="24"/>
        </w:rPr>
        <w:t>. turi teisę prašyti pareiškėjų pateikti papildomą informaciją raštu, jeigu skirtingų pareiškėjų paraiškose nurodyti duomenys dėl susietumo nesutampa. Pareiškėjai tokią informaciją turi patikslinti per 5 darbo dienas.</w:t>
      </w:r>
    </w:p>
    <w:p w14:paraId="76EE19E9" w14:textId="77777777" w:rsidR="003374A0" w:rsidRDefault="00C93339" w:rsidP="00F7142D">
      <w:pPr>
        <w:spacing w:line="360" w:lineRule="auto"/>
        <w:ind w:firstLine="720"/>
        <w:jc w:val="both"/>
        <w:rPr>
          <w:rFonts w:eastAsia="Calibri"/>
          <w:szCs w:val="24"/>
        </w:rPr>
      </w:pPr>
      <w:r w:rsidR="00F7142D">
        <w:rPr>
          <w:rFonts w:eastAsia="Calibri"/>
          <w:szCs w:val="24"/>
        </w:rPr>
        <w:t>12</w:t>
      </w:r>
      <w:r w:rsidR="00F7142D">
        <w:rPr>
          <w:rFonts w:eastAsia="Calibri"/>
          <w:szCs w:val="24"/>
        </w:rPr>
        <w:t xml:space="preserve">. Savivaldybė: </w:t>
      </w:r>
    </w:p>
    <w:p w14:paraId="2764EC5E" w14:textId="77777777" w:rsidR="003374A0" w:rsidRDefault="00C93339" w:rsidP="00F7142D">
      <w:pPr>
        <w:spacing w:line="360" w:lineRule="auto"/>
        <w:ind w:firstLine="720"/>
        <w:jc w:val="both"/>
        <w:rPr>
          <w:rFonts w:eastAsia="Calibri"/>
          <w:szCs w:val="24"/>
        </w:rPr>
      </w:pPr>
      <w:r w:rsidR="00F7142D">
        <w:rPr>
          <w:rFonts w:eastAsia="Calibri"/>
          <w:szCs w:val="24"/>
        </w:rPr>
        <w:t>12.1</w:t>
      </w:r>
      <w:r w:rsidR="00F7142D">
        <w:rPr>
          <w:rFonts w:eastAsia="Calibri"/>
          <w:szCs w:val="24"/>
        </w:rPr>
        <w:t xml:space="preserve">. 2020 </w:t>
      </w:r>
      <w:proofErr w:type="spellStart"/>
      <w:r w:rsidR="00F7142D">
        <w:rPr>
          <w:rFonts w:eastAsia="Calibri"/>
          <w:szCs w:val="24"/>
        </w:rPr>
        <w:t>m</w:t>
      </w:r>
      <w:proofErr w:type="spellEnd"/>
      <w:r w:rsidR="00F7142D">
        <w:rPr>
          <w:rFonts w:eastAsia="Calibri"/>
          <w:szCs w:val="24"/>
        </w:rPr>
        <w:t xml:space="preserve">. lapkričio 3–13 </w:t>
      </w:r>
      <w:proofErr w:type="spellStart"/>
      <w:r w:rsidR="00F7142D">
        <w:rPr>
          <w:rFonts w:eastAsia="Calibri"/>
          <w:szCs w:val="24"/>
        </w:rPr>
        <w:t>d</w:t>
      </w:r>
      <w:proofErr w:type="spellEnd"/>
      <w:r w:rsidR="00F7142D">
        <w:rPr>
          <w:rFonts w:eastAsia="Calibri"/>
          <w:szCs w:val="24"/>
        </w:rPr>
        <w:t xml:space="preserve">. (kai paraiškos pateiktos 2020 </w:t>
      </w:r>
      <w:proofErr w:type="spellStart"/>
      <w:r w:rsidR="00F7142D">
        <w:rPr>
          <w:rFonts w:eastAsia="Calibri"/>
          <w:szCs w:val="24"/>
        </w:rPr>
        <w:t>m</w:t>
      </w:r>
      <w:proofErr w:type="spellEnd"/>
      <w:r w:rsidR="00F7142D">
        <w:rPr>
          <w:rFonts w:eastAsia="Calibri"/>
          <w:szCs w:val="24"/>
        </w:rPr>
        <w:t xml:space="preserve">.) ir 2021 </w:t>
      </w:r>
      <w:proofErr w:type="spellStart"/>
      <w:r w:rsidR="00F7142D">
        <w:rPr>
          <w:rFonts w:eastAsia="Calibri"/>
          <w:szCs w:val="24"/>
        </w:rPr>
        <w:t>m</w:t>
      </w:r>
      <w:proofErr w:type="spellEnd"/>
      <w:r w:rsidR="00F7142D">
        <w:rPr>
          <w:rFonts w:eastAsia="Calibri"/>
          <w:szCs w:val="24"/>
        </w:rPr>
        <w:t xml:space="preserve">. balandžio 19–30 </w:t>
      </w:r>
      <w:proofErr w:type="spellStart"/>
      <w:r w:rsidR="00F7142D">
        <w:rPr>
          <w:rFonts w:eastAsia="Calibri"/>
          <w:szCs w:val="24"/>
        </w:rPr>
        <w:t>d</w:t>
      </w:r>
      <w:proofErr w:type="spellEnd"/>
      <w:r w:rsidR="00F7142D">
        <w:rPr>
          <w:rFonts w:eastAsia="Calibri"/>
          <w:szCs w:val="24"/>
        </w:rPr>
        <w:t xml:space="preserve">. (kai paraiškos pateiktos 2021 </w:t>
      </w:r>
      <w:proofErr w:type="spellStart"/>
      <w:r w:rsidR="00F7142D">
        <w:rPr>
          <w:rFonts w:eastAsia="Calibri"/>
          <w:szCs w:val="24"/>
        </w:rPr>
        <w:t>m</w:t>
      </w:r>
      <w:proofErr w:type="spellEnd"/>
      <w:r w:rsidR="00F7142D">
        <w:rPr>
          <w:rFonts w:eastAsia="Calibri"/>
          <w:szCs w:val="24"/>
        </w:rPr>
        <w:t>.) (įskaitytinai) patikrina pareiškėjo pateiktus dokumentus ir duomenis (įskaitant pareiškėjo pateiktus buhalterinės apskaitos dokumentus ir juridinių asmenų registro duomenis) ir įvertina paukščių laikytojo tinkamumą gauti pagalbą pagal taisyklių 7.1, 7.2 ir 7.5 papunkčiuose nurodytus reikalavimus:</w:t>
      </w:r>
    </w:p>
    <w:p w14:paraId="65CC9B34" w14:textId="77777777" w:rsidR="003374A0" w:rsidRDefault="00C93339" w:rsidP="00F7142D">
      <w:pPr>
        <w:spacing w:line="360" w:lineRule="auto"/>
        <w:ind w:firstLine="720"/>
        <w:jc w:val="both"/>
        <w:rPr>
          <w:rFonts w:eastAsia="Calibri"/>
          <w:color w:val="000000"/>
          <w:szCs w:val="24"/>
        </w:rPr>
      </w:pPr>
      <w:r w:rsidR="00F7142D">
        <w:rPr>
          <w:rFonts w:eastAsia="Calibri"/>
          <w:szCs w:val="24"/>
        </w:rPr>
        <w:t>12.1.1</w:t>
      </w:r>
      <w:r w:rsidR="00F7142D">
        <w:rPr>
          <w:rFonts w:eastAsia="Calibri"/>
          <w:szCs w:val="24"/>
        </w:rPr>
        <w:t xml:space="preserve">. jei šiuos reikalavimus atitinka – Savivaldybės darbuotojas </w:t>
      </w:r>
      <w:r w:rsidR="00F7142D">
        <w:rPr>
          <w:rFonts w:eastAsia="Calibri"/>
          <w:color w:val="000000"/>
          <w:szCs w:val="24"/>
        </w:rPr>
        <w:t>suveda duomenis į ŪGR elektroninę paraiškos formą, pažymi paraiškos pateikimo faktą ir atspausdina 2 paraiškos egzempliorius</w:t>
      </w:r>
      <w:r w:rsidR="00F7142D">
        <w:rPr>
          <w:rFonts w:eastAsia="Calibri"/>
          <w:szCs w:val="24"/>
        </w:rPr>
        <w:t>.</w:t>
      </w:r>
      <w:r w:rsidR="00F7142D">
        <w:rPr>
          <w:rFonts w:eastAsia="Calibri"/>
          <w:color w:val="000000"/>
          <w:szCs w:val="24"/>
        </w:rPr>
        <w:t xml:space="preserve"> Pareiškėjas ir savivaldybės darbuotojas parašais patvirtina atspausdintos paraiškos duomenų teisingumą. Pasirašyta paraiška laikoma pateikta – vienas paraiškos egzempliorius atiduodamas pareiškėjui, kitas saugomas Savivaldybėje. Pažymėjus paraiškos pateikimo faktą, paraiškos duomenys automatiškai pateikiami Centrui;</w:t>
      </w:r>
    </w:p>
    <w:p w14:paraId="756AF78C" w14:textId="77777777" w:rsidR="003374A0" w:rsidRDefault="00C93339" w:rsidP="00F7142D">
      <w:pPr>
        <w:spacing w:line="360" w:lineRule="auto"/>
        <w:ind w:firstLine="720"/>
        <w:jc w:val="both"/>
        <w:rPr>
          <w:rFonts w:eastAsia="Calibri"/>
          <w:color w:val="000000"/>
          <w:szCs w:val="24"/>
        </w:rPr>
      </w:pPr>
      <w:r w:rsidR="00F7142D">
        <w:rPr>
          <w:rFonts w:eastAsia="Calibri"/>
          <w:color w:val="000000"/>
          <w:szCs w:val="24"/>
        </w:rPr>
        <w:t>12.1.2</w:t>
      </w:r>
      <w:r w:rsidR="00F7142D">
        <w:rPr>
          <w:rFonts w:eastAsia="Calibri"/>
          <w:color w:val="000000"/>
          <w:szCs w:val="24"/>
        </w:rPr>
        <w:t>. jei neatitinka taisyklių 7.2 papunkčio reikalavimų – Savivaldybės darbuotojas nurodo pareiškėjui atnaujinti duomenis ŪGR paraiškos pateikimo dieną;</w:t>
      </w:r>
    </w:p>
    <w:p w14:paraId="23A7B803" w14:textId="77777777" w:rsidR="003374A0" w:rsidRDefault="00C93339" w:rsidP="00F7142D">
      <w:pPr>
        <w:spacing w:line="360" w:lineRule="auto"/>
        <w:ind w:firstLine="720"/>
        <w:jc w:val="both"/>
        <w:rPr>
          <w:rFonts w:eastAsia="Calibri"/>
          <w:color w:val="000000"/>
          <w:szCs w:val="24"/>
        </w:rPr>
      </w:pPr>
      <w:r w:rsidR="00F7142D">
        <w:rPr>
          <w:rFonts w:eastAsia="Calibri"/>
          <w:color w:val="000000"/>
          <w:szCs w:val="24"/>
        </w:rPr>
        <w:t>12.1.3</w:t>
      </w:r>
      <w:r w:rsidR="00F7142D">
        <w:rPr>
          <w:rFonts w:eastAsia="Calibri"/>
          <w:color w:val="000000"/>
          <w:szCs w:val="24"/>
        </w:rPr>
        <w:t>. jei neatitinka nors vieno reikalavimo – Savivaldybės darbuotojas neįveda duomenų į ŪGR elektroninę paraiškos formą;</w:t>
      </w:r>
    </w:p>
    <w:p w14:paraId="744B1232" w14:textId="77777777" w:rsidR="003374A0" w:rsidRDefault="00C93339" w:rsidP="00F7142D">
      <w:pPr>
        <w:spacing w:line="360" w:lineRule="auto"/>
        <w:ind w:firstLine="720"/>
        <w:jc w:val="both"/>
        <w:rPr>
          <w:rFonts w:eastAsia="Calibri"/>
          <w:szCs w:val="24"/>
        </w:rPr>
      </w:pPr>
      <w:r w:rsidR="00F7142D">
        <w:rPr>
          <w:rFonts w:eastAsia="Calibri"/>
          <w:color w:val="000000"/>
          <w:szCs w:val="24"/>
        </w:rPr>
        <w:t>12.1.4</w:t>
      </w:r>
      <w:r w:rsidR="00F7142D">
        <w:rPr>
          <w:rFonts w:eastAsia="Calibri"/>
          <w:color w:val="000000"/>
          <w:szCs w:val="24"/>
        </w:rPr>
        <w:t xml:space="preserve">. </w:t>
      </w:r>
      <w:r w:rsidR="00F7142D">
        <w:rPr>
          <w:rFonts w:eastAsia="Calibri"/>
          <w:szCs w:val="24"/>
        </w:rPr>
        <w:t>jei paukščių laikytojas</w:t>
      </w:r>
      <w:r w:rsidR="00F7142D">
        <w:rPr>
          <w:rFonts w:eastAsia="Calibri"/>
          <w:color w:val="000000"/>
          <w:szCs w:val="24"/>
        </w:rPr>
        <w:t xml:space="preserve"> yra susijęs su kitais ūkio subjektais </w:t>
      </w:r>
      <w:r w:rsidR="00F7142D">
        <w:rPr>
          <w:rFonts w:eastAsia="Calibri"/>
          <w:szCs w:val="24"/>
        </w:rPr>
        <w:t xml:space="preserve">Reglamento </w:t>
      </w:r>
      <w:proofErr w:type="spellStart"/>
      <w:r w:rsidR="00F7142D">
        <w:rPr>
          <w:rFonts w:eastAsia="Calibri"/>
          <w:szCs w:val="24"/>
        </w:rPr>
        <w:t>Nr</w:t>
      </w:r>
      <w:proofErr w:type="spellEnd"/>
      <w:r w:rsidR="00F7142D">
        <w:rPr>
          <w:rFonts w:eastAsia="Calibri"/>
          <w:szCs w:val="24"/>
        </w:rPr>
        <w:t xml:space="preserve">. 702/2014 I priedo 3 straipsnyje </w:t>
      </w:r>
      <w:r w:rsidR="00F7142D">
        <w:rPr>
          <w:rFonts w:eastAsia="Calibri"/>
          <w:color w:val="000000"/>
          <w:szCs w:val="24"/>
        </w:rPr>
        <w:t>nurodytais ryšiais – Savivaldybės darbuotojas įveda paukščių laikytojo nurodytus susijusius ūkio subjektus į ŪGR elektroninę paraiškos formą.</w:t>
      </w:r>
    </w:p>
    <w:p w14:paraId="7F05F076" w14:textId="77777777" w:rsidR="003374A0" w:rsidRDefault="00C93339" w:rsidP="00F7142D">
      <w:pPr>
        <w:spacing w:line="360" w:lineRule="auto"/>
        <w:ind w:firstLine="720"/>
        <w:jc w:val="both"/>
        <w:rPr>
          <w:rFonts w:eastAsia="Calibri"/>
          <w:szCs w:val="24"/>
        </w:rPr>
      </w:pPr>
      <w:r w:rsidR="00F7142D">
        <w:rPr>
          <w:rFonts w:eastAsia="Calibri"/>
          <w:szCs w:val="24"/>
        </w:rPr>
        <w:t>13</w:t>
      </w:r>
      <w:r w:rsidR="00F7142D">
        <w:rPr>
          <w:rFonts w:eastAsia="Calibri"/>
          <w:szCs w:val="24"/>
        </w:rPr>
        <w:t>. Agentūra:</w:t>
      </w:r>
    </w:p>
    <w:p w14:paraId="21E6D914" w14:textId="77777777" w:rsidR="003374A0" w:rsidRDefault="00C93339" w:rsidP="00F7142D">
      <w:pPr>
        <w:spacing w:line="360" w:lineRule="auto"/>
        <w:ind w:firstLine="720"/>
        <w:jc w:val="both"/>
        <w:rPr>
          <w:rFonts w:eastAsia="Calibri"/>
          <w:szCs w:val="24"/>
        </w:rPr>
      </w:pPr>
      <w:r w:rsidR="00F7142D">
        <w:rPr>
          <w:rFonts w:eastAsia="Calibri"/>
          <w:szCs w:val="24"/>
        </w:rPr>
        <w:t>13.1</w:t>
      </w:r>
      <w:r w:rsidR="00F7142D">
        <w:rPr>
          <w:rFonts w:eastAsia="Calibri"/>
          <w:szCs w:val="24"/>
        </w:rPr>
        <w:t xml:space="preserve">. iki 2020 </w:t>
      </w:r>
      <w:proofErr w:type="spellStart"/>
      <w:r w:rsidR="00F7142D">
        <w:rPr>
          <w:rFonts w:eastAsia="Calibri"/>
          <w:szCs w:val="24"/>
        </w:rPr>
        <w:t>m</w:t>
      </w:r>
      <w:proofErr w:type="spellEnd"/>
      <w:r w:rsidR="00F7142D">
        <w:rPr>
          <w:rFonts w:eastAsia="Calibri"/>
          <w:szCs w:val="24"/>
        </w:rPr>
        <w:t xml:space="preserve">. spalio 30 </w:t>
      </w:r>
      <w:proofErr w:type="spellStart"/>
      <w:r w:rsidR="00F7142D">
        <w:rPr>
          <w:rFonts w:eastAsia="Calibri"/>
          <w:szCs w:val="24"/>
        </w:rPr>
        <w:t>d</w:t>
      </w:r>
      <w:proofErr w:type="spellEnd"/>
      <w:r w:rsidR="00F7142D">
        <w:rPr>
          <w:rFonts w:eastAsia="Calibri"/>
          <w:szCs w:val="24"/>
        </w:rPr>
        <w:t>. pateikia Centrui informaciją apie patvirtintus paramos gavėjus pagal Kaimo plėtros 2004–2006 metų plano priemonę „Ankstyvo pasitraukimo iš prekinės žemės ūkio gamybos rėmimas“ ir Lietuvos kaimo plėtros 2007–2013 metų programos priemonę „Ankstyvas pasitraukimas iš prekinės žemės ūkio gamybos“;</w:t>
      </w:r>
    </w:p>
    <w:p w14:paraId="302291A2" w14:textId="77777777" w:rsidR="003374A0" w:rsidRDefault="00C93339" w:rsidP="00F7142D">
      <w:pPr>
        <w:spacing w:line="360" w:lineRule="auto"/>
        <w:ind w:firstLine="720"/>
        <w:jc w:val="both"/>
        <w:rPr>
          <w:rFonts w:eastAsia="Calibri"/>
          <w:szCs w:val="24"/>
        </w:rPr>
      </w:pPr>
      <w:r w:rsidR="00F7142D">
        <w:rPr>
          <w:rFonts w:eastAsia="Calibri"/>
          <w:szCs w:val="24"/>
        </w:rPr>
        <w:t>13.2</w:t>
      </w:r>
      <w:r w:rsidR="00F7142D">
        <w:rPr>
          <w:rFonts w:eastAsia="Calibri"/>
          <w:szCs w:val="24"/>
        </w:rPr>
        <w:t xml:space="preserve">. elektroniniu būdu iš Centro gavusi duomenis apie pagalbos gavėjams apskaičiuotas pagalbos sumas užsako pagalbos lėšas ir išmoka jas pagalbos gavėjams Bendrosiose administravimo taisyklėse nustatyta tvarka, bet ne vėliau kaip 2020 </w:t>
      </w:r>
      <w:proofErr w:type="spellStart"/>
      <w:r w:rsidR="00F7142D">
        <w:rPr>
          <w:rFonts w:eastAsia="Calibri"/>
          <w:szCs w:val="24"/>
        </w:rPr>
        <w:t>m</w:t>
      </w:r>
      <w:proofErr w:type="spellEnd"/>
      <w:r w:rsidR="00F7142D">
        <w:rPr>
          <w:rFonts w:eastAsia="Calibri"/>
          <w:szCs w:val="24"/>
        </w:rPr>
        <w:t xml:space="preserve">. gruodžio 31 </w:t>
      </w:r>
      <w:proofErr w:type="spellStart"/>
      <w:r w:rsidR="00F7142D">
        <w:rPr>
          <w:rFonts w:eastAsia="Calibri"/>
          <w:szCs w:val="24"/>
        </w:rPr>
        <w:t>d</w:t>
      </w:r>
      <w:proofErr w:type="spellEnd"/>
      <w:r w:rsidR="00F7142D">
        <w:rPr>
          <w:rFonts w:eastAsia="Calibri"/>
          <w:szCs w:val="24"/>
        </w:rPr>
        <w:t xml:space="preserve">. (pagal 2020 </w:t>
      </w:r>
      <w:proofErr w:type="spellStart"/>
      <w:r w:rsidR="00F7142D">
        <w:rPr>
          <w:rFonts w:eastAsia="Calibri"/>
          <w:szCs w:val="24"/>
        </w:rPr>
        <w:t>m</w:t>
      </w:r>
      <w:proofErr w:type="spellEnd"/>
      <w:r w:rsidR="00F7142D">
        <w:rPr>
          <w:rFonts w:eastAsia="Calibri"/>
          <w:szCs w:val="24"/>
        </w:rPr>
        <w:t xml:space="preserve">. pateiktas paraiškas) ir 2021 </w:t>
      </w:r>
      <w:proofErr w:type="spellStart"/>
      <w:r w:rsidR="00F7142D">
        <w:rPr>
          <w:rFonts w:eastAsia="Calibri"/>
          <w:szCs w:val="24"/>
        </w:rPr>
        <w:t>m</w:t>
      </w:r>
      <w:proofErr w:type="spellEnd"/>
      <w:r w:rsidR="00F7142D">
        <w:rPr>
          <w:rFonts w:eastAsia="Calibri"/>
          <w:szCs w:val="24"/>
        </w:rPr>
        <w:t xml:space="preserve">. birželio 30 </w:t>
      </w:r>
      <w:proofErr w:type="spellStart"/>
      <w:r w:rsidR="00F7142D">
        <w:rPr>
          <w:rFonts w:eastAsia="Calibri"/>
          <w:szCs w:val="24"/>
        </w:rPr>
        <w:t>d</w:t>
      </w:r>
      <w:proofErr w:type="spellEnd"/>
      <w:r w:rsidR="00F7142D">
        <w:rPr>
          <w:rFonts w:eastAsia="Calibri"/>
          <w:szCs w:val="24"/>
        </w:rPr>
        <w:t xml:space="preserve">. (pagal 2021 </w:t>
      </w:r>
      <w:proofErr w:type="spellStart"/>
      <w:r w:rsidR="00F7142D">
        <w:rPr>
          <w:rFonts w:eastAsia="Calibri"/>
          <w:szCs w:val="24"/>
        </w:rPr>
        <w:t>m</w:t>
      </w:r>
      <w:proofErr w:type="spellEnd"/>
      <w:r w:rsidR="00F7142D">
        <w:rPr>
          <w:rFonts w:eastAsia="Calibri"/>
          <w:szCs w:val="24"/>
        </w:rPr>
        <w:t xml:space="preserve">. pateiktas paraiškas). Agentūra turi teisę pagalbos lėšas pervesti į paskutinę Agentūrai žinomą pagalbos gavėjo banko sąskaitą, kuri buvo naudota išmokant lėšas; </w:t>
      </w:r>
    </w:p>
    <w:p w14:paraId="3939C4A0" w14:textId="77777777" w:rsidR="003374A0" w:rsidRDefault="00C93339" w:rsidP="00F7142D">
      <w:pPr>
        <w:spacing w:line="360" w:lineRule="auto"/>
        <w:ind w:firstLine="720"/>
        <w:jc w:val="both"/>
        <w:rPr>
          <w:rFonts w:eastAsia="Calibri"/>
          <w:szCs w:val="24"/>
        </w:rPr>
      </w:pPr>
      <w:r w:rsidR="00F7142D">
        <w:rPr>
          <w:rFonts w:eastAsia="Calibri"/>
          <w:szCs w:val="24"/>
        </w:rPr>
        <w:t>13.3</w:t>
      </w:r>
      <w:r w:rsidR="00F7142D">
        <w:rPr>
          <w:rFonts w:eastAsia="Calibri"/>
          <w:szCs w:val="24"/>
        </w:rPr>
        <w:t xml:space="preserve">. iki 2021 </w:t>
      </w:r>
      <w:proofErr w:type="spellStart"/>
      <w:r w:rsidR="00F7142D">
        <w:rPr>
          <w:rFonts w:eastAsia="Calibri"/>
          <w:szCs w:val="24"/>
        </w:rPr>
        <w:t>m</w:t>
      </w:r>
      <w:proofErr w:type="spellEnd"/>
      <w:r w:rsidR="00F7142D">
        <w:rPr>
          <w:rFonts w:eastAsia="Calibri"/>
          <w:szCs w:val="24"/>
        </w:rPr>
        <w:t xml:space="preserve">. sausio 31 </w:t>
      </w:r>
      <w:proofErr w:type="spellStart"/>
      <w:r w:rsidR="00F7142D">
        <w:rPr>
          <w:rFonts w:eastAsia="Calibri"/>
          <w:szCs w:val="24"/>
        </w:rPr>
        <w:t>d</w:t>
      </w:r>
      <w:proofErr w:type="spellEnd"/>
      <w:r w:rsidR="00F7142D">
        <w:rPr>
          <w:rFonts w:eastAsia="Calibri"/>
          <w:szCs w:val="24"/>
        </w:rPr>
        <w:t xml:space="preserve">. (kai pagalba išmokėta pagal 2020 </w:t>
      </w:r>
      <w:proofErr w:type="spellStart"/>
      <w:r w:rsidR="00F7142D">
        <w:rPr>
          <w:rFonts w:eastAsia="Calibri"/>
          <w:szCs w:val="24"/>
        </w:rPr>
        <w:t>m</w:t>
      </w:r>
      <w:proofErr w:type="spellEnd"/>
      <w:r w:rsidR="00F7142D">
        <w:rPr>
          <w:rFonts w:eastAsia="Calibri"/>
          <w:szCs w:val="24"/>
        </w:rPr>
        <w:t xml:space="preserve">. pateiktas paraiškas) ir 2021 </w:t>
      </w:r>
      <w:proofErr w:type="spellStart"/>
      <w:r w:rsidR="00F7142D">
        <w:rPr>
          <w:rFonts w:eastAsia="Calibri"/>
          <w:szCs w:val="24"/>
        </w:rPr>
        <w:t>m</w:t>
      </w:r>
      <w:proofErr w:type="spellEnd"/>
      <w:r w:rsidR="00F7142D">
        <w:rPr>
          <w:rFonts w:eastAsia="Calibri"/>
          <w:szCs w:val="24"/>
        </w:rPr>
        <w:t xml:space="preserve">. liepos 30 </w:t>
      </w:r>
      <w:proofErr w:type="spellStart"/>
      <w:r w:rsidR="00F7142D">
        <w:rPr>
          <w:rFonts w:eastAsia="Calibri"/>
          <w:szCs w:val="24"/>
        </w:rPr>
        <w:t>d</w:t>
      </w:r>
      <w:proofErr w:type="spellEnd"/>
      <w:r w:rsidR="00F7142D">
        <w:rPr>
          <w:rFonts w:eastAsia="Calibri"/>
          <w:szCs w:val="24"/>
        </w:rPr>
        <w:t xml:space="preserve">. (kai pagalba išmokėta pagal 2021 </w:t>
      </w:r>
      <w:proofErr w:type="spellStart"/>
      <w:r w:rsidR="00F7142D">
        <w:rPr>
          <w:rFonts w:eastAsia="Calibri"/>
          <w:szCs w:val="24"/>
        </w:rPr>
        <w:t>m</w:t>
      </w:r>
      <w:proofErr w:type="spellEnd"/>
      <w:r w:rsidR="00F7142D">
        <w:rPr>
          <w:rFonts w:eastAsia="Calibri"/>
          <w:szCs w:val="24"/>
        </w:rPr>
        <w:t>. pateiktas paraiškas) Žemės ūkio ministerijai raštu pateikia informaciją apie pagal šias taisykles išmokėtą bendrą pagalbos sumą ir pagalbos gavėjų skaičių.</w:t>
      </w:r>
    </w:p>
    <w:p w14:paraId="7839009E" w14:textId="77777777" w:rsidR="003374A0" w:rsidRDefault="00C93339" w:rsidP="00F7142D">
      <w:pPr>
        <w:spacing w:line="360" w:lineRule="auto"/>
        <w:ind w:firstLine="720"/>
        <w:jc w:val="both"/>
        <w:rPr>
          <w:rFonts w:eastAsia="Calibri"/>
          <w:szCs w:val="24"/>
        </w:rPr>
      </w:pPr>
      <w:r w:rsidR="00F7142D">
        <w:rPr>
          <w:rFonts w:eastAsia="Calibri"/>
          <w:szCs w:val="24"/>
        </w:rPr>
        <w:t>14</w:t>
      </w:r>
      <w:r w:rsidR="00F7142D">
        <w:rPr>
          <w:rFonts w:eastAsia="Calibri"/>
          <w:szCs w:val="24"/>
        </w:rPr>
        <w:t xml:space="preserve">. </w:t>
      </w:r>
      <w:r w:rsidR="00F7142D">
        <w:rPr>
          <w:rFonts w:eastAsia="Calibri"/>
          <w:szCs w:val="24"/>
          <w:lang w:eastAsia="lt-LT"/>
        </w:rPr>
        <w:t>Žemės ūkio ministerija,</w:t>
      </w:r>
      <w:r w:rsidR="00F7142D">
        <w:rPr>
          <w:rFonts w:eastAsia="Calibri"/>
          <w:szCs w:val="24"/>
        </w:rPr>
        <w:t xml:space="preserve"> gavusi šių taisyklių 11.5 papunktyje nurodytą informaciją</w:t>
      </w:r>
      <w:r w:rsidR="00F7142D">
        <w:rPr>
          <w:rFonts w:eastAsia="Calibri"/>
          <w:szCs w:val="24"/>
          <w:lang w:eastAsia="lt-LT"/>
        </w:rPr>
        <w:t xml:space="preserve">, </w:t>
      </w:r>
      <w:r w:rsidR="00F7142D">
        <w:rPr>
          <w:rFonts w:eastAsia="Calibri"/>
          <w:szCs w:val="24"/>
        </w:rPr>
        <w:t>ne vėliau kaip per 12 mėnesių nuo pagalbos suteikimo dienos</w:t>
      </w:r>
      <w:r w:rsidR="00F7142D">
        <w:rPr>
          <w:rFonts w:eastAsia="Calibri"/>
          <w:szCs w:val="24"/>
          <w:lang w:eastAsia="lt-LT"/>
        </w:rPr>
        <w:t xml:space="preserve"> pateikia informaciją apie skirtą pagalbą į Europos Komisijos valstybės pagalbos skaidrumo svetainę adresu </w:t>
      </w:r>
      <w:r w:rsidR="00F7142D">
        <w:rPr>
          <w:rFonts w:eastAsia="Calibri"/>
          <w:color w:val="0000FF"/>
          <w:szCs w:val="24"/>
          <w:u w:val="single"/>
          <w:lang w:eastAsia="lt-LT"/>
        </w:rPr>
        <w:t>https://webgate.ec.europa.eu/competition/transparency/</w:t>
      </w:r>
      <w:r w:rsidR="00F7142D">
        <w:rPr>
          <w:rFonts w:eastAsia="Calibri"/>
          <w:szCs w:val="24"/>
          <w:lang w:eastAsia="lt-LT"/>
        </w:rPr>
        <w:t>.</w:t>
      </w:r>
    </w:p>
    <w:p w14:paraId="3DD9AD14" w14:textId="77777777" w:rsidR="003374A0" w:rsidRDefault="00C93339">
      <w:pPr>
        <w:spacing w:line="360" w:lineRule="auto"/>
        <w:ind w:firstLine="720"/>
        <w:jc w:val="both"/>
        <w:rPr>
          <w:sz w:val="16"/>
          <w:szCs w:val="16"/>
        </w:rPr>
      </w:pPr>
    </w:p>
    <w:p w14:paraId="62D19F85" w14:textId="77777777" w:rsidR="003374A0" w:rsidRDefault="00C93339">
      <w:pPr>
        <w:jc w:val="center"/>
        <w:rPr>
          <w:rFonts w:eastAsia="Calibri"/>
          <w:b/>
          <w:bCs/>
          <w:szCs w:val="24"/>
        </w:rPr>
      </w:pPr>
      <w:r w:rsidR="00F7142D">
        <w:rPr>
          <w:rFonts w:eastAsia="Calibri"/>
          <w:b/>
          <w:bCs/>
          <w:szCs w:val="24"/>
        </w:rPr>
        <w:t>IV</w:t>
      </w:r>
      <w:r w:rsidR="00F7142D">
        <w:rPr>
          <w:rFonts w:eastAsia="Calibri"/>
          <w:b/>
          <w:bCs/>
          <w:szCs w:val="24"/>
        </w:rPr>
        <w:t xml:space="preserve"> SKYRIUS</w:t>
      </w:r>
    </w:p>
    <w:p w14:paraId="1EE1A78E" w14:textId="77777777" w:rsidR="003374A0" w:rsidRDefault="00C93339">
      <w:pPr>
        <w:jc w:val="center"/>
        <w:rPr>
          <w:rFonts w:eastAsia="Calibri"/>
          <w:b/>
          <w:bCs/>
          <w:szCs w:val="24"/>
        </w:rPr>
      </w:pPr>
      <w:r w:rsidR="00F7142D">
        <w:rPr>
          <w:rFonts w:eastAsia="Calibri"/>
          <w:b/>
          <w:bCs/>
          <w:szCs w:val="24"/>
        </w:rPr>
        <w:t>PAPILDOMOS NUOSTATOS</w:t>
      </w:r>
    </w:p>
    <w:p w14:paraId="51E5BE30" w14:textId="77777777" w:rsidR="003374A0" w:rsidRDefault="003374A0">
      <w:pPr>
        <w:jc w:val="center"/>
        <w:rPr>
          <w:rFonts w:eastAsia="Calibri"/>
          <w:b/>
          <w:bCs/>
          <w:szCs w:val="24"/>
        </w:rPr>
      </w:pPr>
    </w:p>
    <w:p w14:paraId="75BE1BD7" w14:textId="77777777" w:rsidR="003374A0" w:rsidRDefault="00C93339" w:rsidP="00F7142D">
      <w:pPr>
        <w:spacing w:line="360" w:lineRule="auto"/>
        <w:ind w:firstLine="720"/>
        <w:jc w:val="both"/>
        <w:rPr>
          <w:rFonts w:eastAsia="Calibri"/>
          <w:szCs w:val="24"/>
        </w:rPr>
      </w:pPr>
      <w:r w:rsidR="00F7142D">
        <w:rPr>
          <w:rFonts w:eastAsia="Calibri"/>
          <w:szCs w:val="24"/>
        </w:rPr>
        <w:t>15</w:t>
      </w:r>
      <w:r w:rsidR="00F7142D">
        <w:rPr>
          <w:rFonts w:eastAsia="Calibri"/>
          <w:szCs w:val="24"/>
        </w:rPr>
        <w:t>. Paukščių laikytojas, negavęs pagalbos, gali raštu kreiptis į Centrą dėl informacijos suteikimo apie pagalbos neskyrimo aplinkybes.</w:t>
      </w:r>
    </w:p>
    <w:p w14:paraId="193EF03C" w14:textId="77777777" w:rsidR="003374A0" w:rsidRDefault="00C93339" w:rsidP="00F7142D">
      <w:pPr>
        <w:spacing w:line="360" w:lineRule="auto"/>
        <w:ind w:firstLine="720"/>
        <w:jc w:val="both"/>
        <w:rPr>
          <w:rFonts w:eastAsia="Calibri"/>
          <w:szCs w:val="24"/>
        </w:rPr>
      </w:pPr>
      <w:r w:rsidR="00F7142D">
        <w:rPr>
          <w:rFonts w:eastAsia="Calibri"/>
          <w:szCs w:val="24"/>
        </w:rPr>
        <w:t>16</w:t>
      </w:r>
      <w:r w:rsidR="00F7142D">
        <w:rPr>
          <w:rFonts w:eastAsia="Calibri"/>
          <w:szCs w:val="24"/>
        </w:rPr>
        <w:t>. Mirus paukščių laikytojui, kuriam pagal taisykles buvo skirta, tačiau neišmokėta pagalba,</w:t>
      </w:r>
      <w:r w:rsidR="00F7142D">
        <w:rPr>
          <w:rFonts w:eastAsia="Calibri"/>
          <w:i/>
          <w:iCs/>
          <w:szCs w:val="24"/>
        </w:rPr>
        <w:t xml:space="preserve"> </w:t>
      </w:r>
      <w:r w:rsidR="00F7142D">
        <w:rPr>
          <w:rFonts w:eastAsia="Calibri"/>
          <w:szCs w:val="24"/>
        </w:rPr>
        <w:t xml:space="preserve">įpėdinis, gavęs paveldėjimo teisės liudijimą ir įregistruotas valdos valdytoju ar partneriu, 2020 </w:t>
      </w:r>
      <w:proofErr w:type="spellStart"/>
      <w:r w:rsidR="00F7142D">
        <w:rPr>
          <w:rFonts w:eastAsia="Calibri"/>
          <w:szCs w:val="24"/>
        </w:rPr>
        <w:t>m</w:t>
      </w:r>
      <w:proofErr w:type="spellEnd"/>
      <w:r w:rsidR="00F7142D">
        <w:rPr>
          <w:rFonts w:eastAsia="Calibri"/>
          <w:szCs w:val="24"/>
        </w:rPr>
        <w:t>. iki</w:t>
      </w:r>
      <w:r w:rsidR="00F7142D">
        <w:rPr>
          <w:rFonts w:eastAsia="Calibri"/>
          <w:b/>
          <w:bCs/>
          <w:szCs w:val="24"/>
        </w:rPr>
        <w:t xml:space="preserve"> </w:t>
      </w:r>
      <w:r w:rsidR="00F7142D">
        <w:rPr>
          <w:rFonts w:eastAsia="Calibri"/>
          <w:szCs w:val="24"/>
        </w:rPr>
        <w:t xml:space="preserve">gruodžio 4 </w:t>
      </w:r>
      <w:proofErr w:type="spellStart"/>
      <w:r w:rsidR="00F7142D">
        <w:rPr>
          <w:rFonts w:eastAsia="Calibri"/>
          <w:szCs w:val="24"/>
        </w:rPr>
        <w:t>d</w:t>
      </w:r>
      <w:proofErr w:type="spellEnd"/>
      <w:r w:rsidR="00F7142D">
        <w:rPr>
          <w:rFonts w:eastAsia="Calibri"/>
          <w:szCs w:val="24"/>
        </w:rPr>
        <w:t xml:space="preserve">. (kai pagalba buvo skirta 2020 </w:t>
      </w:r>
      <w:proofErr w:type="spellStart"/>
      <w:r w:rsidR="00F7142D">
        <w:rPr>
          <w:rFonts w:eastAsia="Calibri"/>
          <w:szCs w:val="24"/>
        </w:rPr>
        <w:t>m</w:t>
      </w:r>
      <w:proofErr w:type="spellEnd"/>
      <w:r w:rsidR="00F7142D">
        <w:rPr>
          <w:rFonts w:eastAsia="Calibri"/>
          <w:szCs w:val="24"/>
        </w:rPr>
        <w:t xml:space="preserve">.), o 2021 </w:t>
      </w:r>
      <w:proofErr w:type="spellStart"/>
      <w:r w:rsidR="00F7142D">
        <w:rPr>
          <w:rFonts w:eastAsia="Calibri"/>
          <w:szCs w:val="24"/>
        </w:rPr>
        <w:t>m</w:t>
      </w:r>
      <w:proofErr w:type="spellEnd"/>
      <w:r w:rsidR="00F7142D">
        <w:rPr>
          <w:rFonts w:eastAsia="Calibri"/>
          <w:szCs w:val="24"/>
        </w:rPr>
        <w:t xml:space="preserve">. iki birželio 21 </w:t>
      </w:r>
      <w:proofErr w:type="spellStart"/>
      <w:r w:rsidR="00F7142D">
        <w:rPr>
          <w:rFonts w:eastAsia="Calibri"/>
          <w:szCs w:val="24"/>
        </w:rPr>
        <w:t>d</w:t>
      </w:r>
      <w:proofErr w:type="spellEnd"/>
      <w:r w:rsidR="00F7142D">
        <w:rPr>
          <w:rFonts w:eastAsia="Calibri"/>
          <w:szCs w:val="24"/>
        </w:rPr>
        <w:t xml:space="preserve">. (kai pagalba buvo skirta 2021 </w:t>
      </w:r>
      <w:proofErr w:type="spellStart"/>
      <w:r w:rsidR="00F7142D">
        <w:rPr>
          <w:rFonts w:eastAsia="Calibri"/>
          <w:szCs w:val="24"/>
        </w:rPr>
        <w:t>m</w:t>
      </w:r>
      <w:proofErr w:type="spellEnd"/>
      <w:r w:rsidR="00F7142D">
        <w:rPr>
          <w:rFonts w:eastAsia="Calibri"/>
          <w:szCs w:val="24"/>
        </w:rPr>
        <w:t xml:space="preserve">.) pateikia Centrui laisvos formos prašymą dėl pagalbos priskyrimo ir paveldėjimo fakto patvirtinimo dokumento kopiją, o prašyme nurodo banko pavadinimą, kodą ir sąskaitos bei valdos numerį. 2020 </w:t>
      </w:r>
      <w:proofErr w:type="spellStart"/>
      <w:r w:rsidR="00F7142D">
        <w:rPr>
          <w:rFonts w:eastAsia="Calibri"/>
          <w:szCs w:val="24"/>
        </w:rPr>
        <w:t>m</w:t>
      </w:r>
      <w:proofErr w:type="spellEnd"/>
      <w:r w:rsidR="00F7142D">
        <w:rPr>
          <w:rFonts w:eastAsia="Calibri"/>
          <w:szCs w:val="24"/>
        </w:rPr>
        <w:t xml:space="preserve">. po gruodžio 4 </w:t>
      </w:r>
      <w:proofErr w:type="spellStart"/>
      <w:r w:rsidR="00F7142D">
        <w:rPr>
          <w:rFonts w:eastAsia="Calibri"/>
          <w:szCs w:val="24"/>
        </w:rPr>
        <w:t>d</w:t>
      </w:r>
      <w:proofErr w:type="spellEnd"/>
      <w:r w:rsidR="00F7142D">
        <w:rPr>
          <w:rFonts w:eastAsia="Calibri"/>
          <w:szCs w:val="24"/>
        </w:rPr>
        <w:t>.,</w:t>
      </w:r>
      <w:r w:rsidR="00F7142D">
        <w:rPr>
          <w:rFonts w:eastAsia="Calibri"/>
          <w:b/>
          <w:bCs/>
          <w:szCs w:val="24"/>
        </w:rPr>
        <w:t xml:space="preserve"> </w:t>
      </w:r>
      <w:r w:rsidR="00F7142D">
        <w:rPr>
          <w:rFonts w:eastAsia="Calibri"/>
          <w:szCs w:val="24"/>
        </w:rPr>
        <w:t xml:space="preserve">o 2021 </w:t>
      </w:r>
      <w:proofErr w:type="spellStart"/>
      <w:r w:rsidR="00F7142D">
        <w:rPr>
          <w:rFonts w:eastAsia="Calibri"/>
          <w:szCs w:val="24"/>
        </w:rPr>
        <w:t>m</w:t>
      </w:r>
      <w:proofErr w:type="spellEnd"/>
      <w:r w:rsidR="00F7142D">
        <w:rPr>
          <w:rFonts w:eastAsia="Calibri"/>
          <w:szCs w:val="24"/>
        </w:rPr>
        <w:t xml:space="preserve">. po birželio </w:t>
      </w:r>
      <w:r w:rsidR="00F7142D">
        <w:rPr>
          <w:rFonts w:eastAsia="Calibri"/>
          <w:szCs w:val="24"/>
          <w:lang w:val="pl-PL"/>
        </w:rPr>
        <w:t>21</w:t>
      </w:r>
      <w:r w:rsidR="00F7142D">
        <w:rPr>
          <w:rFonts w:eastAsia="Calibri"/>
          <w:szCs w:val="24"/>
        </w:rPr>
        <w:t xml:space="preserve"> </w:t>
      </w:r>
      <w:proofErr w:type="spellStart"/>
      <w:r w:rsidR="00F7142D">
        <w:rPr>
          <w:rFonts w:eastAsia="Calibri"/>
          <w:szCs w:val="24"/>
        </w:rPr>
        <w:t>d</w:t>
      </w:r>
      <w:proofErr w:type="spellEnd"/>
      <w:r w:rsidR="00F7142D">
        <w:rPr>
          <w:rFonts w:eastAsia="Calibri"/>
          <w:szCs w:val="24"/>
        </w:rPr>
        <w:t xml:space="preserve">. prašymai nepriimami, o </w:t>
      </w:r>
      <w:r w:rsidR="00F7142D">
        <w:rPr>
          <w:rFonts w:eastAsia="Calibri"/>
          <w:color w:val="000000"/>
          <w:szCs w:val="24"/>
        </w:rPr>
        <w:t>pareiškėjui skirta pagalba anuliuojama.</w:t>
      </w:r>
      <w:r w:rsidR="00F7142D">
        <w:rPr>
          <w:rFonts w:eastAsia="Calibri"/>
          <w:i/>
          <w:iCs/>
          <w:szCs w:val="24"/>
        </w:rPr>
        <w:t xml:space="preserve"> </w:t>
      </w:r>
    </w:p>
    <w:p w14:paraId="1E92DB48" w14:textId="77777777" w:rsidR="003374A0" w:rsidRDefault="00C93339" w:rsidP="00F7142D">
      <w:pPr>
        <w:spacing w:line="360" w:lineRule="auto"/>
        <w:ind w:firstLine="720"/>
        <w:jc w:val="both"/>
        <w:rPr>
          <w:rFonts w:eastAsia="Calibri"/>
          <w:spacing w:val="-4"/>
          <w:szCs w:val="24"/>
        </w:rPr>
      </w:pPr>
      <w:r w:rsidR="00F7142D">
        <w:rPr>
          <w:rFonts w:eastAsia="Calibri"/>
          <w:szCs w:val="24"/>
        </w:rPr>
        <w:t>17</w:t>
      </w:r>
      <w:r w:rsidR="00F7142D">
        <w:rPr>
          <w:rFonts w:eastAsia="Calibri"/>
          <w:szCs w:val="24"/>
        </w:rPr>
        <w:t xml:space="preserve">. Privalomos grąžinti lėšos, kurios buvo neteisėtai išmokėtos ir (arba) panaudotos pažeidžiant teisės aktus, ir su minėtomis lėšomis susijusios palūkanos administruojamos Bendrosiose administravimo taisyklėse </w:t>
      </w:r>
      <w:r w:rsidR="00F7142D">
        <w:rPr>
          <w:rFonts w:eastAsia="Calibri"/>
          <w:spacing w:val="-4"/>
          <w:szCs w:val="24"/>
        </w:rPr>
        <w:t xml:space="preserve">nustatyta tvarka. </w:t>
      </w:r>
    </w:p>
    <w:p w14:paraId="42B10395" w14:textId="77777777" w:rsidR="003374A0" w:rsidRPr="0023575D" w:rsidRDefault="00C93339" w:rsidP="00F7142D">
      <w:pPr>
        <w:spacing w:line="360" w:lineRule="auto"/>
        <w:ind w:firstLine="720"/>
        <w:jc w:val="both"/>
        <w:rPr>
          <w:rFonts w:eastAsia="Calibri"/>
          <w:szCs w:val="24"/>
        </w:rPr>
      </w:pPr>
    </w:p>
    <w:p w14:paraId="1BE341C0" w14:textId="77777777" w:rsidR="003374A0" w:rsidRDefault="00C93339">
      <w:pPr>
        <w:jc w:val="center"/>
        <w:rPr>
          <w:rFonts w:eastAsia="Calibri"/>
          <w:b/>
          <w:bCs/>
          <w:szCs w:val="24"/>
        </w:rPr>
      </w:pPr>
      <w:r w:rsidR="00F7142D">
        <w:rPr>
          <w:rFonts w:eastAsia="Calibri"/>
          <w:b/>
          <w:bCs/>
          <w:szCs w:val="24"/>
        </w:rPr>
        <w:t>V</w:t>
      </w:r>
      <w:r w:rsidR="00F7142D">
        <w:rPr>
          <w:rFonts w:eastAsia="Calibri"/>
          <w:b/>
          <w:bCs/>
          <w:szCs w:val="24"/>
        </w:rPr>
        <w:t xml:space="preserve"> SKYRIUS</w:t>
      </w:r>
    </w:p>
    <w:p w14:paraId="785E2C54" w14:textId="77777777" w:rsidR="003374A0" w:rsidRDefault="00C93339">
      <w:pPr>
        <w:jc w:val="center"/>
        <w:rPr>
          <w:rFonts w:eastAsia="Calibri"/>
          <w:b/>
          <w:bCs/>
          <w:szCs w:val="24"/>
        </w:rPr>
      </w:pPr>
      <w:r w:rsidR="00F7142D">
        <w:rPr>
          <w:rFonts w:eastAsia="Calibri"/>
          <w:b/>
          <w:bCs/>
          <w:szCs w:val="24"/>
        </w:rPr>
        <w:t>BAIGIAMOSIOS NUOSTATOS</w:t>
      </w:r>
    </w:p>
    <w:p w14:paraId="4FD77A97" w14:textId="77777777" w:rsidR="003374A0" w:rsidRDefault="003374A0">
      <w:pPr>
        <w:jc w:val="center"/>
        <w:rPr>
          <w:rFonts w:eastAsia="Calibri"/>
          <w:b/>
          <w:bCs/>
          <w:szCs w:val="24"/>
        </w:rPr>
      </w:pPr>
    </w:p>
    <w:p w14:paraId="1886D83C" w14:textId="77777777" w:rsidR="003374A0" w:rsidRDefault="00C93339" w:rsidP="00F7142D">
      <w:pPr>
        <w:spacing w:line="360" w:lineRule="auto"/>
        <w:ind w:firstLine="720"/>
        <w:jc w:val="both"/>
        <w:rPr>
          <w:rFonts w:eastAsia="Calibri"/>
          <w:szCs w:val="24"/>
          <w:lang w:eastAsia="lt-LT"/>
        </w:rPr>
      </w:pPr>
      <w:r w:rsidR="00F7142D">
        <w:rPr>
          <w:rFonts w:eastAsia="Calibri"/>
          <w:spacing w:val="-2"/>
          <w:szCs w:val="24"/>
        </w:rPr>
        <w:t>18</w:t>
      </w:r>
      <w:r w:rsidR="00F7142D">
        <w:rPr>
          <w:rFonts w:eastAsia="Calibri"/>
          <w:spacing w:val="-2"/>
          <w:szCs w:val="24"/>
        </w:rPr>
        <w:t xml:space="preserve">. </w:t>
      </w:r>
      <w:r w:rsidR="00F7142D">
        <w:rPr>
          <w:rFonts w:eastAsia="Calibri"/>
          <w:szCs w:val="24"/>
          <w:lang w:eastAsia="lt-LT"/>
        </w:rPr>
        <w:t>Savivaldybė, Centras ir Agentūra privalo ne trumpiau kaip 10 metų nuo paskutinės pagalbos suteikimo dienos saugoti visą su pagalbos teikimu susijusią informaciją ir dokumentus.</w:t>
      </w:r>
    </w:p>
    <w:p w14:paraId="0822466C" w14:textId="77777777" w:rsidR="003374A0" w:rsidRDefault="00C93339" w:rsidP="00F7142D">
      <w:pPr>
        <w:spacing w:line="360" w:lineRule="auto"/>
        <w:ind w:firstLine="720"/>
        <w:jc w:val="both"/>
        <w:rPr>
          <w:rFonts w:eastAsia="Calibri"/>
          <w:spacing w:val="-2"/>
          <w:szCs w:val="24"/>
        </w:rPr>
      </w:pPr>
      <w:r w:rsidR="00F7142D">
        <w:rPr>
          <w:rFonts w:eastAsia="Calibri"/>
          <w:spacing w:val="-2"/>
          <w:szCs w:val="24"/>
        </w:rPr>
        <w:t>19</w:t>
      </w:r>
      <w:r w:rsidR="00F7142D">
        <w:rPr>
          <w:rFonts w:eastAsia="Calibri"/>
          <w:spacing w:val="-2"/>
          <w:szCs w:val="24"/>
        </w:rPr>
        <w:t>. Agentūra, Centras, Savivaldybės ir jų darbuotojai privalo saugoti pareiškėjų / paramos gavėjų komercines paslaptis, kurias jie sužino vykdydami taisyklėse nurodytas funkcijas, ir pareiškėjų / paramos gavėjų sutikimu privalo jas naudoti tik tiems tikslams, dėl kurių jos buvo pateiktos. Agentūra, Centras, Savivaldybės ir jų darbuotojai, atskleidę komercines paslaptis, atsako įstatymų nustatyta tvarka.</w:t>
      </w:r>
    </w:p>
    <w:p w14:paraId="25F461CC" w14:textId="77777777" w:rsidR="003374A0" w:rsidRDefault="00C93339" w:rsidP="00F7142D">
      <w:pPr>
        <w:spacing w:line="360" w:lineRule="auto"/>
        <w:ind w:firstLine="720"/>
        <w:jc w:val="both"/>
        <w:rPr>
          <w:rFonts w:eastAsia="Calibri"/>
          <w:spacing w:val="-2"/>
          <w:szCs w:val="24"/>
        </w:rPr>
      </w:pPr>
      <w:r w:rsidR="00F7142D">
        <w:rPr>
          <w:rFonts w:eastAsia="Calibri"/>
          <w:spacing w:val="-2"/>
          <w:szCs w:val="24"/>
        </w:rPr>
        <w:t>20</w:t>
      </w:r>
      <w:r w:rsidR="00F7142D">
        <w:rPr>
          <w:rFonts w:eastAsia="Calibri"/>
          <w:spacing w:val="-2"/>
          <w:szCs w:val="24"/>
        </w:rPr>
        <w:t>. Paukščių laikytojai, gavę pagalbą neteisėtai, arba asmenys, prisidėję prie neteisėto pagalbos gavimo (sąmoningai patvirtinę klaidingus duomenis), atsako teisės aktų nustatyta tvarka.</w:t>
      </w:r>
    </w:p>
    <w:p w14:paraId="2B588A4E" w14:textId="77777777" w:rsidR="003374A0" w:rsidRDefault="00C93339" w:rsidP="00F7142D">
      <w:pPr>
        <w:spacing w:line="360" w:lineRule="auto"/>
        <w:ind w:firstLine="720"/>
        <w:jc w:val="both"/>
        <w:rPr>
          <w:rFonts w:eastAsia="Calibri"/>
          <w:szCs w:val="24"/>
        </w:rPr>
      </w:pPr>
      <w:r w:rsidR="00F7142D">
        <w:rPr>
          <w:rFonts w:eastAsia="Calibri"/>
          <w:szCs w:val="24"/>
        </w:rPr>
        <w:t>21</w:t>
      </w:r>
      <w:r w:rsidR="00F7142D">
        <w:rPr>
          <w:rFonts w:eastAsia="Calibri"/>
          <w:szCs w:val="24"/>
        </w:rPr>
        <w:t>. Asmenys, pažeidę šių taisyklių reikalavimus, atsako teisės aktų nustatyta tvarka.</w:t>
      </w:r>
    </w:p>
    <w:p w14:paraId="7EBE98D7" w14:textId="77777777" w:rsidR="003374A0" w:rsidRDefault="00C93339" w:rsidP="00F7142D">
      <w:pPr>
        <w:spacing w:line="360" w:lineRule="auto"/>
        <w:ind w:firstLine="720"/>
        <w:jc w:val="both"/>
        <w:rPr>
          <w:rFonts w:eastAsia="Calibri"/>
          <w:szCs w:val="24"/>
        </w:rPr>
      </w:pPr>
      <w:r w:rsidR="00F7142D">
        <w:rPr>
          <w:rFonts w:eastAsia="Calibri"/>
          <w:szCs w:val="24"/>
        </w:rPr>
        <w:t>22</w:t>
      </w:r>
      <w:r w:rsidR="00F7142D">
        <w:rPr>
          <w:rFonts w:eastAsia="Calibri"/>
          <w:szCs w:val="24"/>
        </w:rPr>
        <w:t>. Pasikeitus šiose taisyklėse nurodytiems teisės aktams, tiesiogiai taikomos naujų šių teisės aktų nuostatos.</w:t>
      </w:r>
    </w:p>
    <w:p w14:paraId="70FA6D62" w14:textId="013B8DA5" w:rsidR="003374A0" w:rsidRDefault="00F7142D" w:rsidP="00660EE5">
      <w:pPr>
        <w:jc w:val="center"/>
        <w:rPr>
          <w:rFonts w:eastAsia="Calibri"/>
          <w:szCs w:val="24"/>
        </w:rPr>
      </w:pPr>
      <w:r>
        <w:rPr>
          <w:rFonts w:eastAsia="Calibri"/>
          <w:szCs w:val="24"/>
        </w:rPr>
        <w:t>_______________</w:t>
      </w:r>
    </w:p>
    <w:p w14:paraId="0A99AAC0" w14:textId="625F2822" w:rsidR="00F7142D" w:rsidRDefault="00C93339" w:rsidP="00660EE5">
      <w:pPr>
        <w:jc w:val="center"/>
        <w:rPr>
          <w:rFonts w:eastAsia="Calibri"/>
          <w:szCs w:val="24"/>
        </w:rPr>
      </w:pPr>
    </w:p>
    <w:p w14:paraId="42889788" w14:textId="5414EB16" w:rsidR="00F7142D" w:rsidRDefault="00F7142D">
      <w:pPr>
        <w:spacing w:line="360" w:lineRule="auto"/>
        <w:jc w:val="center"/>
        <w:rPr>
          <w:rFonts w:eastAsia="Calibri"/>
          <w:szCs w:val="24"/>
        </w:rPr>
        <w:sectPr w:rsidR="00F7142D">
          <w:pgSz w:w="11907" w:h="16840"/>
          <w:pgMar w:top="1134" w:right="567" w:bottom="1134" w:left="1701" w:header="567" w:footer="567" w:gutter="0"/>
          <w:pgNumType w:start="1"/>
          <w:cols w:space="1296"/>
          <w:titlePg/>
          <w:docGrid w:linePitch="326"/>
        </w:sectPr>
      </w:pPr>
    </w:p>
    <w:p w14:paraId="160734F8" w14:textId="39175A44" w:rsidR="00F7142D" w:rsidRPr="0088353E" w:rsidRDefault="00F7142D" w:rsidP="0088353E">
      <w:pPr>
        <w:ind w:firstLine="5670"/>
        <w:rPr>
          <w:rFonts w:eastAsia="Calibri"/>
          <w:szCs w:val="24"/>
        </w:rPr>
      </w:pPr>
      <w:r w:rsidRPr="0088353E">
        <w:rPr>
          <w:rFonts w:eastAsia="Calibri"/>
          <w:szCs w:val="24"/>
        </w:rPr>
        <w:lastRenderedPageBreak/>
        <w:t>Laikinosios valstybės pagalbos paukščių</w:t>
      </w:r>
    </w:p>
    <w:p w14:paraId="01C0F572" w14:textId="77777777" w:rsidR="00F7142D" w:rsidRPr="0088353E" w:rsidRDefault="00F7142D" w:rsidP="0088353E">
      <w:pPr>
        <w:ind w:firstLine="5670"/>
        <w:rPr>
          <w:rFonts w:eastAsia="Calibri"/>
          <w:szCs w:val="24"/>
        </w:rPr>
      </w:pPr>
      <w:r w:rsidRPr="0088353E">
        <w:rPr>
          <w:rFonts w:eastAsia="Calibri"/>
          <w:szCs w:val="24"/>
        </w:rPr>
        <w:t>laikytojams,</w:t>
      </w:r>
      <w:r w:rsidRPr="0088353E">
        <w:rPr>
          <w:szCs w:val="24"/>
        </w:rPr>
        <w:t xml:space="preserve"> </w:t>
      </w:r>
      <w:r w:rsidRPr="0088353E">
        <w:rPr>
          <w:rFonts w:eastAsia="Calibri"/>
          <w:szCs w:val="24"/>
        </w:rPr>
        <w:t>susiduriantiems su</w:t>
      </w:r>
    </w:p>
    <w:p w14:paraId="30489D26" w14:textId="77777777" w:rsidR="00F7142D" w:rsidRPr="0088353E" w:rsidRDefault="00F7142D" w:rsidP="0088353E">
      <w:pPr>
        <w:ind w:firstLine="5670"/>
        <w:rPr>
          <w:rFonts w:eastAsia="Calibri"/>
          <w:szCs w:val="24"/>
        </w:rPr>
      </w:pPr>
      <w:r w:rsidRPr="0088353E">
        <w:rPr>
          <w:rFonts w:eastAsia="Calibri"/>
          <w:szCs w:val="24"/>
        </w:rPr>
        <w:t xml:space="preserve">ekonominiais sunkumais dėl COVID-19 </w:t>
      </w:r>
    </w:p>
    <w:p w14:paraId="5978EF39" w14:textId="77777777" w:rsidR="00F7142D" w:rsidRPr="0088353E" w:rsidRDefault="00F7142D" w:rsidP="0088353E">
      <w:pPr>
        <w:ind w:firstLine="5670"/>
        <w:rPr>
          <w:rFonts w:eastAsia="Calibri"/>
          <w:szCs w:val="24"/>
        </w:rPr>
      </w:pPr>
      <w:r w:rsidRPr="0088353E">
        <w:rPr>
          <w:rFonts w:eastAsia="Calibri"/>
          <w:szCs w:val="24"/>
        </w:rPr>
        <w:t xml:space="preserve">viruso protrūkio, administravimo </w:t>
      </w:r>
    </w:p>
    <w:p w14:paraId="774ECD1A" w14:textId="0F7E512D" w:rsidR="003374A0" w:rsidRPr="0088353E" w:rsidRDefault="00F7142D" w:rsidP="0088353E">
      <w:pPr>
        <w:ind w:firstLine="5670"/>
        <w:rPr>
          <w:rFonts w:eastAsia="Calibri"/>
          <w:szCs w:val="24"/>
        </w:rPr>
      </w:pPr>
      <w:r w:rsidRPr="0088353E">
        <w:rPr>
          <w:rFonts w:eastAsia="Calibri"/>
          <w:szCs w:val="24"/>
        </w:rPr>
        <w:t>taisyklių</w:t>
      </w:r>
    </w:p>
    <w:p w14:paraId="251F62B2" w14:textId="2F6CF4A9" w:rsidR="003374A0" w:rsidRPr="0088353E" w:rsidRDefault="00F7142D" w:rsidP="0088353E">
      <w:pPr>
        <w:ind w:firstLine="5670"/>
        <w:rPr>
          <w:rFonts w:eastAsia="Calibri"/>
          <w:szCs w:val="24"/>
        </w:rPr>
      </w:pPr>
      <w:r w:rsidRPr="0088353E">
        <w:rPr>
          <w:rFonts w:eastAsia="Calibri"/>
          <w:szCs w:val="24"/>
        </w:rPr>
        <w:t>1 priedas</w:t>
      </w:r>
    </w:p>
    <w:p w14:paraId="401A1111" w14:textId="77777777" w:rsidR="003374A0" w:rsidRDefault="003374A0">
      <w:pPr>
        <w:jc w:val="center"/>
        <w:rPr>
          <w:rFonts w:eastAsia="Calibri"/>
          <w:b/>
          <w:bCs/>
        </w:rPr>
      </w:pPr>
    </w:p>
    <w:p w14:paraId="430DA12D" w14:textId="1B5A0E38" w:rsidR="003374A0" w:rsidRDefault="00F7142D">
      <w:pPr>
        <w:jc w:val="center"/>
        <w:rPr>
          <w:rFonts w:eastAsia="Calibri"/>
          <w:b/>
          <w:bCs/>
        </w:rPr>
      </w:pPr>
      <w:r>
        <w:rPr>
          <w:rFonts w:eastAsia="Calibri"/>
          <w:b/>
          <w:bCs/>
        </w:rPr>
        <w:t>(Paraiškos laikinajai valstybės pagalbai gauti forma)</w:t>
      </w:r>
    </w:p>
    <w:p w14:paraId="7CED19AE" w14:textId="77777777" w:rsidR="003374A0" w:rsidRDefault="003374A0">
      <w:pPr>
        <w:rPr>
          <w:rFonts w:eastAsia="Calibri"/>
          <w:sz w:val="16"/>
          <w:szCs w:val="16"/>
        </w:rPr>
      </w:pPr>
    </w:p>
    <w:p w14:paraId="2EFF1C5A" w14:textId="77777777" w:rsidR="003374A0" w:rsidRDefault="003374A0">
      <w:pPr>
        <w:jc w:val="center"/>
        <w:rPr>
          <w:rFonts w:eastAsia="Calibri"/>
          <w:sz w:val="20"/>
        </w:rPr>
      </w:pPr>
    </w:p>
    <w:tbl>
      <w:tblPr>
        <w:tblW w:w="0" w:type="auto"/>
        <w:tblInd w:w="284" w:type="dxa"/>
        <w:tblBorders>
          <w:top w:val="single" w:sz="4" w:space="0" w:color="auto"/>
          <w:bottom w:val="single" w:sz="4" w:space="0" w:color="auto"/>
          <w:insideH w:val="single" w:sz="4" w:space="0" w:color="auto"/>
        </w:tblBorders>
        <w:tblLook w:val="04A0" w:firstRow="1" w:lastRow="0" w:firstColumn="1" w:lastColumn="0" w:noHBand="0" w:noVBand="1"/>
      </w:tblPr>
      <w:tblGrid>
        <w:gridCol w:w="4550"/>
        <w:gridCol w:w="4552"/>
      </w:tblGrid>
      <w:tr w:rsidR="003374A0" w14:paraId="7BCEF1B3" w14:textId="77777777">
        <w:trPr>
          <w:trHeight w:val="192"/>
        </w:trPr>
        <w:tc>
          <w:tcPr>
            <w:tcW w:w="9102" w:type="dxa"/>
            <w:gridSpan w:val="2"/>
            <w:tcBorders>
              <w:bottom w:val="nil"/>
            </w:tcBorders>
          </w:tcPr>
          <w:p w14:paraId="0BEF7101" w14:textId="77777777" w:rsidR="003374A0" w:rsidRDefault="00F7142D">
            <w:pPr>
              <w:jc w:val="center"/>
              <w:rPr>
                <w:rFonts w:eastAsia="Calibri"/>
                <w:sz w:val="20"/>
              </w:rPr>
            </w:pPr>
            <w:r>
              <w:rPr>
                <w:rFonts w:eastAsia="Calibri"/>
                <w:sz w:val="20"/>
              </w:rPr>
              <w:t>(fizinio asmens vardas, pavardė arba juridinio asmens teisinė forma ir pavadinimas)</w:t>
            </w:r>
          </w:p>
        </w:tc>
      </w:tr>
      <w:tr w:rsidR="003374A0" w14:paraId="1B010313" w14:textId="77777777">
        <w:trPr>
          <w:trHeight w:val="247"/>
        </w:trPr>
        <w:tc>
          <w:tcPr>
            <w:tcW w:w="4550" w:type="dxa"/>
            <w:tcBorders>
              <w:top w:val="nil"/>
              <w:bottom w:val="single" w:sz="4" w:space="0" w:color="auto"/>
            </w:tcBorders>
          </w:tcPr>
          <w:p w14:paraId="4D1B6506" w14:textId="77777777" w:rsidR="003374A0" w:rsidRDefault="003374A0">
            <w:pPr>
              <w:jc w:val="center"/>
              <w:rPr>
                <w:rFonts w:eastAsia="Calibri"/>
                <w:sz w:val="20"/>
              </w:rPr>
            </w:pPr>
          </w:p>
        </w:tc>
        <w:tc>
          <w:tcPr>
            <w:tcW w:w="4552" w:type="dxa"/>
            <w:tcBorders>
              <w:top w:val="nil"/>
              <w:bottom w:val="single" w:sz="4" w:space="0" w:color="auto"/>
            </w:tcBorders>
          </w:tcPr>
          <w:p w14:paraId="2EFF80E8" w14:textId="77777777" w:rsidR="003374A0" w:rsidRDefault="003374A0">
            <w:pPr>
              <w:jc w:val="center"/>
              <w:rPr>
                <w:rFonts w:eastAsia="Calibri"/>
                <w:sz w:val="20"/>
              </w:rPr>
            </w:pPr>
          </w:p>
        </w:tc>
      </w:tr>
      <w:tr w:rsidR="003374A0" w14:paraId="5DAAF101" w14:textId="77777777">
        <w:trPr>
          <w:trHeight w:val="267"/>
        </w:trPr>
        <w:tc>
          <w:tcPr>
            <w:tcW w:w="4550" w:type="dxa"/>
            <w:tcBorders>
              <w:bottom w:val="nil"/>
            </w:tcBorders>
          </w:tcPr>
          <w:p w14:paraId="10DFABA0" w14:textId="77777777" w:rsidR="003374A0" w:rsidRDefault="00F7142D">
            <w:pPr>
              <w:jc w:val="center"/>
              <w:rPr>
                <w:rFonts w:eastAsia="Calibri"/>
                <w:sz w:val="20"/>
              </w:rPr>
            </w:pPr>
            <w:r>
              <w:rPr>
                <w:rFonts w:eastAsia="Calibri"/>
                <w:sz w:val="20"/>
                <w:szCs w:val="24"/>
              </w:rPr>
              <w:t>(fizinio asmens kodas arba juridinio asmens kodas)</w:t>
            </w:r>
          </w:p>
        </w:tc>
        <w:tc>
          <w:tcPr>
            <w:tcW w:w="4552" w:type="dxa"/>
            <w:tcBorders>
              <w:bottom w:val="nil"/>
            </w:tcBorders>
          </w:tcPr>
          <w:p w14:paraId="6FC7C3AF" w14:textId="77777777" w:rsidR="003374A0" w:rsidRDefault="00F7142D">
            <w:pPr>
              <w:jc w:val="center"/>
              <w:rPr>
                <w:rFonts w:eastAsia="Calibri"/>
                <w:sz w:val="20"/>
                <w:szCs w:val="24"/>
              </w:rPr>
            </w:pPr>
            <w:r>
              <w:rPr>
                <w:rFonts w:eastAsia="Calibri"/>
                <w:sz w:val="20"/>
                <w:szCs w:val="24"/>
              </w:rPr>
              <w:t>(žemės ūkio valdos atpažinties kodas)</w:t>
            </w:r>
          </w:p>
        </w:tc>
      </w:tr>
      <w:tr w:rsidR="003374A0" w14:paraId="6F642259" w14:textId="77777777">
        <w:trPr>
          <w:trHeight w:val="129"/>
        </w:trPr>
        <w:tc>
          <w:tcPr>
            <w:tcW w:w="9102" w:type="dxa"/>
            <w:gridSpan w:val="2"/>
            <w:tcBorders>
              <w:top w:val="nil"/>
              <w:bottom w:val="single" w:sz="4" w:space="0" w:color="auto"/>
            </w:tcBorders>
          </w:tcPr>
          <w:p w14:paraId="01ECAAE1" w14:textId="77777777" w:rsidR="003374A0" w:rsidRDefault="003374A0">
            <w:pPr>
              <w:jc w:val="center"/>
              <w:rPr>
                <w:rFonts w:eastAsia="Calibri"/>
                <w:sz w:val="20"/>
                <w:szCs w:val="24"/>
              </w:rPr>
            </w:pPr>
          </w:p>
        </w:tc>
      </w:tr>
      <w:tr w:rsidR="003374A0" w14:paraId="1A04C4EB" w14:textId="77777777">
        <w:trPr>
          <w:trHeight w:val="316"/>
        </w:trPr>
        <w:tc>
          <w:tcPr>
            <w:tcW w:w="9102" w:type="dxa"/>
            <w:gridSpan w:val="2"/>
            <w:tcBorders>
              <w:bottom w:val="nil"/>
            </w:tcBorders>
          </w:tcPr>
          <w:p w14:paraId="6F869B68" w14:textId="77777777" w:rsidR="003374A0" w:rsidRDefault="00F7142D">
            <w:pPr>
              <w:jc w:val="center"/>
              <w:rPr>
                <w:rFonts w:eastAsia="Calibri"/>
                <w:sz w:val="20"/>
                <w:szCs w:val="24"/>
              </w:rPr>
            </w:pPr>
            <w:r>
              <w:rPr>
                <w:rFonts w:eastAsia="Calibri"/>
                <w:sz w:val="20"/>
                <w:szCs w:val="24"/>
              </w:rPr>
              <w:t xml:space="preserve">(savivaldybės, seniūnijos, gyvenamosios vietovės, gatvės pavadinimas, namo </w:t>
            </w:r>
            <w:proofErr w:type="spellStart"/>
            <w:r>
              <w:rPr>
                <w:rFonts w:eastAsia="Calibri"/>
                <w:sz w:val="20"/>
                <w:szCs w:val="24"/>
              </w:rPr>
              <w:t>Nr</w:t>
            </w:r>
            <w:proofErr w:type="spellEnd"/>
            <w:r>
              <w:rPr>
                <w:rFonts w:eastAsia="Calibri"/>
                <w:sz w:val="20"/>
                <w:szCs w:val="24"/>
              </w:rPr>
              <w:t xml:space="preserve">., buto </w:t>
            </w:r>
            <w:proofErr w:type="spellStart"/>
            <w:r>
              <w:rPr>
                <w:rFonts w:eastAsia="Calibri"/>
                <w:sz w:val="20"/>
                <w:szCs w:val="24"/>
              </w:rPr>
              <w:t>Nr</w:t>
            </w:r>
            <w:proofErr w:type="spellEnd"/>
            <w:r>
              <w:rPr>
                <w:rFonts w:eastAsia="Calibri"/>
                <w:sz w:val="20"/>
                <w:szCs w:val="24"/>
              </w:rPr>
              <w:t>., pašto indeksas)</w:t>
            </w:r>
          </w:p>
        </w:tc>
      </w:tr>
      <w:tr w:rsidR="003374A0" w14:paraId="47083966" w14:textId="77777777">
        <w:trPr>
          <w:trHeight w:val="77"/>
        </w:trPr>
        <w:tc>
          <w:tcPr>
            <w:tcW w:w="9102" w:type="dxa"/>
            <w:gridSpan w:val="2"/>
            <w:tcBorders>
              <w:top w:val="nil"/>
              <w:bottom w:val="single" w:sz="4" w:space="0" w:color="auto"/>
            </w:tcBorders>
          </w:tcPr>
          <w:p w14:paraId="440320A5" w14:textId="77777777" w:rsidR="003374A0" w:rsidRDefault="003374A0">
            <w:pPr>
              <w:jc w:val="center"/>
              <w:rPr>
                <w:rFonts w:eastAsia="Calibri"/>
                <w:sz w:val="20"/>
                <w:szCs w:val="24"/>
              </w:rPr>
            </w:pPr>
          </w:p>
        </w:tc>
      </w:tr>
      <w:tr w:rsidR="003374A0" w14:paraId="0258E2B5" w14:textId="77777777">
        <w:trPr>
          <w:trHeight w:val="186"/>
        </w:trPr>
        <w:tc>
          <w:tcPr>
            <w:tcW w:w="9102" w:type="dxa"/>
            <w:gridSpan w:val="2"/>
            <w:tcBorders>
              <w:bottom w:val="nil"/>
            </w:tcBorders>
          </w:tcPr>
          <w:p w14:paraId="218EE7A1" w14:textId="77777777" w:rsidR="003374A0" w:rsidRDefault="00F7142D">
            <w:pPr>
              <w:jc w:val="center"/>
              <w:rPr>
                <w:rFonts w:eastAsia="Calibri"/>
                <w:sz w:val="20"/>
                <w:szCs w:val="24"/>
              </w:rPr>
            </w:pPr>
            <w:r>
              <w:rPr>
                <w:rFonts w:eastAsia="Calibri"/>
                <w:sz w:val="20"/>
                <w:szCs w:val="24"/>
              </w:rPr>
              <w:t xml:space="preserve">(telefono </w:t>
            </w:r>
            <w:proofErr w:type="spellStart"/>
            <w:r>
              <w:rPr>
                <w:rFonts w:eastAsia="Calibri"/>
                <w:sz w:val="20"/>
                <w:szCs w:val="24"/>
              </w:rPr>
              <w:t>Nr</w:t>
            </w:r>
            <w:proofErr w:type="spellEnd"/>
            <w:r>
              <w:rPr>
                <w:rFonts w:eastAsia="Calibri"/>
                <w:sz w:val="20"/>
                <w:szCs w:val="24"/>
              </w:rPr>
              <w:t xml:space="preserve">., </w:t>
            </w:r>
            <w:proofErr w:type="spellStart"/>
            <w:r>
              <w:rPr>
                <w:rFonts w:eastAsia="Calibri"/>
                <w:sz w:val="20"/>
                <w:szCs w:val="24"/>
              </w:rPr>
              <w:t>el</w:t>
            </w:r>
            <w:proofErr w:type="spellEnd"/>
            <w:r>
              <w:rPr>
                <w:rFonts w:eastAsia="Calibri"/>
                <w:sz w:val="20"/>
                <w:szCs w:val="24"/>
              </w:rPr>
              <w:t>. paštas)</w:t>
            </w:r>
          </w:p>
        </w:tc>
      </w:tr>
      <w:tr w:rsidR="003374A0" w14:paraId="55E07625" w14:textId="77777777">
        <w:trPr>
          <w:trHeight w:val="151"/>
        </w:trPr>
        <w:tc>
          <w:tcPr>
            <w:tcW w:w="4550" w:type="dxa"/>
            <w:tcBorders>
              <w:top w:val="nil"/>
              <w:bottom w:val="single" w:sz="4" w:space="0" w:color="auto"/>
            </w:tcBorders>
          </w:tcPr>
          <w:p w14:paraId="26FDFDB7" w14:textId="77777777" w:rsidR="003374A0" w:rsidRDefault="003374A0">
            <w:pPr>
              <w:jc w:val="center"/>
              <w:rPr>
                <w:rFonts w:eastAsia="Calibri"/>
                <w:sz w:val="20"/>
                <w:szCs w:val="24"/>
              </w:rPr>
            </w:pPr>
          </w:p>
        </w:tc>
        <w:tc>
          <w:tcPr>
            <w:tcW w:w="4552" w:type="dxa"/>
            <w:tcBorders>
              <w:top w:val="nil"/>
              <w:bottom w:val="single" w:sz="4" w:space="0" w:color="auto"/>
            </w:tcBorders>
          </w:tcPr>
          <w:p w14:paraId="78FB25A7" w14:textId="77777777" w:rsidR="003374A0" w:rsidRDefault="003374A0">
            <w:pPr>
              <w:jc w:val="center"/>
              <w:rPr>
                <w:rFonts w:eastAsia="Calibri"/>
                <w:sz w:val="20"/>
                <w:szCs w:val="24"/>
              </w:rPr>
            </w:pPr>
          </w:p>
        </w:tc>
      </w:tr>
      <w:tr w:rsidR="003374A0" w14:paraId="5627964A" w14:textId="77777777">
        <w:trPr>
          <w:trHeight w:val="433"/>
        </w:trPr>
        <w:tc>
          <w:tcPr>
            <w:tcW w:w="4550" w:type="dxa"/>
            <w:tcBorders>
              <w:bottom w:val="nil"/>
            </w:tcBorders>
          </w:tcPr>
          <w:p w14:paraId="1F215AA9" w14:textId="77777777" w:rsidR="003374A0" w:rsidRDefault="00F7142D">
            <w:pPr>
              <w:jc w:val="center"/>
              <w:rPr>
                <w:rFonts w:eastAsia="Calibri"/>
                <w:sz w:val="20"/>
                <w:szCs w:val="24"/>
              </w:rPr>
            </w:pPr>
            <w:r>
              <w:rPr>
                <w:rFonts w:eastAsia="Calibri"/>
                <w:sz w:val="20"/>
                <w:szCs w:val="24"/>
              </w:rPr>
              <w:t>(banko kodas)</w:t>
            </w:r>
          </w:p>
        </w:tc>
        <w:tc>
          <w:tcPr>
            <w:tcW w:w="4552" w:type="dxa"/>
            <w:tcBorders>
              <w:bottom w:val="nil"/>
            </w:tcBorders>
          </w:tcPr>
          <w:p w14:paraId="5D9FCA7A" w14:textId="77777777" w:rsidR="003374A0" w:rsidRDefault="00F7142D">
            <w:pPr>
              <w:jc w:val="center"/>
              <w:rPr>
                <w:rFonts w:eastAsia="Calibri"/>
                <w:sz w:val="20"/>
                <w:szCs w:val="24"/>
              </w:rPr>
            </w:pPr>
            <w:r>
              <w:rPr>
                <w:rFonts w:eastAsia="Calibri"/>
                <w:sz w:val="20"/>
                <w:szCs w:val="24"/>
              </w:rPr>
              <w:t xml:space="preserve">(atsiskaitomosios sąskaitos </w:t>
            </w:r>
            <w:proofErr w:type="spellStart"/>
            <w:r>
              <w:rPr>
                <w:rFonts w:eastAsia="Calibri"/>
                <w:sz w:val="20"/>
                <w:szCs w:val="24"/>
              </w:rPr>
              <w:t>Nr</w:t>
            </w:r>
            <w:proofErr w:type="spellEnd"/>
            <w:r>
              <w:rPr>
                <w:rFonts w:eastAsia="Calibri"/>
                <w:sz w:val="20"/>
                <w:szCs w:val="24"/>
              </w:rPr>
              <w:t>.)</w:t>
            </w:r>
          </w:p>
        </w:tc>
      </w:tr>
    </w:tbl>
    <w:p w14:paraId="47BD8B45" w14:textId="77777777" w:rsidR="003374A0" w:rsidRDefault="003374A0">
      <w:pPr>
        <w:rPr>
          <w:rFonts w:eastAsia="Calibri"/>
          <w:sz w:val="20"/>
        </w:rPr>
      </w:pPr>
    </w:p>
    <w:p w14:paraId="4D94AF9B" w14:textId="77777777" w:rsidR="003374A0" w:rsidRDefault="00F7142D">
      <w:pPr>
        <w:ind w:firstLine="265"/>
        <w:rPr>
          <w:rFonts w:eastAsia="Calibri"/>
          <w:sz w:val="20"/>
        </w:rPr>
      </w:pPr>
      <w:r>
        <w:rPr>
          <w:rFonts w:eastAsia="Calibri"/>
          <w:sz w:val="20"/>
        </w:rPr>
        <w:t>____________________________________</w:t>
      </w:r>
      <w:r>
        <w:rPr>
          <w:rFonts w:eastAsia="Calibri"/>
          <w:b/>
          <w:bCs/>
          <w:szCs w:val="24"/>
        </w:rPr>
        <w:t>savivaldybės administracijai</w:t>
      </w:r>
    </w:p>
    <w:p w14:paraId="5C21A978" w14:textId="77777777" w:rsidR="003374A0" w:rsidRDefault="003374A0">
      <w:pPr>
        <w:rPr>
          <w:rFonts w:eastAsia="Calibri"/>
          <w:sz w:val="20"/>
        </w:rPr>
      </w:pPr>
    </w:p>
    <w:p w14:paraId="126F4A78" w14:textId="7FC64CB9" w:rsidR="003374A0" w:rsidRDefault="00F7142D">
      <w:pPr>
        <w:jc w:val="center"/>
        <w:rPr>
          <w:rFonts w:eastAsia="Calibri"/>
          <w:b/>
          <w:bCs/>
          <w:sz w:val="22"/>
        </w:rPr>
      </w:pPr>
      <w:r>
        <w:rPr>
          <w:rFonts w:eastAsia="Calibri"/>
          <w:b/>
          <w:bCs/>
          <w:sz w:val="22"/>
        </w:rPr>
        <w:t>PARAIŠKA LAIKINAJAI VALSTYBĖS PAGALBAI GAUTI</w:t>
      </w:r>
    </w:p>
    <w:p w14:paraId="5288AA52" w14:textId="77777777" w:rsidR="003374A0" w:rsidRDefault="00F7142D">
      <w:pPr>
        <w:jc w:val="center"/>
        <w:rPr>
          <w:rFonts w:eastAsia="Calibri"/>
          <w:sz w:val="20"/>
        </w:rPr>
      </w:pPr>
      <w:r>
        <w:rPr>
          <w:rFonts w:eastAsia="Calibri"/>
          <w:sz w:val="20"/>
        </w:rPr>
        <w:t>_____________</w:t>
      </w:r>
    </w:p>
    <w:p w14:paraId="5FFAE5A0" w14:textId="77777777" w:rsidR="003374A0" w:rsidRDefault="00F7142D">
      <w:pPr>
        <w:jc w:val="center"/>
        <w:rPr>
          <w:rFonts w:eastAsia="Calibri"/>
          <w:sz w:val="20"/>
        </w:rPr>
      </w:pPr>
      <w:r>
        <w:rPr>
          <w:rFonts w:eastAsia="Calibri"/>
          <w:sz w:val="20"/>
        </w:rPr>
        <w:t>(data)</w:t>
      </w:r>
    </w:p>
    <w:p w14:paraId="37482329" w14:textId="1F725226" w:rsidR="003374A0" w:rsidRDefault="003374A0">
      <w:pPr>
        <w:rPr>
          <w:rFonts w:eastAsia="Calibri"/>
          <w:b/>
          <w:szCs w:val="24"/>
        </w:rPr>
      </w:pPr>
    </w:p>
    <w:p w14:paraId="6579B548" w14:textId="16E2D7D7" w:rsidR="003374A0" w:rsidRDefault="00F7142D">
      <w:pPr>
        <w:ind w:firstLine="720"/>
        <w:jc w:val="both"/>
        <w:rPr>
          <w:rFonts w:eastAsia="Calibri"/>
          <w:b/>
          <w:szCs w:val="24"/>
        </w:rPr>
      </w:pPr>
      <w:r>
        <w:rPr>
          <w:rFonts w:eastAsia="Calibri"/>
          <w:b/>
          <w:szCs w:val="24"/>
        </w:rPr>
        <w:t>Prašau suteikti laikinąją valstybės pagalbą už:</w:t>
      </w:r>
      <w:r>
        <w:rPr>
          <w:sz w:val="22"/>
          <w:szCs w:val="22"/>
        </w:rPr>
        <w:t xml:space="preserve"> </w:t>
      </w:r>
    </w:p>
    <w:p w14:paraId="092C7FC0" w14:textId="7FE1DCDC" w:rsidR="003374A0" w:rsidRDefault="00F7142D">
      <w:pPr>
        <w:ind w:left="6663"/>
        <w:jc w:val="both"/>
        <w:rPr>
          <w:rFonts w:eastAsia="Calibri"/>
          <w:b/>
          <w:sz w:val="20"/>
        </w:rPr>
      </w:pPr>
      <w:r>
        <w:rPr>
          <w:rFonts w:eastAsia="Calibri"/>
          <w:b/>
          <w:bCs/>
          <w:sz w:val="20"/>
        </w:rPr>
        <w:t>Turi būti pažymėta  „</w:t>
      </w:r>
      <w:r>
        <w:rPr>
          <w:rFonts w:ascii="Calibri" w:eastAsia="Calibri" w:hAnsi="Calibri"/>
          <w:sz w:val="22"/>
          <w:szCs w:val="22"/>
        </w:rPr>
        <w:sym w:font="Wingdings" w:char="F0FC"/>
      </w:r>
      <w:r>
        <w:rPr>
          <w:rFonts w:ascii="Calibri" w:eastAsia="Calibri" w:hAnsi="Calibri"/>
          <w:sz w:val="22"/>
          <w:szCs w:val="22"/>
        </w:rPr>
        <w:t>“</w:t>
      </w:r>
    </w:p>
    <w:p w14:paraId="0B2D8E25" w14:textId="0A9FF8C7" w:rsidR="003374A0" w:rsidRDefault="00F7142D">
      <w:pPr>
        <w:spacing w:line="360" w:lineRule="auto"/>
        <w:ind w:firstLine="851"/>
        <w:rPr>
          <w:rFonts w:eastAsia="Calibri"/>
          <w:b/>
        </w:rPr>
      </w:pPr>
      <w:r>
        <w:rPr>
          <w:rFonts w:eastAsia="Calibri"/>
          <w:b/>
          <w:noProof/>
          <w:szCs w:val="24"/>
          <w:lang w:eastAsia="lt-LT"/>
        </w:rPr>
        <mc:AlternateContent>
          <mc:Choice Requires="wpg">
            <w:drawing>
              <wp:anchor distT="0" distB="0" distL="114300" distR="114300" simplePos="0" relativeHeight="251659264" behindDoc="0" locked="0" layoutInCell="1" allowOverlap="1" wp14:anchorId="05D8B805" wp14:editId="66184A9E">
                <wp:simplePos x="0" y="0"/>
                <wp:positionH relativeFrom="column">
                  <wp:posOffset>4726305</wp:posOffset>
                </wp:positionH>
                <wp:positionV relativeFrom="paragraph">
                  <wp:posOffset>49530</wp:posOffset>
                </wp:positionV>
                <wp:extent cx="285751" cy="419100"/>
                <wp:effectExtent l="0" t="0" r="19050" b="19050"/>
                <wp:wrapNone/>
                <wp:docPr id="3" name="Grupė 3"/>
                <wp:cNvGraphicFramePr/>
                <a:graphic xmlns:a="http://schemas.openxmlformats.org/drawingml/2006/main">
                  <a:graphicData uri="http://schemas.microsoft.com/office/word/2010/wordprocessingGroup">
                    <wpg:wgp>
                      <wpg:cNvGrpSpPr/>
                      <wpg:grpSpPr>
                        <a:xfrm>
                          <a:off x="0" y="0"/>
                          <a:ext cx="285751" cy="419100"/>
                          <a:chOff x="17811" y="0"/>
                          <a:chExt cx="285751" cy="419100"/>
                        </a:xfrm>
                      </wpg:grpSpPr>
                      <wps:wsp>
                        <wps:cNvPr id="4" name="Stačiakampis 4"/>
                        <wps:cNvSpPr/>
                        <wps:spPr>
                          <a:xfrm>
                            <a:off x="17811" y="0"/>
                            <a:ext cx="2857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ačiakampis 5"/>
                        <wps:cNvSpPr/>
                        <wps:spPr>
                          <a:xfrm>
                            <a:off x="17812" y="257175"/>
                            <a:ext cx="2857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taisx="http://lrs.lt/TAIS/DocPartXmlMarks">
            <w:pict>
              <v:group id="Grupė 3" o:spid="_x0000_s1026" style="position:absolute;margin-left:372.15pt;margin-top:3.9pt;width:22.5pt;height:33pt;z-index:251659264;mso-width-relative:margin;mso-height-relative:margin" coordorigin="17811" coordsize="285751,4191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q5L3DAMAAGwJAAAOAAAAZHJzL2Uyb0RvYy54bWzsVslu2zAQvRfoPxC8N7IUO3aEyIGRNEaB oAngFDkzFCUR5VaStpz+Q8/9oXxYh5S8ZEFRpEDRQ3ygSc7Cmcd5I56crqVAK2Yd16rA6cEAI6ao LrmqC/zl5uLDBCPniSqJ0IoV+J45fDp9/+6kNTnLdKNFySwCJ8rlrSlw473Jk8TRhkniDrRhCoSV tpJ4WNo6KS1pwbsUSTYYHCWttqWxmjLnYPe8E+Jp9F9VjPqrqnLMI1FgiM3H0cbxLozJ9ITktSWm 4bQPg7wiCkm4gkO3rs6JJ2hp+TNXklOrna78AdUy0VXFKYs5QDbp4Ek2c6uXJuZS521ttjABtE9w erVb+nl1bREvC3yIkSISrmhul+bhJzoM2LSmzkFlbs3CXNt+o+5WId11ZWX4h0TQOqJ6v0WVrT2i sJlNRuNRihEF0TA9Tgc96rSBqwlW6XiSgnxnSZuPv7VNNgcnIb5tOK2BGnI7mNzfwbRoiGERfRcw 6GEabmBaePLwg5OvRBru0LBDK2puoXK5A9RewOlZxo+wgjoNWKVH6XE2Cn63+ZLcWOfnTEsUJgW2 UOCx7sjq0vlOdaMSzlX6ggsB+yQXCrXgNBsD/ogS4FoliIepNHD7TtUYEVEDiam30aXTgpfBPFi7 e3cmLFoR4BHQr9TtDcSMkSDOgwAuPf76aB+ZhnjOiWs64ygKaiSX3AP3BZcFnuxbCxWkLLK3zypc bYdlmN3p8h6uw+qOzs7QCw6HXEIs18QCfyFD6En+CoZKaEhb9zOMGm2/v7Qf9KFeQIpRC/0AIPm2 JJZBip8UVNJxOhyGBhIXw9E4g4Xdl9ztS9RSnmmACsoaoovToO/FZlpZLW+hdc3CqSAiisLZHfj9 4sx3fQqaH2WzWVSDpmGIv1QLQ4PzgFOA92Z9S6zpa8LDxXzWm+ol+ZPS6HSDpdKzpdcVj3WzwxXq rWdS4P8/oNToZUrF0g8BAPn+jFJZbCLZaJyOozEU0X4fAZjfePXGq/+BV/HDBZ/02Nv750d4M+yv Iw93j6TpLwAAAP//AwBQSwMEFAAGAAgAAAAhABkSuZDdAAAACAEAAA8AAABkcnMvZG93bnJldi54 bWxMT01Lw0AUvAv+h+UJ3uwmpto0ZlNKUU9FsBWkt232NQnNvg3ZbZL+e58nvc0ww3zkq8m2YsDe N44UxLMIBFLpTEOVgq/920MKwgdNRreOUMEVPayK25tcZ8aN9InDLlSCQ8hnWkEdQpdJ6csarfYz 1yGxdnK91YFpX0nT65HDbSsfo+hZWt0QN9S6w02N5Xl3sQreRz2uk/h12J5Pm+th//TxvY1Rqfu7 af0CIuAU/szwO5+nQ8Gbju5CxotWwWI+T9jKgB+wvkiXzI8MkhRkkcv/B4ofAAAA//8DAFBLAQIt ABQABgAIAAAAIQC2gziS/gAAAOEBAAATAAAAAAAAAAAAAAAAAAAAAABbQ29udGVudF9UeXBlc10u eG1sUEsBAi0AFAAGAAgAAAAhADj9If/WAAAAlAEAAAsAAAAAAAAAAAAAAAAALwEAAF9yZWxzLy5y ZWxzUEsBAi0AFAAGAAgAAAAhANqrkvcMAwAAbAkAAA4AAAAAAAAAAAAAAAAALgIAAGRycy9lMm9E b2MueG1sUEsBAi0AFAAGAAgAAAAhABkSuZDdAAAACAEAAA8AAAAAAAAAAAAAAAAAZgUAAGRycy9k b3ducmV2LnhtbFBLBQYAAAAABAAEAPMAAABwBgAAAAA= ">
                <v:rect id="Stačiakampis 4" o:spid="_x0000_s1027" style="position:absolute;left:17811;width:285750;height:16192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TjaTcIA AADaAAAADwAAAGRycy9kb3ducmV2LnhtbESPS4sCMRCE78L+h9CCN018IDJrFFkQFnYvPhD21k7a mcGkM0ziOPvvjSB4LKrqK2q57pwVLTWh8qxhPFIgiHNvKi40HA/b4QJEiMgGrWfS8E8B1quP3hIz 4++8o3YfC5EgHDLUUMZYZ1KGvCSHYeRr4uRdfOMwJtkU0jR4T3Bn5USpuXRYcVoosaavkvLr/uY0 7NTh9ON+p+rvrI6nsHX23G6s1oN+t/kEEamL7/Cr/W00zOB5Jd0AuXoAAAD//wMAUEsBAi0AFAAG AAgAAAAhAPD3irv9AAAA4gEAABMAAAAAAAAAAAAAAAAAAAAAAFtDb250ZW50X1R5cGVzXS54bWxQ SwECLQAUAAYACAAAACEAMd1fYdIAAACPAQAACwAAAAAAAAAAAAAAAAAuAQAAX3JlbHMvLnJlbHNQ SwECLQAUAAYACAAAACEAMy8FnkEAAAA5AAAAEAAAAAAAAAAAAAAAAAApAgAAZHJzL3NoYXBleG1s LnhtbFBLAQItABQABgAIAAAAIQBZONpNwgAAANoAAAAPAAAAAAAAAAAAAAAAAJgCAABkcnMvZG93 bnJldi54bWxQSwUGAAAAAAQABAD1AAAAhwMAAAAA " filled="f" strokecolor="windowText" strokeweight="1pt"/>
                <v:rect id="Stačiakampis 5" o:spid="_x0000_s1028" style="position:absolute;left:17812;top:257175;width:285750;height:16192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nR/1sIA AADaAAAADwAAAGRycy9kb3ducmV2LnhtbESPT4vCMBTE78J+h/AEb5qoKNI1iiwIC7sX/yDs7dk8 22LyUppYu9/eCILHYWZ+wyzXnbOipSZUnjWMRwoEce5NxYWG42E7XIAIEdmg9Uwa/inAevXRW2Jm /J131O5jIRKEQ4YayhjrTMqQl+QwjHxNnLyLbxzGJJtCmgbvCe6snCg1lw4rTgsl1vRVUn7d35yG nTqcftzvVP2d1fEUts6e243VetDvNp8gInXxHX61v42GGTyvpBsgVw8AAAD//wMAUEsBAi0AFAAG AAgAAAAhAPD3irv9AAAA4gEAABMAAAAAAAAAAAAAAAAAAAAAAFtDb250ZW50X1R5cGVzXS54bWxQ SwECLQAUAAYACAAAACEAMd1fYdIAAACPAQAACwAAAAAAAAAAAAAAAAAuAQAAX3JlbHMvLnJlbHNQ SwECLQAUAAYACAAAACEAMy8FnkEAAAA5AAAAEAAAAAAAAAAAAAAAAAApAgAAZHJzL3NoYXBleG1s LnhtbFBLAQItABQABgAIAAAAIQA2dH/WwgAAANoAAAAPAAAAAAAAAAAAAAAAAJgCAABkcnMvZG93 bnJldi54bWxQSwUGAAAAAAQABAD1AAAAhwMAAAAA " filled="f" strokecolor="windowText" strokeweight="1pt"/>
              </v:group>
            </w:pict>
          </mc:Fallback>
        </mc:AlternateContent>
      </w:r>
      <w:r>
        <w:rPr>
          <w:rFonts w:eastAsia="Calibri"/>
          <w:b/>
          <w:szCs w:val="24"/>
        </w:rPr>
        <w:t>viščiukus broilerius (broilerius)</w:t>
      </w:r>
    </w:p>
    <w:p w14:paraId="6DB2C70E" w14:textId="45466D71" w:rsidR="003374A0" w:rsidRDefault="00F7142D">
      <w:pPr>
        <w:spacing w:line="360" w:lineRule="auto"/>
        <w:ind w:firstLine="851"/>
        <w:rPr>
          <w:rFonts w:eastAsia="Calibri"/>
          <w:b/>
          <w:bCs/>
        </w:rPr>
      </w:pPr>
      <w:r>
        <w:rPr>
          <w:rFonts w:eastAsia="Calibri"/>
          <w:b/>
          <w:bCs/>
        </w:rPr>
        <w:t>kalakutus</w:t>
      </w:r>
    </w:p>
    <w:p w14:paraId="7E8B44F7" w14:textId="77777777" w:rsidR="003374A0" w:rsidRDefault="003374A0">
      <w:pPr>
        <w:rPr>
          <w:rFonts w:eastAsia="Calibri"/>
          <w:b/>
          <w:bCs/>
          <w:sz w:val="20"/>
          <w:highlight w:val="yellow"/>
        </w:rPr>
      </w:pPr>
    </w:p>
    <w:p w14:paraId="3FE1B2B0" w14:textId="77777777" w:rsidR="003374A0" w:rsidRDefault="00F7142D">
      <w:pPr>
        <w:jc w:val="both"/>
        <w:rPr>
          <w:rFonts w:eastAsia="Calibri"/>
          <w:sz w:val="20"/>
        </w:rPr>
      </w:pPr>
      <w:r>
        <w:rPr>
          <w:rFonts w:eastAsia="Calibri"/>
          <w:sz w:val="19"/>
          <w:szCs w:val="19"/>
        </w:rPr>
        <w:t xml:space="preserve">Aš, pasirašydamas šią paraišką ir pretenduojantis gauti valstybės pagalbą pagal Laikinosios valstybės pagalbos paukščių laikytojams, susiduriantiems su ekonominiais sunkumais dėl </w:t>
      </w:r>
      <w:proofErr w:type="spellStart"/>
      <w:r>
        <w:rPr>
          <w:rFonts w:eastAsia="Calibri"/>
          <w:sz w:val="19"/>
          <w:szCs w:val="19"/>
        </w:rPr>
        <w:t>Covid-19</w:t>
      </w:r>
      <w:proofErr w:type="spellEnd"/>
      <w:r>
        <w:rPr>
          <w:rFonts w:eastAsia="Calibri"/>
          <w:sz w:val="19"/>
          <w:szCs w:val="19"/>
        </w:rPr>
        <w:t xml:space="preserve"> viruso protrūkio, </w:t>
      </w:r>
      <w:r>
        <w:rPr>
          <w:rFonts w:eastAsia="Calibri"/>
          <w:sz w:val="20"/>
        </w:rPr>
        <w:t>administravimo taisykles (toliau – Taisyklės):</w:t>
      </w:r>
    </w:p>
    <w:p w14:paraId="5090E6A0" w14:textId="645BD195" w:rsidR="003374A0" w:rsidRDefault="00F7142D">
      <w:pPr>
        <w:rPr>
          <w:rFonts w:eastAsia="Calibri"/>
          <w:sz w:val="19"/>
          <w:szCs w:val="19"/>
        </w:rPr>
      </w:pPr>
      <w:r>
        <w:rPr>
          <w:rFonts w:eastAsia="Calibri"/>
          <w:sz w:val="19"/>
          <w:szCs w:val="19"/>
        </w:rPr>
        <w:t>1. Patvirtinu, kad:</w:t>
      </w:r>
    </w:p>
    <w:p w14:paraId="61EC560C" w14:textId="413E2B1D" w:rsidR="003374A0" w:rsidRDefault="00F7142D">
      <w:pPr>
        <w:rPr>
          <w:rFonts w:eastAsia="Calibri"/>
          <w:sz w:val="19"/>
          <w:szCs w:val="19"/>
        </w:rPr>
      </w:pPr>
      <w:r>
        <w:rPr>
          <w:rFonts w:eastAsia="Calibri"/>
          <w:sz w:val="19"/>
          <w:szCs w:val="19"/>
        </w:rPr>
        <w:t xml:space="preserve">1.1. visa paraiškoje pateikta informacija yra teisinga; </w:t>
      </w:r>
    </w:p>
    <w:p w14:paraId="42AE06F7" w14:textId="7B4322E5" w:rsidR="003374A0" w:rsidRDefault="00F7142D">
      <w:pPr>
        <w:rPr>
          <w:rFonts w:eastAsia="Calibri"/>
          <w:sz w:val="19"/>
          <w:szCs w:val="19"/>
        </w:rPr>
      </w:pPr>
      <w:r>
        <w:rPr>
          <w:rFonts w:eastAsia="Calibri"/>
          <w:sz w:val="19"/>
          <w:szCs w:val="19"/>
        </w:rPr>
        <w:t>1.2. esu susipažinęs su Taisyklių reikalavimais;</w:t>
      </w:r>
    </w:p>
    <w:p w14:paraId="294E0E32" w14:textId="2C8E3662" w:rsidR="003374A0" w:rsidRDefault="00F7142D">
      <w:pPr>
        <w:jc w:val="both"/>
        <w:rPr>
          <w:sz w:val="19"/>
          <w:szCs w:val="19"/>
        </w:rPr>
      </w:pPr>
      <w:r>
        <w:rPr>
          <w:rFonts w:eastAsia="Calibri"/>
          <w:sz w:val="19"/>
          <w:szCs w:val="19"/>
        </w:rPr>
        <w:t xml:space="preserve">1.3. mano ūkis (įmonė) 2019 </w:t>
      </w:r>
      <w:proofErr w:type="spellStart"/>
      <w:r>
        <w:rPr>
          <w:rFonts w:eastAsia="Calibri"/>
          <w:sz w:val="19"/>
          <w:szCs w:val="19"/>
        </w:rPr>
        <w:t>m</w:t>
      </w:r>
      <w:proofErr w:type="spellEnd"/>
      <w:r>
        <w:rPr>
          <w:rFonts w:eastAsia="Calibri"/>
          <w:sz w:val="19"/>
          <w:szCs w:val="19"/>
        </w:rPr>
        <w:t xml:space="preserve">. gruodžio 31 </w:t>
      </w:r>
      <w:proofErr w:type="spellStart"/>
      <w:r>
        <w:rPr>
          <w:rFonts w:eastAsia="Calibri"/>
          <w:sz w:val="19"/>
          <w:szCs w:val="19"/>
        </w:rPr>
        <w:t>d</w:t>
      </w:r>
      <w:proofErr w:type="spellEnd"/>
      <w:r>
        <w:rPr>
          <w:rFonts w:eastAsia="Calibri"/>
          <w:sz w:val="19"/>
          <w:szCs w:val="19"/>
        </w:rPr>
        <w:t>. nebuvo laikomas sunkumų patiriančia įmone</w:t>
      </w:r>
      <w:r>
        <w:rPr>
          <w:rFonts w:eastAsia="Calibri"/>
          <w:b/>
          <w:bCs/>
          <w:sz w:val="19"/>
          <w:szCs w:val="19"/>
          <w:vertAlign w:val="superscript"/>
        </w:rPr>
        <w:t>1</w:t>
      </w:r>
      <w:r>
        <w:rPr>
          <w:rFonts w:eastAsia="Calibri"/>
          <w:sz w:val="19"/>
          <w:szCs w:val="19"/>
        </w:rPr>
        <w:t xml:space="preserve">, kaip apibrėžta 2014 </w:t>
      </w:r>
      <w:proofErr w:type="spellStart"/>
      <w:r>
        <w:rPr>
          <w:rFonts w:eastAsia="Calibri"/>
          <w:sz w:val="19"/>
          <w:szCs w:val="19"/>
        </w:rPr>
        <w:t>m</w:t>
      </w:r>
      <w:proofErr w:type="spellEnd"/>
      <w:r>
        <w:rPr>
          <w:rFonts w:eastAsia="Calibri"/>
          <w:sz w:val="19"/>
          <w:szCs w:val="19"/>
        </w:rPr>
        <w:t xml:space="preserve">. birželio 17 </w:t>
      </w:r>
      <w:proofErr w:type="spellStart"/>
      <w:r>
        <w:rPr>
          <w:rFonts w:eastAsia="Calibri"/>
          <w:sz w:val="19"/>
          <w:szCs w:val="19"/>
        </w:rPr>
        <w:t>d</w:t>
      </w:r>
      <w:proofErr w:type="spellEnd"/>
      <w:r>
        <w:rPr>
          <w:rFonts w:eastAsia="Calibri"/>
          <w:sz w:val="19"/>
          <w:szCs w:val="19"/>
        </w:rPr>
        <w:t xml:space="preserve">. Komisijos reglamento (ES) </w:t>
      </w:r>
      <w:proofErr w:type="spellStart"/>
      <w:r>
        <w:rPr>
          <w:rFonts w:eastAsia="Calibri"/>
          <w:sz w:val="19"/>
          <w:szCs w:val="19"/>
        </w:rPr>
        <w:t>Nr</w:t>
      </w:r>
      <w:proofErr w:type="spellEnd"/>
      <w:r>
        <w:rPr>
          <w:rFonts w:eastAsia="Calibri"/>
          <w:sz w:val="19"/>
          <w:szCs w:val="19"/>
        </w:rPr>
        <w:t xml:space="preserve">. 702/2014, kuriuo tam tikrų kategorijų pagalba skelbiama suderinama su vidaus rinka taikant Sutarties 107 ir 108 straipsnius (toliau – Reglamentas </w:t>
      </w:r>
      <w:proofErr w:type="spellStart"/>
      <w:r>
        <w:rPr>
          <w:rFonts w:eastAsia="Calibri"/>
          <w:sz w:val="19"/>
          <w:szCs w:val="19"/>
        </w:rPr>
        <w:t>Nr</w:t>
      </w:r>
      <w:proofErr w:type="spellEnd"/>
      <w:r>
        <w:rPr>
          <w:rFonts w:eastAsia="Calibri"/>
          <w:sz w:val="19"/>
          <w:szCs w:val="19"/>
        </w:rPr>
        <w:t>. 702/2014), 2 straipsnio 14 punkte</w:t>
      </w:r>
      <w:r>
        <w:rPr>
          <w:rFonts w:eastAsia="Calibri"/>
          <w:b/>
          <w:bCs/>
          <w:sz w:val="19"/>
          <w:szCs w:val="19"/>
          <w:vertAlign w:val="superscript"/>
        </w:rPr>
        <w:t>2</w:t>
      </w:r>
      <w:r>
        <w:rPr>
          <w:rFonts w:eastAsia="Calibri"/>
          <w:sz w:val="19"/>
          <w:szCs w:val="19"/>
        </w:rPr>
        <w:t xml:space="preserve">; arba jeigu 2019 </w:t>
      </w:r>
      <w:proofErr w:type="spellStart"/>
      <w:r>
        <w:rPr>
          <w:rFonts w:eastAsia="Calibri"/>
          <w:sz w:val="19"/>
          <w:szCs w:val="19"/>
        </w:rPr>
        <w:t>m</w:t>
      </w:r>
      <w:proofErr w:type="spellEnd"/>
      <w:r>
        <w:rPr>
          <w:rFonts w:eastAsia="Calibri"/>
          <w:sz w:val="19"/>
          <w:szCs w:val="19"/>
        </w:rPr>
        <w:t xml:space="preserve">. gruodžio 31 </w:t>
      </w:r>
      <w:proofErr w:type="spellStart"/>
      <w:r>
        <w:rPr>
          <w:rFonts w:eastAsia="Calibri"/>
          <w:sz w:val="19"/>
          <w:szCs w:val="19"/>
        </w:rPr>
        <w:t>d</w:t>
      </w:r>
      <w:proofErr w:type="spellEnd"/>
      <w:r>
        <w:rPr>
          <w:rFonts w:eastAsia="Calibri"/>
          <w:sz w:val="19"/>
          <w:szCs w:val="19"/>
        </w:rPr>
        <w:t xml:space="preserve">. buvo laikoma sunkumų patiriančia įmone ir vėliau po šios datos, tačiau iki paraiškos pateikimo ji nebelaikoma sunkumų patiriančia; arba jei ūkis (įmonė) priskiriamas </w:t>
      </w:r>
      <w:r>
        <w:rPr>
          <w:sz w:val="19"/>
          <w:szCs w:val="19"/>
        </w:rPr>
        <w:t xml:space="preserve">mažoms arba labai mažoms įmonėms (kaip apibrėžta Reglamento </w:t>
      </w:r>
      <w:proofErr w:type="spellStart"/>
      <w:r>
        <w:rPr>
          <w:sz w:val="19"/>
          <w:szCs w:val="19"/>
        </w:rPr>
        <w:t>Nr</w:t>
      </w:r>
      <w:proofErr w:type="spellEnd"/>
      <w:r>
        <w:rPr>
          <w:sz w:val="19"/>
          <w:szCs w:val="19"/>
        </w:rPr>
        <w:t>. 702/2014 I priedo 2 straipsnyje)</w:t>
      </w:r>
      <w:r>
        <w:rPr>
          <w:b/>
          <w:bCs/>
          <w:sz w:val="19"/>
          <w:szCs w:val="19"/>
          <w:vertAlign w:val="superscript"/>
        </w:rPr>
        <w:t>3</w:t>
      </w:r>
      <w:r>
        <w:rPr>
          <w:sz w:val="19"/>
          <w:szCs w:val="19"/>
        </w:rPr>
        <w:t xml:space="preserve"> ir 2019 </w:t>
      </w:r>
      <w:proofErr w:type="spellStart"/>
      <w:r>
        <w:rPr>
          <w:sz w:val="19"/>
          <w:szCs w:val="19"/>
        </w:rPr>
        <w:t>m</w:t>
      </w:r>
      <w:proofErr w:type="spellEnd"/>
      <w:r>
        <w:rPr>
          <w:sz w:val="19"/>
          <w:szCs w:val="19"/>
        </w:rPr>
        <w:t xml:space="preserve">. gruodžio 31 </w:t>
      </w:r>
      <w:proofErr w:type="spellStart"/>
      <w:r>
        <w:rPr>
          <w:sz w:val="19"/>
          <w:szCs w:val="19"/>
        </w:rPr>
        <w:t>d</w:t>
      </w:r>
      <w:proofErr w:type="spellEnd"/>
      <w:r>
        <w:rPr>
          <w:sz w:val="19"/>
          <w:szCs w:val="19"/>
        </w:rPr>
        <w:t>. jau buvo sunkumų patirianti įmonė, patvirtinu, kad joms pagal nacionalinę teisę netaikoma kolektyvinė nemokumo</w:t>
      </w:r>
      <w:r>
        <w:rPr>
          <w:rFonts w:ascii="TimesNewRomanPS-ItalicMT" w:hAnsi="TimesNewRomanPS-ItalicMT" w:cs="TimesNewRomanPS-ItalicMT"/>
          <w:sz w:val="19"/>
          <w:szCs w:val="19"/>
        </w:rPr>
        <w:t xml:space="preserve"> </w:t>
      </w:r>
      <w:r>
        <w:rPr>
          <w:sz w:val="19"/>
          <w:szCs w:val="19"/>
        </w:rPr>
        <w:t>procedūra ir kad jos negavo sanavimo pagalbos, o jei ją gavo, grąžino paskolą ar baigėsi jų garantijos galiojimas suteikiant pagalbą pagal Taisykles, arba negavo restruktūrizavimo pagalbos, o jei ją gavo, suteikiant pagalbą pagal Taisykles restruktūrizavimo planas joms nebetaikomas;</w:t>
      </w:r>
    </w:p>
    <w:p w14:paraId="32834D30" w14:textId="7378D087" w:rsidR="003374A0" w:rsidRDefault="00F7142D">
      <w:pPr>
        <w:jc w:val="both"/>
        <w:rPr>
          <w:rFonts w:eastAsia="Calibri"/>
          <w:sz w:val="20"/>
        </w:rPr>
      </w:pPr>
      <w:r>
        <w:rPr>
          <w:rFonts w:eastAsia="Calibri"/>
          <w:sz w:val="19"/>
          <w:szCs w:val="19"/>
        </w:rPr>
        <w:t>1.4. mano ūkis (įmonė) nėra / yra susijęs su kitais ūkio subjektais, kaip nurodyta</w:t>
      </w:r>
      <w:r>
        <w:rPr>
          <w:rFonts w:eastAsia="Calibri"/>
          <w:sz w:val="20"/>
        </w:rPr>
        <w:t xml:space="preserve"> </w:t>
      </w:r>
      <w:r>
        <w:rPr>
          <w:rFonts w:eastAsia="Calibri"/>
          <w:sz w:val="20"/>
          <w:lang w:eastAsia="lt-LT"/>
        </w:rPr>
        <w:t xml:space="preserve">Reglamento </w:t>
      </w:r>
      <w:proofErr w:type="spellStart"/>
      <w:r>
        <w:rPr>
          <w:rFonts w:eastAsia="Calibri"/>
          <w:sz w:val="20"/>
          <w:lang w:eastAsia="lt-LT"/>
        </w:rPr>
        <w:t>Nr</w:t>
      </w:r>
      <w:proofErr w:type="spellEnd"/>
      <w:r>
        <w:rPr>
          <w:rFonts w:eastAsia="Calibri"/>
          <w:sz w:val="20"/>
          <w:lang w:eastAsia="lt-LT"/>
        </w:rPr>
        <w:t xml:space="preserve">. 702/2014 </w:t>
      </w:r>
      <w:r>
        <w:rPr>
          <w:rFonts w:eastAsia="Calibri"/>
          <w:sz w:val="20"/>
        </w:rPr>
        <w:t>I priedo 3 straipsnyje. Jei ūkis (įmonė) yra susijęs su kitais ūkio subjektais, pateikiama informacija apie susijusius ūkio subjektus</w:t>
      </w:r>
      <w:r>
        <w:rPr>
          <w:rFonts w:eastAsia="Calibri"/>
          <w:b/>
          <w:bCs/>
          <w:sz w:val="20"/>
          <w:vertAlign w:val="superscript"/>
        </w:rPr>
        <w:t>4</w:t>
      </w:r>
      <w:r>
        <w:rPr>
          <w:rFonts w:eastAsia="Calibri"/>
          <w:sz w:val="20"/>
        </w:rPr>
        <w:t>;</w:t>
      </w:r>
    </w:p>
    <w:p w14:paraId="7234E6AD" w14:textId="32CF0989" w:rsidR="003374A0" w:rsidRDefault="00F7142D">
      <w:pPr>
        <w:jc w:val="both"/>
        <w:rPr>
          <w:rFonts w:eastAsia="Calibri"/>
          <w:sz w:val="20"/>
        </w:rPr>
      </w:pPr>
      <w:r>
        <w:rPr>
          <w:rFonts w:eastAsia="Calibri"/>
          <w:sz w:val="20"/>
        </w:rPr>
        <w:t>1.5. nesu gavęs pagalbos pagal laikinosios valstybės pagalbos taisykles, parengtas pagal Komunikato 3.12 skirsnį;</w:t>
      </w:r>
    </w:p>
    <w:p w14:paraId="72827C8C" w14:textId="437520FD" w:rsidR="003374A0" w:rsidRDefault="00F7142D">
      <w:pPr>
        <w:jc w:val="both"/>
        <w:rPr>
          <w:rFonts w:eastAsia="Calibri"/>
          <w:sz w:val="20"/>
        </w:rPr>
      </w:pPr>
      <w:r>
        <w:rPr>
          <w:rFonts w:eastAsia="Calibri"/>
          <w:sz w:val="20"/>
        </w:rPr>
        <w:t xml:space="preserve">1.6. nesu gavęs paramos 2021 </w:t>
      </w:r>
      <w:proofErr w:type="spellStart"/>
      <w:r>
        <w:rPr>
          <w:rFonts w:eastAsia="Calibri"/>
          <w:sz w:val="20"/>
        </w:rPr>
        <w:t>m</w:t>
      </w:r>
      <w:proofErr w:type="spellEnd"/>
      <w:r>
        <w:rPr>
          <w:rFonts w:eastAsia="Calibri"/>
          <w:sz w:val="20"/>
        </w:rPr>
        <w:t xml:space="preserve">. pagal </w:t>
      </w:r>
      <w:r>
        <w:rPr>
          <w:sz w:val="20"/>
        </w:rPr>
        <w:t xml:space="preserve">2014–2020 </w:t>
      </w:r>
      <w:proofErr w:type="spellStart"/>
      <w:r>
        <w:rPr>
          <w:sz w:val="20"/>
        </w:rPr>
        <w:t>m</w:t>
      </w:r>
      <w:proofErr w:type="spellEnd"/>
      <w:r>
        <w:rPr>
          <w:sz w:val="20"/>
        </w:rPr>
        <w:t>. Kaimo plėtros programos priemonę „Išimtinė laikina parama ūkininkams ir MVĮ, kuriuos ypač paveikė COVID-19 krizė“ toms pačioms tinkamoms finansuoti išlaidoms</w:t>
      </w:r>
      <w:r>
        <w:rPr>
          <w:rFonts w:eastAsia="Calibri"/>
          <w:sz w:val="20"/>
        </w:rPr>
        <w:t>. Jei ūkis (įmonė) yra gavęs paramą pagal minėtą priemonę, pateikiama informacija apie gautą paramą.</w:t>
      </w:r>
    </w:p>
    <w:p w14:paraId="12F0F0E3" w14:textId="025F4192" w:rsidR="003374A0" w:rsidRDefault="00F7142D">
      <w:pPr>
        <w:jc w:val="both"/>
        <w:rPr>
          <w:rFonts w:eastAsia="Calibri"/>
          <w:sz w:val="20"/>
        </w:rPr>
      </w:pPr>
      <w:r>
        <w:rPr>
          <w:rFonts w:eastAsia="Calibri"/>
          <w:sz w:val="20"/>
        </w:rPr>
        <w:t>2. Esu informuotas (-a), kad:</w:t>
      </w:r>
    </w:p>
    <w:p w14:paraId="4055E8D7" w14:textId="3836F828" w:rsidR="003374A0" w:rsidRDefault="00F7142D">
      <w:pPr>
        <w:jc w:val="both"/>
        <w:rPr>
          <w:rFonts w:eastAsia="Calibri"/>
          <w:sz w:val="20"/>
        </w:rPr>
      </w:pPr>
      <w:r>
        <w:rPr>
          <w:rFonts w:eastAsia="Calibri"/>
          <w:sz w:val="20"/>
        </w:rPr>
        <w:t>2.1. Savivaldybė, Centras, Agentūra tikrins pateiktus duomenis kituose valstybės registruose ir duomenų bazėse ir kad esu atsakingas (-a) už reikiamų dokumentų ir (arba) pažymų pateikimą Savivaldybei, Centrui, Agentūrai laiku;</w:t>
      </w:r>
    </w:p>
    <w:p w14:paraId="3AD258AC" w14:textId="724BBB6A" w:rsidR="003374A0" w:rsidRDefault="00F7142D">
      <w:pPr>
        <w:jc w:val="both"/>
        <w:rPr>
          <w:rFonts w:eastAsia="Calibri"/>
          <w:sz w:val="20"/>
        </w:rPr>
      </w:pPr>
      <w:r>
        <w:rPr>
          <w:rFonts w:eastAsia="Calibri"/>
          <w:sz w:val="20"/>
        </w:rPr>
        <w:t>2.2. informacija apie mano prašomą ir skirtą (gautą) pagalbą bus viešinama visuomenės informavimo tikslais, taip pat gali būti perduota audito ir tyrimų institucijoms siekiant apsaugoti Europos Sąjungos ir Lietuvos Respublikos interesus</w:t>
      </w:r>
      <w:r>
        <w:rPr>
          <w:rFonts w:ascii="Calibri" w:eastAsia="Calibri" w:hAnsi="Calibri"/>
          <w:sz w:val="20"/>
        </w:rPr>
        <w:t xml:space="preserve"> </w:t>
      </w:r>
      <w:r>
        <w:rPr>
          <w:rFonts w:eastAsia="Calibri"/>
          <w:sz w:val="20"/>
        </w:rPr>
        <w:t>Europos Sąjungos ir Lietuvos Respublikos teisės aktuose nustatyta tvarka;</w:t>
      </w:r>
    </w:p>
    <w:p w14:paraId="32A08CC9" w14:textId="1C2A9CC6" w:rsidR="003374A0" w:rsidRDefault="00F7142D">
      <w:pPr>
        <w:jc w:val="both"/>
        <w:rPr>
          <w:rFonts w:eastAsia="Calibri"/>
          <w:sz w:val="20"/>
        </w:rPr>
      </w:pPr>
      <w:r>
        <w:rPr>
          <w:rFonts w:eastAsia="Calibri"/>
          <w:sz w:val="20"/>
        </w:rPr>
        <w:lastRenderedPageBreak/>
        <w:t xml:space="preserve">2.3. turiu teisę žinoti apie savo asmens duomenų tvarkymą, susipažinti su tvarkomais savo asmens duomenimis ir kaip jie yra tvarkomi, reikalauti ištaisyti, sunaikinti, ištrinti savo asmens duomenis („teisė būti pamirštam“) arba sustabdyti savo asmens duomenų tvarkymo veiksmus,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rFonts w:eastAsia="Calibri"/>
          <w:sz w:val="20"/>
        </w:rPr>
        <w:t>perkeliamumą</w:t>
      </w:r>
      <w:proofErr w:type="spellEnd"/>
      <w:r>
        <w:rPr>
          <w:rFonts w:eastAsia="Calibri"/>
          <w:sz w:val="20"/>
        </w:rPr>
        <w:t>;</w:t>
      </w:r>
    </w:p>
    <w:p w14:paraId="5445CDBD" w14:textId="7E1E509D" w:rsidR="003374A0" w:rsidRDefault="00F7142D">
      <w:pPr>
        <w:jc w:val="both"/>
        <w:rPr>
          <w:rFonts w:eastAsia="Calibri"/>
          <w:sz w:val="20"/>
        </w:rPr>
      </w:pPr>
      <w:r>
        <w:rPr>
          <w:rFonts w:eastAsia="Calibri"/>
          <w:sz w:val="20"/>
        </w:rPr>
        <w:t>2.4. duomenų valdytoja yra Agentūra;</w:t>
      </w:r>
    </w:p>
    <w:p w14:paraId="14F2B9E2" w14:textId="2734A9E9" w:rsidR="003374A0" w:rsidRDefault="00F7142D">
      <w:pPr>
        <w:jc w:val="both"/>
        <w:rPr>
          <w:rFonts w:eastAsia="Calibri"/>
          <w:spacing w:val="-4"/>
          <w:sz w:val="20"/>
        </w:rPr>
      </w:pPr>
      <w:r>
        <w:rPr>
          <w:rFonts w:eastAsia="Calibri"/>
          <w:sz w:val="20"/>
        </w:rPr>
        <w:t xml:space="preserve">2.5. </w:t>
      </w:r>
      <w:r>
        <w:rPr>
          <w:rFonts w:eastAsia="Calibri"/>
          <w:spacing w:val="-4"/>
          <w:sz w:val="20"/>
        </w:rPr>
        <w:t>paraiškoje valstybės pagalbai gauti ir kituose dokumentuose esantys mano asmens ir kiti duomenys bus apdorojami ir saugomi pagalbos administravimo informacinėse sistemose ir kad su valstybės pagalbos administravimu susijusios institucijos gaus mano asmens ir kitus duomenis iš kitų juridinių asmenų, registrų ar duomenų bazių pagalbos administravimo klausimais;</w:t>
      </w:r>
    </w:p>
    <w:p w14:paraId="3ED1CDFF" w14:textId="23183C51" w:rsidR="003374A0" w:rsidRDefault="00F7142D">
      <w:pPr>
        <w:jc w:val="both"/>
        <w:rPr>
          <w:rFonts w:eastAsia="Calibri"/>
          <w:sz w:val="20"/>
        </w:rPr>
      </w:pPr>
      <w:r>
        <w:rPr>
          <w:rFonts w:eastAsia="Calibri"/>
          <w:sz w:val="20"/>
        </w:rPr>
        <w:t xml:space="preserve">2.6. Agentūros tvarkomi mano asmens duomenys (kategorijos) bei detalesnė informacija apie mano asmens duomenų tvarkymą yra nurodyta </w:t>
      </w:r>
      <w:proofErr w:type="spellStart"/>
      <w:r>
        <w:rPr>
          <w:rFonts w:eastAsia="Calibri"/>
          <w:sz w:val="20"/>
        </w:rPr>
        <w:t>www.nma.lt</w:t>
      </w:r>
      <w:proofErr w:type="spellEnd"/>
      <w:r>
        <w:rPr>
          <w:rFonts w:eastAsia="Calibri"/>
          <w:sz w:val="20"/>
        </w:rPr>
        <w:t xml:space="preserve"> skiltyje „Asmens duomenų apsauga“;</w:t>
      </w:r>
    </w:p>
    <w:p w14:paraId="11D880A3" w14:textId="6BFB87E1" w:rsidR="003374A0" w:rsidRDefault="00F7142D">
      <w:pPr>
        <w:jc w:val="both"/>
        <w:rPr>
          <w:rFonts w:eastAsia="Calibri"/>
          <w:sz w:val="20"/>
        </w:rPr>
      </w:pPr>
      <w:r>
        <w:rPr>
          <w:rFonts w:eastAsia="Calibri"/>
          <w:sz w:val="20"/>
        </w:rPr>
        <w:t>2.7. mano asmens duomenys yra saugomi iki išmokų mokėjimo, administravimo ir priežiūros laikotarpio pabaigos, vėliau šie duomenys archyvuojami bei perduodami valstybės archyvams;</w:t>
      </w:r>
    </w:p>
    <w:p w14:paraId="39CBAE41" w14:textId="7B8AF488" w:rsidR="003374A0" w:rsidRDefault="00F7142D">
      <w:pPr>
        <w:jc w:val="both"/>
        <w:rPr>
          <w:rFonts w:eastAsia="Calibri"/>
          <w:sz w:val="20"/>
        </w:rPr>
      </w:pPr>
      <w:r>
        <w:rPr>
          <w:rFonts w:eastAsia="Calibri"/>
          <w:sz w:val="20"/>
        </w:rPr>
        <w:t>2.8. mano asmens duomenys yra tvarkomi šiais asmens duomenų tvarkymo tikslais bei teisiniais pagrindais: asmens, teikiančio paramos paraišką, tapatybės nustatymo, paramos administravimo, mokėjimo ir kontrolės, paramos viešinimo  tikslais įgyvendinant Laikinosios valstybės pagalbos paukščių laikytojams,</w:t>
      </w:r>
      <w:r>
        <w:rPr>
          <w:sz w:val="22"/>
          <w:szCs w:val="22"/>
        </w:rPr>
        <w:t xml:space="preserve"> </w:t>
      </w:r>
      <w:r>
        <w:rPr>
          <w:rFonts w:eastAsia="Calibri"/>
          <w:sz w:val="20"/>
        </w:rPr>
        <w:t>susiduriantiems su ekonominiais sunkumais dėl „</w:t>
      </w:r>
      <w:proofErr w:type="spellStart"/>
      <w:r>
        <w:rPr>
          <w:rFonts w:eastAsia="Calibri"/>
          <w:sz w:val="20"/>
        </w:rPr>
        <w:t>Covid-19“</w:t>
      </w:r>
      <w:proofErr w:type="spellEnd"/>
      <w:r>
        <w:rPr>
          <w:rFonts w:eastAsia="Calibri"/>
          <w:sz w:val="20"/>
        </w:rPr>
        <w:t xml:space="preserve"> viruso protrūkio, administravimo taisyklių nuostatas, 2020 </w:t>
      </w:r>
      <w:proofErr w:type="spellStart"/>
      <w:r>
        <w:rPr>
          <w:rFonts w:eastAsia="Calibri"/>
          <w:sz w:val="20"/>
        </w:rPr>
        <w:t>m</w:t>
      </w:r>
      <w:proofErr w:type="spellEnd"/>
      <w:r>
        <w:rPr>
          <w:rFonts w:eastAsia="Calibri"/>
          <w:sz w:val="20"/>
        </w:rPr>
        <w:t xml:space="preserve">. kovo 19 </w:t>
      </w:r>
      <w:proofErr w:type="spellStart"/>
      <w:r>
        <w:rPr>
          <w:rFonts w:eastAsia="Calibri"/>
          <w:sz w:val="20"/>
        </w:rPr>
        <w:t>d</w:t>
      </w:r>
      <w:proofErr w:type="spellEnd"/>
      <w:r>
        <w:rPr>
          <w:rFonts w:eastAsia="Calibri"/>
          <w:sz w:val="20"/>
        </w:rPr>
        <w:t xml:space="preserve">. Europos Komisijos komunikato „Laikinoji valstybės pagalbos priemonių, skirtų ekonomikai remti reaguojant į dabartinį COVID-19 protrūkį, sistema“ su visais pakeitimais specialiuosius reikalavimus, nurodytus 3.1 skirsnyje, ir bendruosius reikalavimus, nurodytus 4 skyriuje, 2021 </w:t>
      </w:r>
      <w:proofErr w:type="spellStart"/>
      <w:r>
        <w:rPr>
          <w:rFonts w:eastAsia="Calibri"/>
          <w:sz w:val="20"/>
        </w:rPr>
        <w:t>m</w:t>
      </w:r>
      <w:proofErr w:type="spellEnd"/>
      <w:r>
        <w:rPr>
          <w:rFonts w:eastAsia="Calibri"/>
          <w:sz w:val="20"/>
        </w:rPr>
        <w:t xml:space="preserve">. balandžio 7 </w:t>
      </w:r>
      <w:proofErr w:type="spellStart"/>
      <w:r>
        <w:rPr>
          <w:rFonts w:eastAsia="Calibri"/>
          <w:sz w:val="20"/>
        </w:rPr>
        <w:t>d</w:t>
      </w:r>
      <w:proofErr w:type="spellEnd"/>
      <w:r>
        <w:rPr>
          <w:rFonts w:eastAsia="Calibri"/>
          <w:sz w:val="20"/>
        </w:rPr>
        <w:t xml:space="preserve">. Europos Komisijos sprendimą </w:t>
      </w:r>
      <w:proofErr w:type="spellStart"/>
      <w:r>
        <w:rPr>
          <w:rFonts w:eastAsia="Calibri"/>
          <w:sz w:val="20"/>
        </w:rPr>
        <w:t>Nr</w:t>
      </w:r>
      <w:proofErr w:type="spellEnd"/>
      <w:r>
        <w:rPr>
          <w:rFonts w:eastAsia="Calibri"/>
          <w:sz w:val="20"/>
        </w:rPr>
        <w:t xml:space="preserve">. C (2021) 2497 Lietuvai, Reglamento (ES) </w:t>
      </w:r>
      <w:proofErr w:type="spellStart"/>
      <w:r>
        <w:rPr>
          <w:rFonts w:eastAsia="Calibri"/>
          <w:sz w:val="20"/>
        </w:rPr>
        <w:t>Nr</w:t>
      </w:r>
      <w:proofErr w:type="spellEnd"/>
      <w:r>
        <w:rPr>
          <w:rFonts w:eastAsia="Calibri"/>
          <w:sz w:val="20"/>
        </w:rPr>
        <w:t xml:space="preserve">. 702/2014, Valstybės pagalbos žemės ūkiui, maisto ūkiui, žuvininkystei ir kaimo plėtrai ir kitų iš valstybės biudžeto lėšų finansuojamų priemonių bendrųjų administravimo taisyklių, patvirtintų Lietuvos Respublikos žemės ūkio ministro 2010 </w:t>
      </w:r>
      <w:proofErr w:type="spellStart"/>
      <w:r>
        <w:rPr>
          <w:rFonts w:eastAsia="Calibri"/>
          <w:sz w:val="20"/>
        </w:rPr>
        <w:t>m</w:t>
      </w:r>
      <w:proofErr w:type="spellEnd"/>
      <w:r>
        <w:rPr>
          <w:rFonts w:eastAsia="Calibri"/>
          <w:sz w:val="20"/>
        </w:rPr>
        <w:t xml:space="preserve">. lapkričio 8 </w:t>
      </w:r>
      <w:proofErr w:type="spellStart"/>
      <w:r>
        <w:rPr>
          <w:rFonts w:eastAsia="Calibri"/>
          <w:sz w:val="20"/>
        </w:rPr>
        <w:t>d</w:t>
      </w:r>
      <w:proofErr w:type="spellEnd"/>
      <w:r>
        <w:rPr>
          <w:rFonts w:eastAsia="Calibri"/>
          <w:sz w:val="20"/>
        </w:rPr>
        <w:t xml:space="preserve">. įsakymu </w:t>
      </w:r>
      <w:proofErr w:type="spellStart"/>
      <w:r>
        <w:rPr>
          <w:rFonts w:eastAsia="Calibri"/>
          <w:sz w:val="20"/>
        </w:rPr>
        <w:t>Nr</w:t>
      </w:r>
      <w:proofErr w:type="spellEnd"/>
      <w:r>
        <w:rPr>
          <w:rFonts w:eastAsia="Calibri"/>
          <w:sz w:val="20"/>
        </w:rPr>
        <w:t>. 3D-979 „Dėl Valstybės pagalbos žemės ūkiui, maisto ūkiui, žuvininkystei ir kaimo plėtrai ir kitų iš valstybės biudžeto lėšų finansuojamų priemonių bendrųjų administravimo taisyklių patvirtinimo“, nuostatas.</w:t>
      </w:r>
    </w:p>
    <w:p w14:paraId="55E8C090" w14:textId="7B3DF5C6" w:rsidR="003374A0" w:rsidRDefault="00F7142D">
      <w:pPr>
        <w:rPr>
          <w:rFonts w:eastAsia="Calibri"/>
          <w:sz w:val="20"/>
        </w:rPr>
      </w:pPr>
      <w:r>
        <w:rPr>
          <w:rFonts w:eastAsia="Calibri"/>
          <w:sz w:val="20"/>
        </w:rPr>
        <w:t>3. Įsipareigoju:</w:t>
      </w:r>
    </w:p>
    <w:p w14:paraId="5D30430E" w14:textId="624A08C2" w:rsidR="003374A0" w:rsidRDefault="00F7142D">
      <w:pPr>
        <w:jc w:val="both"/>
        <w:rPr>
          <w:rFonts w:eastAsia="Calibri"/>
          <w:sz w:val="20"/>
        </w:rPr>
      </w:pPr>
      <w:r>
        <w:rPr>
          <w:rFonts w:eastAsia="Calibri"/>
          <w:sz w:val="20"/>
        </w:rPr>
        <w:t>3.1. gavęs Agentūros reikalavimą (raštą, pranešimą) dėl išmokėtos pagalbos sumos grąžinimo</w:t>
      </w:r>
      <w:r>
        <w:rPr>
          <w:sz w:val="20"/>
        </w:rPr>
        <w:t xml:space="preserve"> </w:t>
      </w:r>
      <w:r>
        <w:rPr>
          <w:rFonts w:eastAsia="Calibri"/>
          <w:sz w:val="20"/>
        </w:rPr>
        <w:t>ir (ar) palūkanų sumokėjimo, per reikalavime nurodytą terminą grąžinti Agentūrai jos išmokėtą pagalbą ir (ar) sumokėti palūkanas;</w:t>
      </w:r>
    </w:p>
    <w:p w14:paraId="1F895BC3" w14:textId="0374F065" w:rsidR="003374A0" w:rsidRDefault="00F7142D">
      <w:pPr>
        <w:jc w:val="both"/>
        <w:rPr>
          <w:rFonts w:eastAsia="Calibri"/>
          <w:spacing w:val="-4"/>
          <w:sz w:val="20"/>
        </w:rPr>
      </w:pPr>
      <w:r>
        <w:rPr>
          <w:rFonts w:eastAsia="Calibri"/>
          <w:sz w:val="20"/>
        </w:rPr>
        <w:t xml:space="preserve">3.2. ne trumpiau kaip 3 (trejus) </w:t>
      </w:r>
      <w:r>
        <w:rPr>
          <w:rFonts w:eastAsia="Calibri"/>
          <w:spacing w:val="-4"/>
          <w:sz w:val="20"/>
        </w:rPr>
        <w:t>metus nuo paramos išmokėjimo saugoti visus dokumentus, susijusius su nacionalinės pagalbos gavimu;</w:t>
      </w:r>
    </w:p>
    <w:p w14:paraId="7391FBFD" w14:textId="31029885" w:rsidR="003374A0" w:rsidRDefault="00F7142D">
      <w:pPr>
        <w:jc w:val="both"/>
        <w:rPr>
          <w:rFonts w:eastAsia="Calibri"/>
          <w:sz w:val="20"/>
        </w:rPr>
      </w:pPr>
      <w:r>
        <w:rPr>
          <w:rFonts w:eastAsia="Calibri"/>
          <w:sz w:val="20"/>
        </w:rPr>
        <w:t xml:space="preserve">3.3. 2021 </w:t>
      </w:r>
      <w:proofErr w:type="spellStart"/>
      <w:r>
        <w:rPr>
          <w:rFonts w:eastAsia="Calibri"/>
          <w:sz w:val="20"/>
        </w:rPr>
        <w:t>m</w:t>
      </w:r>
      <w:proofErr w:type="spellEnd"/>
      <w:r>
        <w:rPr>
          <w:rFonts w:eastAsia="Calibri"/>
          <w:sz w:val="20"/>
        </w:rPr>
        <w:t>. nesikreipti pagalbos pagal laikinosios valstybės pagalbos taisykles, parengtas pagal Komunikato 3.12 skirsnį.</w:t>
      </w:r>
      <w:r>
        <w:t xml:space="preserve"> </w:t>
      </w:r>
    </w:p>
    <w:p w14:paraId="427D02EF" w14:textId="77777777" w:rsidR="003374A0" w:rsidRDefault="003374A0">
      <w:pPr>
        <w:jc w:val="both"/>
        <w:rPr>
          <w:rFonts w:eastAsia="Calibri"/>
          <w:sz w:val="20"/>
        </w:rPr>
      </w:pPr>
    </w:p>
    <w:p w14:paraId="50E66590" w14:textId="7AA7A2C3" w:rsidR="003374A0" w:rsidRDefault="00F7142D">
      <w:pPr>
        <w:jc w:val="center"/>
        <w:rPr>
          <w:rFonts w:eastAsia="Calibri"/>
          <w:b/>
          <w:szCs w:val="24"/>
        </w:rPr>
      </w:pPr>
      <w:r>
        <w:rPr>
          <w:rFonts w:eastAsia="Calibri"/>
          <w:b/>
          <w:szCs w:val="24"/>
        </w:rPr>
        <w:t>Informacija apie pareiškėjo dydį</w:t>
      </w:r>
      <w:r>
        <w:rPr>
          <w:rFonts w:eastAsia="Calibri"/>
          <w:b/>
          <w:szCs w:val="24"/>
          <w:vertAlign w:val="superscript"/>
        </w:rPr>
        <w:t>3</w:t>
      </w:r>
    </w:p>
    <w:p w14:paraId="31D31DE1" w14:textId="77777777" w:rsidR="003374A0" w:rsidRDefault="003374A0">
      <w:pPr>
        <w:jc w:val="center"/>
        <w:rPr>
          <w:rFonts w:eastAsia="Calibri"/>
          <w:b/>
          <w:sz w:val="20"/>
          <w:highlight w:val="yellow"/>
        </w:rPr>
      </w:pPr>
    </w:p>
    <w:tbl>
      <w:tblPr>
        <w:tblW w:w="9143" w:type="dxa"/>
        <w:tblLook w:val="04A0" w:firstRow="1" w:lastRow="0" w:firstColumn="1" w:lastColumn="0" w:noHBand="0" w:noVBand="1"/>
      </w:tblPr>
      <w:tblGrid>
        <w:gridCol w:w="7754"/>
        <w:gridCol w:w="1389"/>
      </w:tblGrid>
      <w:tr w:rsidR="003374A0" w14:paraId="6EEB2143" w14:textId="77777777">
        <w:trPr>
          <w:trHeight w:val="85"/>
        </w:trPr>
        <w:tc>
          <w:tcPr>
            <w:tcW w:w="7754" w:type="dxa"/>
            <w:tcBorders>
              <w:top w:val="single" w:sz="4" w:space="0" w:color="auto"/>
              <w:left w:val="single" w:sz="4" w:space="0" w:color="auto"/>
              <w:bottom w:val="single" w:sz="4" w:space="0" w:color="auto"/>
              <w:right w:val="single" w:sz="4" w:space="0" w:color="auto"/>
            </w:tcBorders>
          </w:tcPr>
          <w:p w14:paraId="0B2E0F0B" w14:textId="77777777" w:rsidR="003374A0" w:rsidRDefault="00F7142D">
            <w:pPr>
              <w:jc w:val="both"/>
              <w:rPr>
                <w:rFonts w:eastAsia="Calibri"/>
                <w:sz w:val="20"/>
              </w:rPr>
            </w:pPr>
            <w:r>
              <w:rPr>
                <w:rFonts w:eastAsia="Calibri"/>
                <w:sz w:val="20"/>
              </w:rPr>
              <w:t>Esu pripažįstamas šios kategorijos įmone:</w:t>
            </w:r>
          </w:p>
          <w:p w14:paraId="0103C55C" w14:textId="77777777" w:rsidR="003374A0" w:rsidRDefault="003374A0">
            <w:pPr>
              <w:jc w:val="both"/>
              <w:rPr>
                <w:rFonts w:eastAsia="Calibri"/>
                <w:sz w:val="20"/>
              </w:rPr>
            </w:pPr>
          </w:p>
        </w:tc>
        <w:tc>
          <w:tcPr>
            <w:tcW w:w="1389" w:type="dxa"/>
            <w:tcBorders>
              <w:top w:val="single" w:sz="4" w:space="0" w:color="auto"/>
              <w:left w:val="single" w:sz="4" w:space="0" w:color="auto"/>
              <w:bottom w:val="single" w:sz="4" w:space="0" w:color="auto"/>
              <w:right w:val="single" w:sz="4" w:space="0" w:color="auto"/>
            </w:tcBorders>
          </w:tcPr>
          <w:p w14:paraId="08B6FBEB" w14:textId="77777777" w:rsidR="003374A0" w:rsidRDefault="00F7142D">
            <w:pPr>
              <w:jc w:val="both"/>
              <w:rPr>
                <w:rFonts w:eastAsia="Calibri"/>
                <w:sz w:val="20"/>
              </w:rPr>
            </w:pPr>
            <w:r>
              <w:rPr>
                <w:rFonts w:eastAsia="Calibri"/>
                <w:sz w:val="20"/>
              </w:rPr>
              <w:t>Pažymėti „</w:t>
            </w:r>
            <w:r>
              <w:rPr>
                <w:rFonts w:eastAsia="Calibri"/>
                <w:sz w:val="20"/>
              </w:rPr>
              <w:sym w:font="Wingdings" w:char="F0FC"/>
            </w:r>
            <w:r>
              <w:rPr>
                <w:rFonts w:eastAsia="Calibri"/>
                <w:sz w:val="20"/>
              </w:rPr>
              <w:t>“ tinkamą</w:t>
            </w:r>
          </w:p>
        </w:tc>
      </w:tr>
      <w:tr w:rsidR="003374A0" w14:paraId="0C8B5732" w14:textId="77777777">
        <w:trPr>
          <w:trHeight w:val="85"/>
        </w:trPr>
        <w:tc>
          <w:tcPr>
            <w:tcW w:w="7754" w:type="dxa"/>
            <w:tcBorders>
              <w:top w:val="single" w:sz="4" w:space="0" w:color="auto"/>
              <w:left w:val="single" w:sz="4" w:space="0" w:color="auto"/>
              <w:bottom w:val="single" w:sz="4" w:space="0" w:color="auto"/>
              <w:right w:val="single" w:sz="4" w:space="0" w:color="auto"/>
            </w:tcBorders>
            <w:hideMark/>
          </w:tcPr>
          <w:p w14:paraId="4D680A34" w14:textId="77777777" w:rsidR="003374A0" w:rsidRDefault="00F7142D">
            <w:pPr>
              <w:jc w:val="both"/>
              <w:rPr>
                <w:rFonts w:eastAsia="Calibri"/>
                <w:sz w:val="20"/>
              </w:rPr>
            </w:pPr>
            <w:r>
              <w:rPr>
                <w:rFonts w:eastAsia="Calibri"/>
                <w:sz w:val="20"/>
              </w:rPr>
              <w:t>labai maža įmonė</w:t>
            </w:r>
          </w:p>
        </w:tc>
        <w:tc>
          <w:tcPr>
            <w:tcW w:w="1389" w:type="dxa"/>
            <w:tcBorders>
              <w:top w:val="single" w:sz="4" w:space="0" w:color="auto"/>
              <w:left w:val="single" w:sz="4" w:space="0" w:color="auto"/>
              <w:bottom w:val="single" w:sz="4" w:space="0" w:color="auto"/>
              <w:right w:val="single" w:sz="4" w:space="0" w:color="auto"/>
            </w:tcBorders>
            <w:hideMark/>
          </w:tcPr>
          <w:p w14:paraId="2B5C3C8A" w14:textId="77777777" w:rsidR="003374A0" w:rsidRDefault="00F7142D">
            <w:pPr>
              <w:jc w:val="both"/>
              <w:rPr>
                <w:rFonts w:eastAsia="Calibri"/>
                <w:sz w:val="20"/>
              </w:rPr>
            </w:pPr>
            <w:r>
              <w:rPr>
                <w:rFonts w:eastAsia="Calibri"/>
                <w:sz w:val="20"/>
              </w:rPr>
              <w:t></w:t>
            </w:r>
          </w:p>
        </w:tc>
      </w:tr>
      <w:tr w:rsidR="003374A0" w14:paraId="5E8CE02E" w14:textId="77777777">
        <w:trPr>
          <w:trHeight w:val="85"/>
        </w:trPr>
        <w:tc>
          <w:tcPr>
            <w:tcW w:w="7754" w:type="dxa"/>
            <w:tcBorders>
              <w:top w:val="single" w:sz="4" w:space="0" w:color="auto"/>
              <w:left w:val="single" w:sz="4" w:space="0" w:color="auto"/>
              <w:bottom w:val="single" w:sz="4" w:space="0" w:color="auto"/>
              <w:right w:val="single" w:sz="4" w:space="0" w:color="auto"/>
            </w:tcBorders>
            <w:hideMark/>
          </w:tcPr>
          <w:p w14:paraId="589CE391" w14:textId="77777777" w:rsidR="003374A0" w:rsidRDefault="00F7142D">
            <w:pPr>
              <w:jc w:val="both"/>
              <w:rPr>
                <w:rFonts w:eastAsia="Calibri"/>
                <w:sz w:val="20"/>
              </w:rPr>
            </w:pPr>
            <w:r>
              <w:rPr>
                <w:rFonts w:eastAsia="Calibri"/>
                <w:sz w:val="20"/>
              </w:rPr>
              <w:t>maža įmonė</w:t>
            </w:r>
          </w:p>
        </w:tc>
        <w:tc>
          <w:tcPr>
            <w:tcW w:w="1389" w:type="dxa"/>
            <w:tcBorders>
              <w:top w:val="single" w:sz="4" w:space="0" w:color="auto"/>
              <w:left w:val="single" w:sz="4" w:space="0" w:color="auto"/>
              <w:bottom w:val="single" w:sz="4" w:space="0" w:color="auto"/>
              <w:right w:val="single" w:sz="4" w:space="0" w:color="auto"/>
            </w:tcBorders>
            <w:hideMark/>
          </w:tcPr>
          <w:p w14:paraId="15D319AE" w14:textId="77777777" w:rsidR="003374A0" w:rsidRDefault="00F7142D">
            <w:pPr>
              <w:jc w:val="both"/>
              <w:rPr>
                <w:rFonts w:eastAsia="Calibri"/>
                <w:sz w:val="20"/>
              </w:rPr>
            </w:pPr>
            <w:r>
              <w:rPr>
                <w:rFonts w:eastAsia="Calibri"/>
                <w:sz w:val="20"/>
              </w:rPr>
              <w:t></w:t>
            </w:r>
          </w:p>
        </w:tc>
      </w:tr>
      <w:tr w:rsidR="003374A0" w14:paraId="5281D234" w14:textId="77777777">
        <w:trPr>
          <w:trHeight w:val="85"/>
        </w:trPr>
        <w:tc>
          <w:tcPr>
            <w:tcW w:w="7754" w:type="dxa"/>
            <w:tcBorders>
              <w:top w:val="single" w:sz="4" w:space="0" w:color="auto"/>
              <w:left w:val="single" w:sz="4" w:space="0" w:color="auto"/>
              <w:bottom w:val="single" w:sz="4" w:space="0" w:color="auto"/>
              <w:right w:val="single" w:sz="4" w:space="0" w:color="auto"/>
            </w:tcBorders>
            <w:hideMark/>
          </w:tcPr>
          <w:p w14:paraId="5D8138D9" w14:textId="77777777" w:rsidR="003374A0" w:rsidRDefault="00F7142D">
            <w:pPr>
              <w:jc w:val="both"/>
              <w:rPr>
                <w:rFonts w:eastAsia="Calibri"/>
                <w:sz w:val="20"/>
              </w:rPr>
            </w:pPr>
            <w:r>
              <w:rPr>
                <w:rFonts w:eastAsia="Calibri"/>
                <w:sz w:val="20"/>
              </w:rPr>
              <w:t>vidutinė įmonė</w:t>
            </w:r>
          </w:p>
        </w:tc>
        <w:tc>
          <w:tcPr>
            <w:tcW w:w="1389" w:type="dxa"/>
            <w:tcBorders>
              <w:top w:val="single" w:sz="4" w:space="0" w:color="auto"/>
              <w:left w:val="single" w:sz="4" w:space="0" w:color="auto"/>
              <w:bottom w:val="single" w:sz="4" w:space="0" w:color="auto"/>
              <w:right w:val="single" w:sz="4" w:space="0" w:color="auto"/>
            </w:tcBorders>
            <w:hideMark/>
          </w:tcPr>
          <w:p w14:paraId="416ECB80" w14:textId="77777777" w:rsidR="003374A0" w:rsidRDefault="00F7142D">
            <w:pPr>
              <w:jc w:val="both"/>
              <w:rPr>
                <w:rFonts w:eastAsia="Calibri"/>
                <w:sz w:val="20"/>
              </w:rPr>
            </w:pPr>
            <w:r>
              <w:rPr>
                <w:rFonts w:eastAsia="Calibri"/>
                <w:sz w:val="20"/>
              </w:rPr>
              <w:t></w:t>
            </w:r>
          </w:p>
        </w:tc>
      </w:tr>
      <w:tr w:rsidR="003374A0" w14:paraId="156085B4" w14:textId="77777777">
        <w:trPr>
          <w:trHeight w:val="85"/>
        </w:trPr>
        <w:tc>
          <w:tcPr>
            <w:tcW w:w="7754" w:type="dxa"/>
            <w:tcBorders>
              <w:top w:val="single" w:sz="4" w:space="0" w:color="auto"/>
              <w:left w:val="single" w:sz="4" w:space="0" w:color="auto"/>
              <w:bottom w:val="single" w:sz="4" w:space="0" w:color="auto"/>
              <w:right w:val="single" w:sz="4" w:space="0" w:color="auto"/>
            </w:tcBorders>
            <w:hideMark/>
          </w:tcPr>
          <w:p w14:paraId="5969F386" w14:textId="77777777" w:rsidR="003374A0" w:rsidRDefault="00F7142D">
            <w:pPr>
              <w:jc w:val="both"/>
              <w:rPr>
                <w:rFonts w:eastAsia="Calibri"/>
                <w:sz w:val="20"/>
              </w:rPr>
            </w:pPr>
            <w:r>
              <w:rPr>
                <w:rFonts w:eastAsia="Calibri"/>
                <w:sz w:val="20"/>
              </w:rPr>
              <w:t>didelė įmonė</w:t>
            </w:r>
          </w:p>
        </w:tc>
        <w:tc>
          <w:tcPr>
            <w:tcW w:w="1389" w:type="dxa"/>
            <w:tcBorders>
              <w:top w:val="single" w:sz="4" w:space="0" w:color="auto"/>
              <w:left w:val="single" w:sz="4" w:space="0" w:color="auto"/>
              <w:bottom w:val="single" w:sz="4" w:space="0" w:color="auto"/>
              <w:right w:val="single" w:sz="4" w:space="0" w:color="auto"/>
            </w:tcBorders>
            <w:hideMark/>
          </w:tcPr>
          <w:p w14:paraId="50B04554" w14:textId="77777777" w:rsidR="003374A0" w:rsidRDefault="00F7142D">
            <w:pPr>
              <w:jc w:val="both"/>
              <w:rPr>
                <w:rFonts w:eastAsia="Calibri"/>
                <w:sz w:val="20"/>
              </w:rPr>
            </w:pPr>
            <w:r>
              <w:rPr>
                <w:rFonts w:eastAsia="Calibri"/>
                <w:sz w:val="20"/>
              </w:rPr>
              <w:t></w:t>
            </w:r>
          </w:p>
        </w:tc>
      </w:tr>
    </w:tbl>
    <w:p w14:paraId="32F60A3B" w14:textId="77777777" w:rsidR="003374A0" w:rsidRDefault="003374A0">
      <w:pPr>
        <w:jc w:val="both"/>
        <w:rPr>
          <w:rFonts w:eastAsia="Calibri"/>
          <w:b/>
          <w:sz w:val="20"/>
        </w:rPr>
      </w:pPr>
    </w:p>
    <w:p w14:paraId="23F349FC" w14:textId="247D6C12" w:rsidR="003374A0" w:rsidRDefault="003374A0">
      <w:pPr>
        <w:jc w:val="both"/>
        <w:rPr>
          <w:rFonts w:eastAsia="Calibri"/>
          <w:sz w:val="20"/>
        </w:rPr>
      </w:pPr>
    </w:p>
    <w:p w14:paraId="476A0623" w14:textId="34CF5B33" w:rsidR="003374A0" w:rsidRDefault="00F7142D">
      <w:pPr>
        <w:jc w:val="center"/>
        <w:rPr>
          <w:rFonts w:eastAsia="Calibri"/>
          <w:b/>
          <w:vertAlign w:val="superscript"/>
        </w:rPr>
      </w:pPr>
      <w:r>
        <w:rPr>
          <w:rFonts w:eastAsia="Calibri"/>
          <w:b/>
        </w:rPr>
        <w:t>Susijusių įmonių ir įmonių partnerių sąrašas</w:t>
      </w:r>
      <w:r>
        <w:rPr>
          <w:rFonts w:eastAsia="Calibri"/>
          <w:b/>
          <w:vertAlign w:val="superscript"/>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33"/>
        <w:gridCol w:w="6803"/>
      </w:tblGrid>
      <w:tr w:rsidR="003374A0" w14:paraId="24D30C7D" w14:textId="77777777">
        <w:trPr>
          <w:trHeight w:val="224"/>
        </w:trPr>
        <w:tc>
          <w:tcPr>
            <w:tcW w:w="562" w:type="dxa"/>
          </w:tcPr>
          <w:p w14:paraId="497A5264" w14:textId="77777777" w:rsidR="003374A0" w:rsidRDefault="00F7142D">
            <w:pPr>
              <w:rPr>
                <w:rFonts w:eastAsia="Calibri"/>
                <w:sz w:val="20"/>
              </w:rPr>
            </w:pPr>
            <w:proofErr w:type="spellStart"/>
            <w:r>
              <w:rPr>
                <w:rFonts w:eastAsia="Calibri"/>
                <w:sz w:val="20"/>
              </w:rPr>
              <w:t>Eil</w:t>
            </w:r>
            <w:proofErr w:type="spellEnd"/>
            <w:r>
              <w:rPr>
                <w:rFonts w:eastAsia="Calibri"/>
                <w:sz w:val="20"/>
              </w:rPr>
              <w:t xml:space="preserve">. </w:t>
            </w:r>
            <w:proofErr w:type="spellStart"/>
            <w:r>
              <w:rPr>
                <w:rFonts w:eastAsia="Calibri"/>
                <w:sz w:val="20"/>
              </w:rPr>
              <w:t>Nr</w:t>
            </w:r>
            <w:proofErr w:type="spellEnd"/>
            <w:r>
              <w:rPr>
                <w:rFonts w:eastAsia="Calibri"/>
                <w:sz w:val="20"/>
              </w:rPr>
              <w:t>.</w:t>
            </w:r>
          </w:p>
        </w:tc>
        <w:tc>
          <w:tcPr>
            <w:tcW w:w="2694" w:type="dxa"/>
          </w:tcPr>
          <w:p w14:paraId="74B7B2D2" w14:textId="77777777" w:rsidR="003374A0" w:rsidRDefault="00F7142D">
            <w:pPr>
              <w:jc w:val="center"/>
              <w:rPr>
                <w:rFonts w:eastAsia="Calibri"/>
                <w:sz w:val="20"/>
              </w:rPr>
            </w:pPr>
            <w:r>
              <w:rPr>
                <w:rFonts w:eastAsia="Calibri"/>
                <w:sz w:val="20"/>
              </w:rPr>
              <w:t>Susijusios įmonės ar įmonės partnerės / vardas, pavardė</w:t>
            </w:r>
            <w:r>
              <w:rPr>
                <w:rFonts w:ascii="Calibri" w:eastAsia="Calibri" w:hAnsi="Calibri"/>
                <w:sz w:val="22"/>
                <w:szCs w:val="22"/>
              </w:rPr>
              <w:t xml:space="preserve"> </w:t>
            </w:r>
          </w:p>
        </w:tc>
        <w:tc>
          <w:tcPr>
            <w:tcW w:w="7015" w:type="dxa"/>
          </w:tcPr>
          <w:p w14:paraId="46542317" w14:textId="77777777" w:rsidR="003374A0" w:rsidRDefault="00F7142D">
            <w:pPr>
              <w:jc w:val="center"/>
              <w:rPr>
                <w:rFonts w:eastAsia="Calibri"/>
                <w:sz w:val="20"/>
              </w:rPr>
            </w:pPr>
            <w:r>
              <w:rPr>
                <w:rFonts w:eastAsia="Calibri"/>
                <w:sz w:val="20"/>
              </w:rPr>
              <w:t>Susijusio įmonės ar įmonės partnerės pavadinimas / asmens kodas</w:t>
            </w:r>
          </w:p>
        </w:tc>
      </w:tr>
      <w:tr w:rsidR="003374A0" w14:paraId="7C0B5A45" w14:textId="77777777">
        <w:trPr>
          <w:trHeight w:val="269"/>
        </w:trPr>
        <w:tc>
          <w:tcPr>
            <w:tcW w:w="562" w:type="dxa"/>
          </w:tcPr>
          <w:p w14:paraId="4F92D6CD" w14:textId="77777777" w:rsidR="003374A0" w:rsidRDefault="003374A0">
            <w:pPr>
              <w:rPr>
                <w:rFonts w:eastAsia="Calibri"/>
              </w:rPr>
            </w:pPr>
          </w:p>
        </w:tc>
        <w:tc>
          <w:tcPr>
            <w:tcW w:w="2694" w:type="dxa"/>
          </w:tcPr>
          <w:p w14:paraId="4F474393" w14:textId="77777777" w:rsidR="003374A0" w:rsidRDefault="003374A0">
            <w:pPr>
              <w:rPr>
                <w:rFonts w:eastAsia="Calibri"/>
              </w:rPr>
            </w:pPr>
          </w:p>
        </w:tc>
        <w:tc>
          <w:tcPr>
            <w:tcW w:w="7015" w:type="dxa"/>
          </w:tcPr>
          <w:p w14:paraId="7BF834B7" w14:textId="77777777" w:rsidR="003374A0" w:rsidRDefault="003374A0">
            <w:pPr>
              <w:rPr>
                <w:rFonts w:eastAsia="Calibri"/>
              </w:rPr>
            </w:pPr>
          </w:p>
        </w:tc>
      </w:tr>
      <w:tr w:rsidR="003374A0" w14:paraId="0A65FFE6" w14:textId="77777777">
        <w:trPr>
          <w:trHeight w:val="269"/>
        </w:trPr>
        <w:tc>
          <w:tcPr>
            <w:tcW w:w="562" w:type="dxa"/>
          </w:tcPr>
          <w:p w14:paraId="5A930AC4" w14:textId="77777777" w:rsidR="003374A0" w:rsidRDefault="003374A0">
            <w:pPr>
              <w:rPr>
                <w:rFonts w:eastAsia="Calibri"/>
              </w:rPr>
            </w:pPr>
          </w:p>
        </w:tc>
        <w:tc>
          <w:tcPr>
            <w:tcW w:w="2694" w:type="dxa"/>
          </w:tcPr>
          <w:p w14:paraId="5610EB3A" w14:textId="77777777" w:rsidR="003374A0" w:rsidRDefault="003374A0">
            <w:pPr>
              <w:rPr>
                <w:rFonts w:eastAsia="Calibri"/>
              </w:rPr>
            </w:pPr>
          </w:p>
        </w:tc>
        <w:tc>
          <w:tcPr>
            <w:tcW w:w="7015" w:type="dxa"/>
          </w:tcPr>
          <w:p w14:paraId="621CEABB" w14:textId="77777777" w:rsidR="003374A0" w:rsidRDefault="003374A0">
            <w:pPr>
              <w:rPr>
                <w:rFonts w:eastAsia="Calibri"/>
              </w:rPr>
            </w:pPr>
          </w:p>
        </w:tc>
      </w:tr>
    </w:tbl>
    <w:p w14:paraId="0616C69E" w14:textId="77777777" w:rsidR="003374A0" w:rsidRDefault="003374A0">
      <w:pPr>
        <w:rPr>
          <w:rFonts w:eastAsia="Calibri"/>
          <w:sz w:val="20"/>
        </w:rPr>
      </w:pPr>
    </w:p>
    <w:p w14:paraId="32CE4762" w14:textId="25F4A0F3" w:rsidR="003374A0" w:rsidRDefault="003374A0">
      <w:pPr>
        <w:rPr>
          <w:rFonts w:eastAsia="Calibri"/>
          <w:sz w:val="20"/>
        </w:rPr>
      </w:pPr>
    </w:p>
    <w:tbl>
      <w:tblPr>
        <w:tblW w:w="0" w:type="auto"/>
        <w:tblLayout w:type="fixed"/>
        <w:tblLook w:val="04A0" w:firstRow="1" w:lastRow="0" w:firstColumn="1" w:lastColumn="0" w:noHBand="0" w:noVBand="1"/>
      </w:tblPr>
      <w:tblGrid>
        <w:gridCol w:w="4106"/>
        <w:gridCol w:w="2693"/>
        <w:gridCol w:w="2829"/>
      </w:tblGrid>
      <w:tr w:rsidR="003374A0" w14:paraId="51AAB2AC" w14:textId="77777777">
        <w:trPr>
          <w:trHeight w:val="454"/>
        </w:trPr>
        <w:tc>
          <w:tcPr>
            <w:tcW w:w="4106" w:type="dxa"/>
          </w:tcPr>
          <w:p w14:paraId="2E9545FB" w14:textId="4FCFCC82" w:rsidR="003374A0" w:rsidRDefault="00F7142D">
            <w:pPr>
              <w:rPr>
                <w:rFonts w:eastAsia="Calibri"/>
                <w:sz w:val="20"/>
              </w:rPr>
            </w:pPr>
            <w:r>
              <w:rPr>
                <w:rFonts w:eastAsia="Calibri"/>
                <w:sz w:val="20"/>
              </w:rPr>
              <w:t>(Pareiškėjo ar jo įgalioto asmens pareigos)</w:t>
            </w:r>
          </w:p>
        </w:tc>
        <w:tc>
          <w:tcPr>
            <w:tcW w:w="2693" w:type="dxa"/>
          </w:tcPr>
          <w:p w14:paraId="2FAA7DAF" w14:textId="77777777" w:rsidR="003374A0" w:rsidRDefault="00F7142D">
            <w:pPr>
              <w:jc w:val="center"/>
              <w:rPr>
                <w:rFonts w:eastAsia="Calibri"/>
                <w:sz w:val="20"/>
              </w:rPr>
            </w:pPr>
            <w:r>
              <w:rPr>
                <w:rFonts w:eastAsia="Calibri"/>
                <w:sz w:val="20"/>
              </w:rPr>
              <w:t>(Parašas)</w:t>
            </w:r>
          </w:p>
        </w:tc>
        <w:tc>
          <w:tcPr>
            <w:tcW w:w="2829" w:type="dxa"/>
          </w:tcPr>
          <w:p w14:paraId="3AA471B3" w14:textId="77777777" w:rsidR="003374A0" w:rsidRDefault="00F7142D">
            <w:pPr>
              <w:jc w:val="center"/>
              <w:rPr>
                <w:rFonts w:eastAsia="Calibri"/>
                <w:sz w:val="20"/>
              </w:rPr>
            </w:pPr>
            <w:r>
              <w:rPr>
                <w:rFonts w:eastAsia="Calibri"/>
                <w:sz w:val="20"/>
              </w:rPr>
              <w:t>(Vardas, pavardė)</w:t>
            </w:r>
          </w:p>
        </w:tc>
      </w:tr>
      <w:tr w:rsidR="003374A0" w14:paraId="6573F882" w14:textId="77777777">
        <w:trPr>
          <w:trHeight w:val="702"/>
        </w:trPr>
        <w:tc>
          <w:tcPr>
            <w:tcW w:w="4106" w:type="dxa"/>
          </w:tcPr>
          <w:p w14:paraId="1C9557BD" w14:textId="77777777" w:rsidR="003374A0" w:rsidRDefault="00F7142D">
            <w:pPr>
              <w:rPr>
                <w:rFonts w:eastAsia="Calibri"/>
                <w:sz w:val="20"/>
              </w:rPr>
            </w:pPr>
            <w:r>
              <w:rPr>
                <w:rFonts w:eastAsia="Calibri"/>
                <w:sz w:val="20"/>
              </w:rPr>
              <w:t>Sutikrinta ir pateikta ___________</w:t>
            </w:r>
          </w:p>
          <w:p w14:paraId="2853ACAD" w14:textId="77777777" w:rsidR="003374A0" w:rsidRDefault="00F7142D">
            <w:pPr>
              <w:ind w:firstLine="2120"/>
              <w:rPr>
                <w:rFonts w:eastAsia="Calibri"/>
                <w:sz w:val="20"/>
              </w:rPr>
            </w:pPr>
            <w:r>
              <w:rPr>
                <w:rFonts w:eastAsia="Calibri"/>
                <w:sz w:val="20"/>
              </w:rPr>
              <w:t>(data)</w:t>
            </w:r>
          </w:p>
        </w:tc>
        <w:tc>
          <w:tcPr>
            <w:tcW w:w="2693" w:type="dxa"/>
          </w:tcPr>
          <w:p w14:paraId="2D143979" w14:textId="77777777" w:rsidR="003374A0" w:rsidRDefault="003374A0">
            <w:pPr>
              <w:jc w:val="center"/>
              <w:rPr>
                <w:rFonts w:eastAsia="Calibri"/>
                <w:sz w:val="20"/>
              </w:rPr>
            </w:pPr>
          </w:p>
        </w:tc>
        <w:tc>
          <w:tcPr>
            <w:tcW w:w="2829" w:type="dxa"/>
          </w:tcPr>
          <w:p w14:paraId="7BED9B83" w14:textId="77777777" w:rsidR="003374A0" w:rsidRDefault="003374A0">
            <w:pPr>
              <w:rPr>
                <w:rFonts w:eastAsia="Calibri"/>
                <w:sz w:val="20"/>
              </w:rPr>
            </w:pPr>
          </w:p>
        </w:tc>
      </w:tr>
      <w:tr w:rsidR="003374A0" w14:paraId="4B74386F" w14:textId="77777777">
        <w:trPr>
          <w:trHeight w:val="273"/>
        </w:trPr>
        <w:tc>
          <w:tcPr>
            <w:tcW w:w="4106" w:type="dxa"/>
          </w:tcPr>
          <w:p w14:paraId="2D118019" w14:textId="77777777" w:rsidR="003374A0" w:rsidRDefault="00F7142D">
            <w:pPr>
              <w:rPr>
                <w:rFonts w:eastAsia="Calibri"/>
                <w:sz w:val="20"/>
              </w:rPr>
            </w:pPr>
            <w:r>
              <w:rPr>
                <w:rFonts w:eastAsia="Calibri"/>
                <w:sz w:val="20"/>
              </w:rPr>
              <w:t>(Savivaldybės darbuotojo pareigų pavadinimas)</w:t>
            </w:r>
          </w:p>
        </w:tc>
        <w:tc>
          <w:tcPr>
            <w:tcW w:w="2693" w:type="dxa"/>
          </w:tcPr>
          <w:p w14:paraId="136C1600" w14:textId="77777777" w:rsidR="003374A0" w:rsidRDefault="00F7142D">
            <w:pPr>
              <w:spacing w:line="276" w:lineRule="auto"/>
              <w:jc w:val="center"/>
              <w:rPr>
                <w:rFonts w:eastAsia="Calibri"/>
                <w:sz w:val="20"/>
              </w:rPr>
            </w:pPr>
            <w:r>
              <w:rPr>
                <w:rFonts w:eastAsia="Calibri"/>
                <w:sz w:val="20"/>
              </w:rPr>
              <w:t>(Parašas)</w:t>
            </w:r>
          </w:p>
        </w:tc>
        <w:tc>
          <w:tcPr>
            <w:tcW w:w="2829" w:type="dxa"/>
          </w:tcPr>
          <w:p w14:paraId="3494CC73" w14:textId="77777777" w:rsidR="003374A0" w:rsidRDefault="00F7142D">
            <w:pPr>
              <w:spacing w:line="276" w:lineRule="auto"/>
              <w:jc w:val="center"/>
              <w:rPr>
                <w:rFonts w:eastAsia="Calibri"/>
                <w:sz w:val="20"/>
              </w:rPr>
            </w:pPr>
            <w:r>
              <w:rPr>
                <w:rFonts w:eastAsia="Calibri"/>
                <w:sz w:val="20"/>
              </w:rPr>
              <w:t>(Vardas, pavardė)</w:t>
            </w:r>
          </w:p>
        </w:tc>
      </w:tr>
    </w:tbl>
    <w:p w14:paraId="44A5E04D" w14:textId="73E5BEA6" w:rsidR="003374A0" w:rsidRDefault="003374A0">
      <w:pPr>
        <w:ind w:right="-1"/>
        <w:rPr>
          <w:rFonts w:eastAsia="Calibri"/>
          <w:sz w:val="20"/>
        </w:rPr>
      </w:pPr>
    </w:p>
    <w:p w14:paraId="2A9ACBFB" w14:textId="0436318C" w:rsidR="003374A0" w:rsidRDefault="00F7142D">
      <w:pPr>
        <w:jc w:val="both"/>
        <w:rPr>
          <w:rFonts w:eastAsia="Calibri"/>
          <w:sz w:val="19"/>
          <w:szCs w:val="19"/>
          <w:lang w:eastAsia="lt-LT"/>
        </w:rPr>
      </w:pPr>
      <w:r>
        <w:rPr>
          <w:rFonts w:eastAsia="Calibri"/>
          <w:sz w:val="19"/>
          <w:szCs w:val="19"/>
          <w:vertAlign w:val="superscript"/>
          <w:lang w:eastAsia="lt-LT"/>
        </w:rPr>
        <w:t>1</w:t>
      </w:r>
      <w:r>
        <w:rPr>
          <w:rFonts w:eastAsia="Calibri"/>
          <w:sz w:val="19"/>
          <w:szCs w:val="19"/>
          <w:lang w:eastAsia="lt-LT"/>
        </w:rPr>
        <w:t xml:space="preserve"> įmone vadinamas bet kuris ekonominę veiklą vykdantis subjektas, kad ir koks jo teisinis statusas. </w:t>
      </w:r>
    </w:p>
    <w:p w14:paraId="0F902624" w14:textId="7B349B60" w:rsidR="003374A0" w:rsidRDefault="00F7142D">
      <w:pPr>
        <w:jc w:val="both"/>
        <w:rPr>
          <w:rFonts w:eastAsia="Calibri"/>
          <w:sz w:val="19"/>
          <w:szCs w:val="19"/>
          <w:lang w:eastAsia="lt-LT"/>
        </w:rPr>
      </w:pPr>
      <w:r>
        <w:rPr>
          <w:rFonts w:eastAsia="Calibri"/>
          <w:sz w:val="19"/>
          <w:szCs w:val="19"/>
          <w:vertAlign w:val="superscript"/>
          <w:lang w:eastAsia="lt-LT"/>
        </w:rPr>
        <w:t xml:space="preserve">2 </w:t>
      </w:r>
      <w:r>
        <w:rPr>
          <w:rFonts w:eastAsia="Calibri"/>
          <w:sz w:val="19"/>
          <w:szCs w:val="19"/>
          <w:lang w:eastAsia="lt-LT"/>
        </w:rPr>
        <w:t>Sunkumų patirianti įmonė – įmonė, kuri susiduria su bent viena iš šių aplinkybių:</w:t>
      </w:r>
    </w:p>
    <w:p w14:paraId="2813F145" w14:textId="699C5D56" w:rsidR="003374A0" w:rsidRDefault="00F7142D">
      <w:pPr>
        <w:jc w:val="both"/>
        <w:rPr>
          <w:rFonts w:eastAsia="Calibri"/>
          <w:sz w:val="19"/>
          <w:szCs w:val="19"/>
        </w:rPr>
      </w:pPr>
      <w:r>
        <w:rPr>
          <w:rFonts w:eastAsia="Calibri"/>
          <w:sz w:val="19"/>
          <w:szCs w:val="19"/>
        </w:rPr>
        <w:t>a) ribotos turtinės atsakomybės bendrovė, t. y. akcinė bendrovė ar uždaroji akcinė bendrovė (kuri nėra MVĮ, veikianti trumpiau nei trejus metus), kurios daugiau nei pusė pasirašytojo akcinio kapitalo buvo prarasta dėl sukauptų nuostolių. Taip yra tuomet, kai sukauptus nuostolius atėmus iš rezervų (ir visų kitų elementų, kurie paprastai laikomi bendrovės nuosavų lėšų dalimi), gaunama bendra neigiama suma, viršijanti pusę pasirašytojo akcinio kapitalo;</w:t>
      </w:r>
    </w:p>
    <w:p w14:paraId="201BB4C4" w14:textId="58051864" w:rsidR="003374A0" w:rsidRDefault="00F7142D">
      <w:pPr>
        <w:jc w:val="both"/>
        <w:rPr>
          <w:rFonts w:eastAsia="Calibri"/>
          <w:sz w:val="19"/>
          <w:szCs w:val="19"/>
        </w:rPr>
      </w:pPr>
      <w:r>
        <w:rPr>
          <w:rFonts w:eastAsia="Calibri"/>
          <w:sz w:val="19"/>
          <w:szCs w:val="19"/>
        </w:rPr>
        <w:lastRenderedPageBreak/>
        <w:t>b) bendrovė, kurioje bent keli nariai turi neribotą turtinę atsakomybę už bendrovės (kuri nėra MVĮ, veikianti trumpiau nei trejus metus) skolą, kurios daugiau nei pusė jos kapitalo, kaip parodyta bendrovės apskaitoje, buvo prarasta dėl sukauptų nuostolių;</w:t>
      </w:r>
    </w:p>
    <w:p w14:paraId="61F28EBB" w14:textId="76F477FB" w:rsidR="003374A0" w:rsidRDefault="00F7142D">
      <w:pPr>
        <w:jc w:val="both"/>
        <w:rPr>
          <w:rFonts w:eastAsia="Calibri"/>
          <w:sz w:val="19"/>
          <w:szCs w:val="19"/>
        </w:rPr>
      </w:pPr>
      <w:r>
        <w:rPr>
          <w:rFonts w:eastAsia="Calibri"/>
          <w:sz w:val="19"/>
          <w:szCs w:val="19"/>
        </w:rPr>
        <w:t>c) jeigu įmonei taikoma kolektyvinė nemokumo procedūra arba ji atitinka nacionalinės teisės kriterijus, kad jos kreditorių prašymu jai būtų pradėta kolektyvinė nemokumo procedūra;</w:t>
      </w:r>
    </w:p>
    <w:p w14:paraId="315A795F" w14:textId="59A1ECAC" w:rsidR="003374A0" w:rsidRDefault="00F7142D">
      <w:pPr>
        <w:jc w:val="both"/>
        <w:rPr>
          <w:rFonts w:eastAsia="Calibri"/>
          <w:sz w:val="19"/>
          <w:szCs w:val="19"/>
        </w:rPr>
      </w:pPr>
      <w:r>
        <w:rPr>
          <w:rFonts w:eastAsia="Calibri"/>
          <w:sz w:val="19"/>
          <w:szCs w:val="19"/>
        </w:rPr>
        <w:t>d) jeigu įmonė gavo sanavimo pagalbą ir dar negrąžino skolos ar baigėsi jos garantijos galiojimas, arba gavo restruktūrizavimo pagalbą ir vis dar laikosi restruktūrizavimo plano;</w:t>
      </w:r>
    </w:p>
    <w:p w14:paraId="76EEF864" w14:textId="32D0886E" w:rsidR="003374A0" w:rsidRDefault="00F7142D">
      <w:pPr>
        <w:jc w:val="both"/>
        <w:rPr>
          <w:rFonts w:eastAsia="Calibri"/>
          <w:sz w:val="19"/>
          <w:szCs w:val="19"/>
        </w:rPr>
      </w:pPr>
      <w:r>
        <w:rPr>
          <w:rFonts w:eastAsia="Calibri"/>
          <w:sz w:val="19"/>
          <w:szCs w:val="19"/>
        </w:rPr>
        <w:t xml:space="preserve">e) įmonė, kuri nėra MVĮ, jeigu per paskutinius dvejus metus: i) įmonės balansinis skolos ir nuosavo kapitalo santykis viršija 7,5 ir </w:t>
      </w:r>
      <w:proofErr w:type="spellStart"/>
      <w:r>
        <w:rPr>
          <w:rFonts w:eastAsia="Calibri"/>
          <w:sz w:val="19"/>
          <w:szCs w:val="19"/>
        </w:rPr>
        <w:t>ii</w:t>
      </w:r>
      <w:proofErr w:type="spellEnd"/>
      <w:r>
        <w:rPr>
          <w:rFonts w:eastAsia="Calibri"/>
          <w:sz w:val="19"/>
          <w:szCs w:val="19"/>
        </w:rPr>
        <w:t>) įmonės EBITDA (pajamų neatskaičius palūkanų, mokesčių, nusidėvėjimo ir amortizacijos) palūkanų padengimo santykis yra mažesnis negu 1,0.</w:t>
      </w:r>
    </w:p>
    <w:p w14:paraId="48BC0E16" w14:textId="77777777" w:rsidR="003374A0" w:rsidRDefault="00F7142D">
      <w:pPr>
        <w:jc w:val="both"/>
        <w:rPr>
          <w:sz w:val="20"/>
          <w:lang w:eastAsia="lt-LT"/>
        </w:rPr>
      </w:pPr>
      <w:r>
        <w:rPr>
          <w:rFonts w:eastAsia="Calibri"/>
          <w:b/>
          <w:bCs/>
          <w:sz w:val="19"/>
          <w:szCs w:val="19"/>
          <w:vertAlign w:val="superscript"/>
        </w:rPr>
        <w:t xml:space="preserve">3 </w:t>
      </w:r>
      <w:r>
        <w:rPr>
          <w:rFonts w:eastAsia="Calibri"/>
          <w:sz w:val="20"/>
          <w:szCs w:val="22"/>
          <w:lang w:eastAsia="lt-LT"/>
        </w:rPr>
        <w:t>Nustatant įmonės kategoriją turi būti įvertinamas įmonių susietumas vadovaujantis</w:t>
      </w:r>
      <w:r>
        <w:rPr>
          <w:rFonts w:eastAsia="Calibri"/>
          <w:sz w:val="19"/>
          <w:szCs w:val="19"/>
        </w:rPr>
        <w:t xml:space="preserve"> </w:t>
      </w:r>
      <w:r>
        <w:rPr>
          <w:rFonts w:eastAsia="Calibri"/>
          <w:sz w:val="20"/>
          <w:szCs w:val="22"/>
          <w:lang w:eastAsia="lt-LT"/>
        </w:rPr>
        <w:t xml:space="preserve">Reglamento (ES) </w:t>
      </w:r>
      <w:proofErr w:type="spellStart"/>
      <w:r>
        <w:rPr>
          <w:rFonts w:eastAsia="Calibri"/>
          <w:sz w:val="20"/>
          <w:szCs w:val="22"/>
          <w:lang w:eastAsia="lt-LT"/>
        </w:rPr>
        <w:t>Nr</w:t>
      </w:r>
      <w:proofErr w:type="spellEnd"/>
      <w:r>
        <w:rPr>
          <w:rFonts w:eastAsia="Calibri"/>
          <w:sz w:val="20"/>
          <w:szCs w:val="22"/>
          <w:lang w:eastAsia="lt-LT"/>
        </w:rPr>
        <w:t>. 702/2014 I priede nurodytais kriterijais.</w:t>
      </w:r>
      <w:r>
        <w:rPr>
          <w:rFonts w:eastAsia="Calibri"/>
          <w:sz w:val="19"/>
          <w:szCs w:val="19"/>
        </w:rPr>
        <w:t xml:space="preserve"> MVĮ kategorijoje maža įmonė apibrėžiama kaip įmonė, kurioje dirba mažiau kaip 50 asmenų ir kurios metinė apyvarta ir (arba) bendra metinė balanso suma neviršija 10 </w:t>
      </w:r>
      <w:proofErr w:type="spellStart"/>
      <w:r>
        <w:rPr>
          <w:rFonts w:eastAsia="Calibri"/>
          <w:sz w:val="19"/>
          <w:szCs w:val="19"/>
        </w:rPr>
        <w:t>mln</w:t>
      </w:r>
      <w:proofErr w:type="spellEnd"/>
      <w:r>
        <w:rPr>
          <w:rFonts w:eastAsia="Calibri"/>
          <w:sz w:val="19"/>
          <w:szCs w:val="19"/>
        </w:rPr>
        <w:t xml:space="preserve">. </w:t>
      </w:r>
      <w:proofErr w:type="spellStart"/>
      <w:r>
        <w:rPr>
          <w:rFonts w:eastAsia="Calibri"/>
          <w:sz w:val="19"/>
          <w:szCs w:val="19"/>
        </w:rPr>
        <w:t>Eur</w:t>
      </w:r>
      <w:proofErr w:type="spellEnd"/>
      <w:r>
        <w:rPr>
          <w:rFonts w:eastAsia="Calibri"/>
          <w:sz w:val="19"/>
          <w:szCs w:val="19"/>
        </w:rPr>
        <w:t xml:space="preserve">, o labai maža įmonė apibrėžiama kaip įmonė, kurioje dirba mažiau kaip 10 asmenų ir kurios metinė apyvarta ir (arba) bendra metinė balanso suma neviršija 2 </w:t>
      </w:r>
      <w:proofErr w:type="spellStart"/>
      <w:r>
        <w:rPr>
          <w:rFonts w:eastAsia="Calibri"/>
          <w:sz w:val="19"/>
          <w:szCs w:val="19"/>
        </w:rPr>
        <w:t>mln</w:t>
      </w:r>
      <w:proofErr w:type="spellEnd"/>
      <w:r>
        <w:rPr>
          <w:rFonts w:eastAsia="Calibri"/>
          <w:sz w:val="19"/>
          <w:szCs w:val="19"/>
        </w:rPr>
        <w:t xml:space="preserve">. </w:t>
      </w:r>
      <w:proofErr w:type="spellStart"/>
      <w:r>
        <w:rPr>
          <w:rFonts w:eastAsia="Calibri"/>
          <w:sz w:val="19"/>
          <w:szCs w:val="19"/>
        </w:rPr>
        <w:t>Eur</w:t>
      </w:r>
      <w:proofErr w:type="spellEnd"/>
      <w:r>
        <w:rPr>
          <w:rFonts w:eastAsia="Calibri"/>
          <w:sz w:val="19"/>
          <w:szCs w:val="19"/>
        </w:rPr>
        <w:t xml:space="preserve">. </w:t>
      </w:r>
      <w:r>
        <w:rPr>
          <w:sz w:val="20"/>
          <w:lang w:eastAsia="lt-LT"/>
        </w:rPr>
        <w:t xml:space="preserve">Vidutinė įmonė apibrėžiama kaip įmonė, kurioje dirba mažiau kaip 250 asmenų ir kurios metinė apyvarta neviršija 50 </w:t>
      </w:r>
      <w:proofErr w:type="spellStart"/>
      <w:r>
        <w:rPr>
          <w:sz w:val="20"/>
          <w:lang w:eastAsia="lt-LT"/>
        </w:rPr>
        <w:t>mln</w:t>
      </w:r>
      <w:proofErr w:type="spellEnd"/>
      <w:r>
        <w:rPr>
          <w:sz w:val="20"/>
          <w:lang w:eastAsia="lt-LT"/>
        </w:rPr>
        <w:t xml:space="preserve">. </w:t>
      </w:r>
      <w:proofErr w:type="spellStart"/>
      <w:r>
        <w:rPr>
          <w:sz w:val="20"/>
          <w:lang w:eastAsia="lt-LT"/>
        </w:rPr>
        <w:t>Eur</w:t>
      </w:r>
      <w:proofErr w:type="spellEnd"/>
      <w:r>
        <w:rPr>
          <w:sz w:val="20"/>
          <w:lang w:eastAsia="lt-LT"/>
        </w:rPr>
        <w:t xml:space="preserve">, ir (arba) bendra metinė balanso suma neviršija 43 </w:t>
      </w:r>
      <w:proofErr w:type="spellStart"/>
      <w:r>
        <w:rPr>
          <w:sz w:val="20"/>
          <w:lang w:eastAsia="lt-LT"/>
        </w:rPr>
        <w:t>mln</w:t>
      </w:r>
      <w:proofErr w:type="spellEnd"/>
      <w:r>
        <w:rPr>
          <w:sz w:val="20"/>
          <w:lang w:eastAsia="lt-LT"/>
        </w:rPr>
        <w:t xml:space="preserve">. </w:t>
      </w:r>
      <w:proofErr w:type="spellStart"/>
      <w:r>
        <w:rPr>
          <w:sz w:val="20"/>
          <w:lang w:eastAsia="lt-LT"/>
        </w:rPr>
        <w:t>Eur</w:t>
      </w:r>
      <w:proofErr w:type="spellEnd"/>
      <w:r>
        <w:rPr>
          <w:sz w:val="20"/>
          <w:lang w:eastAsia="lt-LT"/>
        </w:rPr>
        <w:t>.</w:t>
      </w:r>
    </w:p>
    <w:p w14:paraId="71754246" w14:textId="77777777" w:rsidR="003374A0" w:rsidRDefault="00F7142D">
      <w:pPr>
        <w:ind w:right="-1"/>
        <w:jc w:val="both"/>
        <w:rPr>
          <w:rFonts w:eastAsia="Calibri"/>
          <w:sz w:val="19"/>
          <w:szCs w:val="19"/>
        </w:rPr>
      </w:pPr>
      <w:r>
        <w:rPr>
          <w:rFonts w:eastAsia="Calibri"/>
          <w:sz w:val="20"/>
          <w:vertAlign w:val="superscript"/>
        </w:rPr>
        <w:t>4</w:t>
      </w:r>
      <w:r>
        <w:rPr>
          <w:rFonts w:eastAsia="Calibri"/>
          <w:sz w:val="19"/>
          <w:szCs w:val="19"/>
        </w:rPr>
        <w:t xml:space="preserve">Pildoma, jei ūkis (įmonė) yra susijęs su kitais ūkio subjektais (įmonėmis), kaip nurodyta Reglamento (ES) </w:t>
      </w:r>
      <w:proofErr w:type="spellStart"/>
      <w:r>
        <w:rPr>
          <w:rFonts w:eastAsia="Calibri"/>
          <w:sz w:val="19"/>
          <w:szCs w:val="19"/>
        </w:rPr>
        <w:t>Nr</w:t>
      </w:r>
      <w:proofErr w:type="spellEnd"/>
      <w:r>
        <w:rPr>
          <w:rFonts w:eastAsia="Calibri"/>
          <w:sz w:val="19"/>
          <w:szCs w:val="19"/>
        </w:rPr>
        <w:t>. 702/2014 I priedo 3 straipsnyje.</w:t>
      </w:r>
    </w:p>
    <w:p w14:paraId="2A625089" w14:textId="77777777" w:rsidR="0088353E" w:rsidRDefault="0088353E">
      <w:pPr>
        <w:ind w:right="-1"/>
        <w:jc w:val="both"/>
        <w:rPr>
          <w:rFonts w:eastAsia="Calibri"/>
          <w:sz w:val="19"/>
          <w:szCs w:val="19"/>
        </w:rPr>
      </w:pPr>
    </w:p>
    <w:p w14:paraId="3A7C60EE" w14:textId="12C96ADA" w:rsidR="003374A0" w:rsidRDefault="00C93339">
      <w:pPr>
        <w:ind w:right="-1"/>
        <w:jc w:val="both"/>
        <w:rPr>
          <w:rFonts w:eastAsia="Calibri"/>
          <w:sz w:val="20"/>
        </w:rPr>
      </w:pPr>
    </w:p>
    <w:p w14:paraId="6E34AA6E" w14:textId="3472A8A3" w:rsidR="00660EE5" w:rsidRDefault="00660EE5">
      <w:pPr>
        <w:ind w:right="-1"/>
        <w:jc w:val="both"/>
        <w:rPr>
          <w:rFonts w:eastAsia="Calibri"/>
          <w:sz w:val="20"/>
        </w:rPr>
        <w:sectPr w:rsidR="00660EE5">
          <w:pgSz w:w="11906" w:h="16838"/>
          <w:pgMar w:top="1276" w:right="566" w:bottom="993" w:left="1560" w:header="567" w:footer="567" w:gutter="0"/>
          <w:pgNumType w:start="1"/>
          <w:cols w:space="1296"/>
          <w:titlePg/>
          <w:docGrid w:linePitch="360"/>
        </w:sectPr>
      </w:pPr>
    </w:p>
    <w:p w14:paraId="0443D617" w14:textId="5C2D5C39" w:rsidR="00F7142D" w:rsidRPr="00F7142D" w:rsidRDefault="00F7142D">
      <w:pPr>
        <w:ind w:left="9069"/>
        <w:rPr>
          <w:rFonts w:eastAsia="Calibri"/>
          <w:szCs w:val="24"/>
        </w:rPr>
      </w:pPr>
      <w:r w:rsidRPr="00F7142D">
        <w:rPr>
          <w:rFonts w:eastAsia="Calibri"/>
          <w:szCs w:val="24"/>
        </w:rPr>
        <w:lastRenderedPageBreak/>
        <w:t>Laikinosios valstybės pagalbos paukščių laikytojams,</w:t>
      </w:r>
    </w:p>
    <w:p w14:paraId="10F53F27" w14:textId="70755545" w:rsidR="003374A0" w:rsidRPr="00F7142D" w:rsidRDefault="00F7142D">
      <w:pPr>
        <w:ind w:left="9069"/>
        <w:rPr>
          <w:rFonts w:eastAsia="Calibri"/>
          <w:szCs w:val="24"/>
        </w:rPr>
      </w:pPr>
      <w:r w:rsidRPr="00F7142D">
        <w:rPr>
          <w:rFonts w:eastAsia="Calibri"/>
          <w:szCs w:val="24"/>
        </w:rPr>
        <w:t xml:space="preserve">susiduriantiems su ekonominiais sunkumais dėl </w:t>
      </w:r>
    </w:p>
    <w:p w14:paraId="2B847D55" w14:textId="77777777" w:rsidR="003374A0" w:rsidRPr="00F7142D" w:rsidRDefault="00F7142D">
      <w:pPr>
        <w:ind w:left="9069"/>
        <w:rPr>
          <w:rFonts w:eastAsia="Calibri"/>
          <w:szCs w:val="24"/>
        </w:rPr>
      </w:pPr>
      <w:r w:rsidRPr="00F7142D">
        <w:rPr>
          <w:rFonts w:eastAsia="Calibri"/>
          <w:szCs w:val="24"/>
        </w:rPr>
        <w:t xml:space="preserve">COVID-19 viruso protrūkio, administravimo taisyklių </w:t>
      </w:r>
    </w:p>
    <w:p w14:paraId="14C8FF45" w14:textId="54BA95ED" w:rsidR="003374A0" w:rsidRDefault="00F7142D">
      <w:pPr>
        <w:ind w:left="9069"/>
        <w:rPr>
          <w:rFonts w:eastAsia="Calibri"/>
          <w:szCs w:val="24"/>
        </w:rPr>
      </w:pPr>
      <w:r w:rsidRPr="00F7142D">
        <w:rPr>
          <w:rFonts w:eastAsia="Calibri"/>
          <w:szCs w:val="24"/>
        </w:rPr>
        <w:t>2 priedas</w:t>
      </w:r>
    </w:p>
    <w:p w14:paraId="7DF5C84A" w14:textId="77777777" w:rsidR="003374A0" w:rsidRPr="00F7142D" w:rsidRDefault="003374A0">
      <w:pPr>
        <w:ind w:firstLine="7467"/>
        <w:jc w:val="center"/>
        <w:rPr>
          <w:rFonts w:eastAsia="Calibri"/>
          <w:szCs w:val="24"/>
        </w:rPr>
      </w:pPr>
    </w:p>
    <w:p w14:paraId="5911B0FF" w14:textId="77777777" w:rsidR="003374A0" w:rsidRDefault="003374A0">
      <w:pPr>
        <w:suppressAutoHyphens/>
        <w:spacing w:line="283" w:lineRule="auto"/>
        <w:jc w:val="right"/>
        <w:textAlignment w:val="center"/>
        <w:rPr>
          <w:rFonts w:eastAsia="Calibri"/>
          <w:color w:val="000000"/>
          <w:sz w:val="22"/>
          <w:szCs w:val="22"/>
        </w:rPr>
      </w:pPr>
    </w:p>
    <w:p w14:paraId="16C0190E" w14:textId="77777777" w:rsidR="003374A0" w:rsidRDefault="003374A0">
      <w:pPr>
        <w:rPr>
          <w:sz w:val="18"/>
          <w:szCs w:val="18"/>
        </w:rPr>
      </w:pPr>
    </w:p>
    <w:p w14:paraId="628DEF92" w14:textId="77777777" w:rsidR="003374A0" w:rsidRDefault="003374A0">
      <w:pPr>
        <w:suppressAutoHyphens/>
        <w:spacing w:line="283" w:lineRule="auto"/>
        <w:jc w:val="center"/>
        <w:textAlignment w:val="center"/>
        <w:rPr>
          <w:rFonts w:eastAsia="Calibri"/>
          <w:b/>
          <w:bCs/>
          <w:color w:val="000000"/>
          <w:sz w:val="22"/>
          <w:szCs w:val="22"/>
        </w:rPr>
      </w:pPr>
    </w:p>
    <w:p w14:paraId="7A2CAACC" w14:textId="77777777" w:rsidR="003374A0" w:rsidRDefault="003374A0">
      <w:pPr>
        <w:rPr>
          <w:sz w:val="18"/>
          <w:szCs w:val="18"/>
        </w:rPr>
      </w:pPr>
    </w:p>
    <w:p w14:paraId="1EA1507E" w14:textId="77777777" w:rsidR="003374A0" w:rsidRDefault="003374A0">
      <w:pPr>
        <w:rPr>
          <w:rFonts w:ascii="Arial" w:eastAsia="Calibri" w:hAnsi="Arial" w:cs="Arial"/>
          <w:sz w:val="20"/>
        </w:rPr>
      </w:pPr>
    </w:p>
    <w:p w14:paraId="2D99B955" w14:textId="5E78DC1A" w:rsidR="003374A0" w:rsidRDefault="00F7142D">
      <w:pPr>
        <w:tabs>
          <w:tab w:val="left" w:pos="11340"/>
        </w:tabs>
        <w:jc w:val="center"/>
        <w:rPr>
          <w:rFonts w:eastAsia="Calibri"/>
          <w:b/>
          <w:szCs w:val="24"/>
        </w:rPr>
      </w:pPr>
      <w:r>
        <w:rPr>
          <w:rFonts w:eastAsia="Calibri"/>
          <w:b/>
          <w:szCs w:val="24"/>
        </w:rPr>
        <w:t>VĮ ŽEMĖS ŪKIO INFORMACIJOS IR KAIMO VERSLO CENTRAS</w:t>
      </w:r>
    </w:p>
    <w:p w14:paraId="7D67B742" w14:textId="77777777" w:rsidR="003374A0" w:rsidRDefault="003374A0">
      <w:pPr>
        <w:widowControl w:val="0"/>
        <w:shd w:val="clear" w:color="auto" w:fill="FFFFFF"/>
        <w:ind w:left="9072" w:right="-881"/>
        <w:rPr>
          <w:rFonts w:eastAsia="Calibri"/>
          <w:color w:val="000000"/>
          <w:szCs w:val="24"/>
        </w:rPr>
      </w:pPr>
    </w:p>
    <w:p w14:paraId="0EEE66D3" w14:textId="77777777" w:rsidR="003374A0" w:rsidRDefault="003374A0">
      <w:pPr>
        <w:widowControl w:val="0"/>
        <w:shd w:val="clear" w:color="auto" w:fill="FFFFFF"/>
        <w:ind w:left="9072" w:right="-881"/>
        <w:rPr>
          <w:rFonts w:eastAsia="Calibri"/>
          <w:color w:val="000000"/>
          <w:szCs w:val="24"/>
        </w:rPr>
      </w:pPr>
    </w:p>
    <w:p w14:paraId="6AEB6C44" w14:textId="7E07BBB2" w:rsidR="003374A0" w:rsidRDefault="00F7142D">
      <w:pPr>
        <w:jc w:val="center"/>
        <w:rPr>
          <w:rFonts w:eastAsia="Calibri"/>
          <w:b/>
          <w:szCs w:val="24"/>
        </w:rPr>
      </w:pPr>
      <w:r>
        <w:rPr>
          <w:rFonts w:eastAsia="Calibri"/>
          <w:b/>
          <w:szCs w:val="24"/>
        </w:rPr>
        <w:t>LAIKINOSIOS VALSTYBĖS  PAGALBOS PAUKŠČIŲ LAIKYTOJAMS SUVESTINĖ</w:t>
      </w:r>
    </w:p>
    <w:p w14:paraId="520A7AE1" w14:textId="77777777" w:rsidR="0088353E" w:rsidRDefault="00F7142D">
      <w:pPr>
        <w:jc w:val="center"/>
        <w:rPr>
          <w:rFonts w:eastAsia="Calibri"/>
          <w:szCs w:val="24"/>
        </w:rPr>
      </w:pPr>
      <w:r>
        <w:rPr>
          <w:rFonts w:eastAsia="Calibri"/>
          <w:szCs w:val="24"/>
        </w:rPr>
        <w:t>_______________</w:t>
      </w:r>
    </w:p>
    <w:p w14:paraId="64A54EB5" w14:textId="155B6FD2" w:rsidR="003374A0" w:rsidRDefault="00F7142D">
      <w:pPr>
        <w:jc w:val="center"/>
        <w:rPr>
          <w:rFonts w:eastAsia="Calibri"/>
          <w:szCs w:val="24"/>
        </w:rPr>
      </w:pPr>
      <w:r>
        <w:rPr>
          <w:rFonts w:eastAsia="Calibri"/>
          <w:szCs w:val="24"/>
        </w:rPr>
        <w:t>(data)</w:t>
      </w:r>
    </w:p>
    <w:p w14:paraId="34C96613" w14:textId="77777777" w:rsidR="003374A0" w:rsidRDefault="003374A0">
      <w:pPr>
        <w:jc w:val="center"/>
        <w:rPr>
          <w:rFonts w:eastAsia="Calibri"/>
          <w:szCs w:val="24"/>
        </w:rPr>
      </w:pPr>
    </w:p>
    <w:tbl>
      <w:tblPr>
        <w:tblW w:w="147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1825"/>
        <w:gridCol w:w="1130"/>
        <w:gridCol w:w="1695"/>
        <w:gridCol w:w="1837"/>
        <w:gridCol w:w="1412"/>
        <w:gridCol w:w="1272"/>
        <w:gridCol w:w="1695"/>
        <w:gridCol w:w="1778"/>
      </w:tblGrid>
      <w:tr w:rsidR="003374A0" w14:paraId="37D86793" w14:textId="77777777">
        <w:trPr>
          <w:trHeight w:val="894"/>
        </w:trPr>
        <w:tc>
          <w:tcPr>
            <w:tcW w:w="425" w:type="dxa"/>
            <w:tcBorders>
              <w:top w:val="single" w:sz="4" w:space="0" w:color="auto"/>
              <w:left w:val="single" w:sz="4" w:space="0" w:color="auto"/>
              <w:bottom w:val="single" w:sz="4" w:space="0" w:color="auto"/>
              <w:right w:val="single" w:sz="4" w:space="0" w:color="auto"/>
            </w:tcBorders>
            <w:hideMark/>
          </w:tcPr>
          <w:p w14:paraId="2D5DA518" w14:textId="77777777" w:rsidR="003374A0" w:rsidRDefault="00F7142D">
            <w:pPr>
              <w:overflowPunct w:val="0"/>
              <w:ind w:right="-142"/>
              <w:jc w:val="center"/>
              <w:rPr>
                <w:rFonts w:eastAsia="Calibri"/>
                <w:sz w:val="22"/>
                <w:szCs w:val="22"/>
              </w:rPr>
            </w:pPr>
            <w:proofErr w:type="spellStart"/>
            <w:r>
              <w:rPr>
                <w:rFonts w:eastAsia="Calibri"/>
                <w:sz w:val="22"/>
                <w:szCs w:val="22"/>
                <w:lang w:eastAsia="lt-LT"/>
              </w:rPr>
              <w:t>Eil</w:t>
            </w:r>
            <w:proofErr w:type="spellEnd"/>
            <w:r>
              <w:rPr>
                <w:rFonts w:eastAsia="Calibri"/>
                <w:sz w:val="22"/>
                <w:szCs w:val="22"/>
                <w:lang w:eastAsia="lt-LT"/>
              </w:rPr>
              <w:t xml:space="preserve">. </w:t>
            </w:r>
            <w:proofErr w:type="spellStart"/>
            <w:r>
              <w:rPr>
                <w:rFonts w:eastAsia="Calibri"/>
                <w:sz w:val="22"/>
                <w:szCs w:val="22"/>
                <w:lang w:eastAsia="lt-LT"/>
              </w:rPr>
              <w:t>Nr</w:t>
            </w:r>
            <w:proofErr w:type="spellEnd"/>
            <w:r>
              <w:rPr>
                <w:rFonts w:eastAsia="Calibri"/>
                <w:sz w:val="22"/>
                <w:szCs w:val="22"/>
                <w:lang w:eastAsia="lt-LT"/>
              </w:rPr>
              <w:t>.</w:t>
            </w:r>
          </w:p>
        </w:tc>
        <w:tc>
          <w:tcPr>
            <w:tcW w:w="1701" w:type="dxa"/>
            <w:tcBorders>
              <w:top w:val="single" w:sz="4" w:space="0" w:color="auto"/>
              <w:left w:val="single" w:sz="4" w:space="0" w:color="auto"/>
              <w:bottom w:val="single" w:sz="4" w:space="0" w:color="auto"/>
              <w:right w:val="single" w:sz="4" w:space="0" w:color="auto"/>
            </w:tcBorders>
            <w:hideMark/>
          </w:tcPr>
          <w:p w14:paraId="7C935A6A" w14:textId="77777777" w:rsidR="003374A0" w:rsidRDefault="00F7142D">
            <w:pPr>
              <w:overflowPunct w:val="0"/>
              <w:ind w:right="-142"/>
              <w:jc w:val="center"/>
              <w:rPr>
                <w:rFonts w:eastAsia="Calibri"/>
                <w:sz w:val="22"/>
                <w:szCs w:val="22"/>
              </w:rPr>
            </w:pPr>
            <w:r>
              <w:rPr>
                <w:rFonts w:eastAsia="Calibri"/>
                <w:sz w:val="22"/>
                <w:szCs w:val="22"/>
                <w:lang w:eastAsia="lt-LT"/>
              </w:rPr>
              <w:t>Pareiškėjo asmens kodas / įmonės kodas</w:t>
            </w:r>
          </w:p>
        </w:tc>
        <w:tc>
          <w:tcPr>
            <w:tcW w:w="1825" w:type="dxa"/>
            <w:tcBorders>
              <w:top w:val="single" w:sz="4" w:space="0" w:color="auto"/>
              <w:left w:val="single" w:sz="4" w:space="0" w:color="auto"/>
              <w:bottom w:val="single" w:sz="4" w:space="0" w:color="auto"/>
              <w:right w:val="single" w:sz="4" w:space="0" w:color="auto"/>
            </w:tcBorders>
            <w:hideMark/>
          </w:tcPr>
          <w:p w14:paraId="3C008666" w14:textId="77777777" w:rsidR="003374A0" w:rsidRDefault="00F7142D">
            <w:pPr>
              <w:overflowPunct w:val="0"/>
              <w:ind w:right="-142"/>
              <w:jc w:val="center"/>
              <w:rPr>
                <w:rFonts w:eastAsia="Calibri"/>
                <w:sz w:val="22"/>
                <w:szCs w:val="22"/>
              </w:rPr>
            </w:pPr>
            <w:r>
              <w:rPr>
                <w:rFonts w:eastAsia="Calibri"/>
                <w:sz w:val="22"/>
                <w:szCs w:val="22"/>
                <w:lang w:eastAsia="lt-LT"/>
              </w:rPr>
              <w:t>Pareiškėjo vardas ir pavardė / įmonės pavadinimas</w:t>
            </w:r>
          </w:p>
        </w:tc>
        <w:tc>
          <w:tcPr>
            <w:tcW w:w="1130" w:type="dxa"/>
            <w:tcBorders>
              <w:top w:val="single" w:sz="4" w:space="0" w:color="auto"/>
              <w:left w:val="single" w:sz="4" w:space="0" w:color="auto"/>
              <w:bottom w:val="single" w:sz="4" w:space="0" w:color="auto"/>
              <w:right w:val="single" w:sz="4" w:space="0" w:color="auto"/>
            </w:tcBorders>
          </w:tcPr>
          <w:p w14:paraId="7B30D47D" w14:textId="77777777" w:rsidR="003374A0" w:rsidRDefault="00F7142D">
            <w:pPr>
              <w:overflowPunct w:val="0"/>
              <w:ind w:right="-142"/>
              <w:jc w:val="center"/>
              <w:rPr>
                <w:rFonts w:eastAsia="Calibri"/>
                <w:sz w:val="22"/>
                <w:szCs w:val="22"/>
                <w:lang w:eastAsia="lt-LT"/>
              </w:rPr>
            </w:pPr>
            <w:r>
              <w:rPr>
                <w:rFonts w:eastAsia="Calibri"/>
                <w:sz w:val="22"/>
                <w:szCs w:val="22"/>
                <w:lang w:eastAsia="lt-LT"/>
              </w:rPr>
              <w:t>Įmonės kategorija</w:t>
            </w:r>
          </w:p>
        </w:tc>
        <w:tc>
          <w:tcPr>
            <w:tcW w:w="1695" w:type="dxa"/>
            <w:tcBorders>
              <w:top w:val="single" w:sz="4" w:space="0" w:color="auto"/>
              <w:left w:val="single" w:sz="4" w:space="0" w:color="auto"/>
              <w:bottom w:val="single" w:sz="4" w:space="0" w:color="auto"/>
              <w:right w:val="single" w:sz="4" w:space="0" w:color="auto"/>
            </w:tcBorders>
            <w:hideMark/>
          </w:tcPr>
          <w:p w14:paraId="1B54ACA8" w14:textId="77777777" w:rsidR="003374A0" w:rsidRDefault="00F7142D">
            <w:pPr>
              <w:overflowPunct w:val="0"/>
              <w:ind w:right="-142"/>
              <w:jc w:val="center"/>
              <w:rPr>
                <w:rFonts w:ascii="Calibri" w:eastAsia="Calibri" w:hAnsi="Calibri"/>
                <w:sz w:val="22"/>
                <w:szCs w:val="22"/>
              </w:rPr>
            </w:pPr>
            <w:r>
              <w:rPr>
                <w:rFonts w:eastAsia="Calibri"/>
                <w:sz w:val="22"/>
                <w:szCs w:val="22"/>
                <w:lang w:eastAsia="lt-LT"/>
              </w:rPr>
              <w:t>Pareiškėjo banko sąskaitos numeris</w:t>
            </w:r>
          </w:p>
        </w:tc>
        <w:tc>
          <w:tcPr>
            <w:tcW w:w="1837" w:type="dxa"/>
            <w:tcBorders>
              <w:top w:val="single" w:sz="4" w:space="0" w:color="auto"/>
              <w:left w:val="single" w:sz="4" w:space="0" w:color="auto"/>
              <w:bottom w:val="single" w:sz="4" w:space="0" w:color="auto"/>
              <w:right w:val="single" w:sz="4" w:space="0" w:color="auto"/>
            </w:tcBorders>
            <w:hideMark/>
          </w:tcPr>
          <w:p w14:paraId="1A707C6E" w14:textId="77777777" w:rsidR="003374A0" w:rsidRDefault="00F7142D">
            <w:pPr>
              <w:overflowPunct w:val="0"/>
              <w:ind w:right="-142"/>
              <w:jc w:val="center"/>
              <w:rPr>
                <w:rFonts w:eastAsia="Calibri"/>
                <w:sz w:val="22"/>
                <w:szCs w:val="22"/>
              </w:rPr>
            </w:pPr>
            <w:r>
              <w:rPr>
                <w:rFonts w:eastAsia="Calibri"/>
                <w:sz w:val="22"/>
                <w:szCs w:val="22"/>
              </w:rPr>
              <w:t>Žemės ūkio valdos atpažinties kodas</w:t>
            </w:r>
          </w:p>
        </w:tc>
        <w:tc>
          <w:tcPr>
            <w:tcW w:w="1412" w:type="dxa"/>
            <w:tcBorders>
              <w:top w:val="single" w:sz="4" w:space="0" w:color="auto"/>
              <w:left w:val="single" w:sz="4" w:space="0" w:color="auto"/>
              <w:bottom w:val="single" w:sz="4" w:space="0" w:color="auto"/>
              <w:right w:val="single" w:sz="4" w:space="0" w:color="auto"/>
            </w:tcBorders>
            <w:hideMark/>
          </w:tcPr>
          <w:p w14:paraId="686241CE" w14:textId="77777777" w:rsidR="003374A0" w:rsidRDefault="00F7142D">
            <w:pPr>
              <w:overflowPunct w:val="0"/>
              <w:ind w:right="-142"/>
              <w:jc w:val="center"/>
              <w:rPr>
                <w:rFonts w:eastAsia="Calibri"/>
                <w:sz w:val="22"/>
                <w:szCs w:val="22"/>
              </w:rPr>
            </w:pPr>
            <w:r>
              <w:rPr>
                <w:rFonts w:eastAsia="Calibri"/>
                <w:sz w:val="22"/>
                <w:szCs w:val="22"/>
                <w:lang w:eastAsia="lt-LT"/>
              </w:rPr>
              <w:t>Savivaldybės pavadinimas</w:t>
            </w:r>
          </w:p>
        </w:tc>
        <w:tc>
          <w:tcPr>
            <w:tcW w:w="1272" w:type="dxa"/>
            <w:tcBorders>
              <w:top w:val="single" w:sz="4" w:space="0" w:color="auto"/>
              <w:left w:val="single" w:sz="4" w:space="0" w:color="auto"/>
              <w:bottom w:val="single" w:sz="4" w:space="0" w:color="auto"/>
              <w:right w:val="single" w:sz="4" w:space="0" w:color="auto"/>
            </w:tcBorders>
            <w:hideMark/>
          </w:tcPr>
          <w:p w14:paraId="1C835E5E" w14:textId="77777777" w:rsidR="003374A0" w:rsidRDefault="00F7142D">
            <w:pPr>
              <w:overflowPunct w:val="0"/>
              <w:ind w:right="-142"/>
              <w:jc w:val="center"/>
              <w:rPr>
                <w:rFonts w:eastAsia="Calibri"/>
                <w:sz w:val="22"/>
                <w:szCs w:val="22"/>
              </w:rPr>
            </w:pPr>
            <w:r>
              <w:rPr>
                <w:rFonts w:eastAsia="Calibri"/>
                <w:sz w:val="22"/>
                <w:szCs w:val="22"/>
                <w:lang w:eastAsia="lt-LT"/>
              </w:rPr>
              <w:t>Seniūnija</w:t>
            </w:r>
          </w:p>
        </w:tc>
        <w:tc>
          <w:tcPr>
            <w:tcW w:w="1695" w:type="dxa"/>
            <w:tcBorders>
              <w:top w:val="single" w:sz="4" w:space="0" w:color="auto"/>
              <w:left w:val="single" w:sz="4" w:space="0" w:color="auto"/>
              <w:bottom w:val="single" w:sz="4" w:space="0" w:color="auto"/>
              <w:right w:val="single" w:sz="4" w:space="0" w:color="auto"/>
            </w:tcBorders>
            <w:hideMark/>
          </w:tcPr>
          <w:p w14:paraId="76C81084" w14:textId="77777777" w:rsidR="003374A0" w:rsidRDefault="00F7142D">
            <w:pPr>
              <w:tabs>
                <w:tab w:val="left" w:pos="1546"/>
                <w:tab w:val="left" w:pos="1696"/>
              </w:tabs>
              <w:overflowPunct w:val="0"/>
              <w:jc w:val="center"/>
              <w:rPr>
                <w:rFonts w:eastAsia="Calibri"/>
                <w:sz w:val="22"/>
                <w:szCs w:val="22"/>
              </w:rPr>
            </w:pPr>
            <w:r>
              <w:rPr>
                <w:rFonts w:eastAsia="Calibri"/>
                <w:sz w:val="22"/>
                <w:szCs w:val="22"/>
                <w:lang w:eastAsia="lt-LT"/>
              </w:rPr>
              <w:t>Vietovės pavadinimas</w:t>
            </w:r>
          </w:p>
        </w:tc>
        <w:tc>
          <w:tcPr>
            <w:tcW w:w="1778" w:type="dxa"/>
            <w:tcBorders>
              <w:top w:val="single" w:sz="4" w:space="0" w:color="auto"/>
              <w:left w:val="single" w:sz="4" w:space="0" w:color="auto"/>
              <w:bottom w:val="single" w:sz="4" w:space="0" w:color="auto"/>
              <w:right w:val="single" w:sz="4" w:space="0" w:color="auto"/>
            </w:tcBorders>
            <w:hideMark/>
          </w:tcPr>
          <w:p w14:paraId="742E8605" w14:textId="77777777" w:rsidR="003374A0" w:rsidRDefault="00F7142D">
            <w:pPr>
              <w:overflowPunct w:val="0"/>
              <w:ind w:right="-142"/>
              <w:jc w:val="center"/>
              <w:rPr>
                <w:rFonts w:eastAsia="Calibri"/>
                <w:sz w:val="22"/>
                <w:szCs w:val="22"/>
              </w:rPr>
            </w:pPr>
            <w:r>
              <w:rPr>
                <w:rFonts w:eastAsia="Calibri"/>
                <w:sz w:val="22"/>
                <w:szCs w:val="22"/>
                <w:lang w:eastAsia="lt-LT"/>
              </w:rPr>
              <w:t xml:space="preserve">Skirta pagalbos suma, </w:t>
            </w:r>
            <w:proofErr w:type="spellStart"/>
            <w:r>
              <w:rPr>
                <w:rFonts w:eastAsia="Calibri"/>
                <w:sz w:val="22"/>
                <w:szCs w:val="22"/>
                <w:lang w:eastAsia="lt-LT"/>
              </w:rPr>
              <w:t>Eur</w:t>
            </w:r>
            <w:proofErr w:type="spellEnd"/>
          </w:p>
        </w:tc>
      </w:tr>
      <w:tr w:rsidR="003374A0" w14:paraId="0D4B50CC" w14:textId="77777777">
        <w:trPr>
          <w:trHeight w:val="250"/>
        </w:trPr>
        <w:tc>
          <w:tcPr>
            <w:tcW w:w="425" w:type="dxa"/>
            <w:tcBorders>
              <w:top w:val="single" w:sz="4" w:space="0" w:color="auto"/>
              <w:left w:val="single" w:sz="4" w:space="0" w:color="auto"/>
              <w:bottom w:val="single" w:sz="4" w:space="0" w:color="auto"/>
              <w:right w:val="single" w:sz="4" w:space="0" w:color="auto"/>
            </w:tcBorders>
            <w:hideMark/>
          </w:tcPr>
          <w:p w14:paraId="040A52B0" w14:textId="77777777" w:rsidR="003374A0" w:rsidRDefault="00F7142D">
            <w:pPr>
              <w:overflowPunct w:val="0"/>
              <w:ind w:right="-142"/>
              <w:jc w:val="center"/>
              <w:rPr>
                <w:rFonts w:eastAsia="Calibri"/>
                <w:sz w:val="20"/>
              </w:rPr>
            </w:pPr>
            <w:r>
              <w:rPr>
                <w:rFonts w:eastAsia="Calibri"/>
                <w:sz w:val="20"/>
                <w:lang w:eastAsia="lt-LT"/>
              </w:rPr>
              <w:t>1</w:t>
            </w:r>
          </w:p>
        </w:tc>
        <w:tc>
          <w:tcPr>
            <w:tcW w:w="1701" w:type="dxa"/>
            <w:tcBorders>
              <w:top w:val="single" w:sz="4" w:space="0" w:color="auto"/>
              <w:left w:val="single" w:sz="4" w:space="0" w:color="auto"/>
              <w:bottom w:val="single" w:sz="4" w:space="0" w:color="auto"/>
              <w:right w:val="single" w:sz="4" w:space="0" w:color="auto"/>
            </w:tcBorders>
            <w:hideMark/>
          </w:tcPr>
          <w:p w14:paraId="1B12ED13" w14:textId="77777777" w:rsidR="003374A0" w:rsidRDefault="00F7142D">
            <w:pPr>
              <w:overflowPunct w:val="0"/>
              <w:ind w:right="-142"/>
              <w:jc w:val="center"/>
              <w:rPr>
                <w:rFonts w:eastAsia="Calibri"/>
                <w:sz w:val="20"/>
              </w:rPr>
            </w:pPr>
            <w:r>
              <w:rPr>
                <w:rFonts w:eastAsia="Calibri"/>
                <w:sz w:val="20"/>
                <w:lang w:eastAsia="lt-LT"/>
              </w:rPr>
              <w:t>2</w:t>
            </w:r>
          </w:p>
        </w:tc>
        <w:tc>
          <w:tcPr>
            <w:tcW w:w="1825" w:type="dxa"/>
            <w:tcBorders>
              <w:top w:val="single" w:sz="4" w:space="0" w:color="auto"/>
              <w:left w:val="single" w:sz="4" w:space="0" w:color="auto"/>
              <w:bottom w:val="single" w:sz="4" w:space="0" w:color="auto"/>
              <w:right w:val="single" w:sz="4" w:space="0" w:color="auto"/>
            </w:tcBorders>
            <w:hideMark/>
          </w:tcPr>
          <w:p w14:paraId="401DC227" w14:textId="77777777" w:rsidR="003374A0" w:rsidRDefault="00F7142D">
            <w:pPr>
              <w:overflowPunct w:val="0"/>
              <w:ind w:right="-142"/>
              <w:jc w:val="center"/>
              <w:rPr>
                <w:rFonts w:eastAsia="Calibri"/>
                <w:sz w:val="20"/>
              </w:rPr>
            </w:pPr>
            <w:r>
              <w:rPr>
                <w:rFonts w:eastAsia="Calibri"/>
                <w:sz w:val="20"/>
                <w:lang w:eastAsia="lt-LT"/>
              </w:rPr>
              <w:t>3</w:t>
            </w:r>
          </w:p>
        </w:tc>
        <w:tc>
          <w:tcPr>
            <w:tcW w:w="1130" w:type="dxa"/>
            <w:tcBorders>
              <w:top w:val="single" w:sz="4" w:space="0" w:color="auto"/>
              <w:left w:val="single" w:sz="4" w:space="0" w:color="auto"/>
              <w:bottom w:val="single" w:sz="4" w:space="0" w:color="auto"/>
              <w:right w:val="single" w:sz="4" w:space="0" w:color="auto"/>
            </w:tcBorders>
          </w:tcPr>
          <w:p w14:paraId="50AE1A40" w14:textId="77777777" w:rsidR="003374A0" w:rsidRDefault="003374A0">
            <w:pPr>
              <w:overflowPunct w:val="0"/>
              <w:ind w:right="-142"/>
              <w:jc w:val="center"/>
              <w:rPr>
                <w:rFonts w:eastAsia="Calibri"/>
                <w:sz w:val="20"/>
                <w:lang w:eastAsia="lt-LT"/>
              </w:rPr>
            </w:pPr>
          </w:p>
        </w:tc>
        <w:tc>
          <w:tcPr>
            <w:tcW w:w="1695" w:type="dxa"/>
            <w:tcBorders>
              <w:top w:val="single" w:sz="4" w:space="0" w:color="auto"/>
              <w:left w:val="single" w:sz="4" w:space="0" w:color="auto"/>
              <w:bottom w:val="single" w:sz="4" w:space="0" w:color="auto"/>
              <w:right w:val="single" w:sz="4" w:space="0" w:color="auto"/>
            </w:tcBorders>
            <w:hideMark/>
          </w:tcPr>
          <w:p w14:paraId="4231D90C" w14:textId="77777777" w:rsidR="003374A0" w:rsidRDefault="00F7142D">
            <w:pPr>
              <w:overflowPunct w:val="0"/>
              <w:ind w:right="-142"/>
              <w:jc w:val="center"/>
              <w:rPr>
                <w:rFonts w:eastAsia="Calibri"/>
                <w:sz w:val="20"/>
              </w:rPr>
            </w:pPr>
            <w:r>
              <w:rPr>
                <w:rFonts w:eastAsia="Calibri"/>
                <w:sz w:val="20"/>
                <w:lang w:eastAsia="lt-LT"/>
              </w:rPr>
              <w:t>4</w:t>
            </w:r>
          </w:p>
        </w:tc>
        <w:tc>
          <w:tcPr>
            <w:tcW w:w="1837" w:type="dxa"/>
            <w:tcBorders>
              <w:top w:val="single" w:sz="4" w:space="0" w:color="auto"/>
              <w:left w:val="single" w:sz="4" w:space="0" w:color="auto"/>
              <w:bottom w:val="single" w:sz="4" w:space="0" w:color="auto"/>
              <w:right w:val="single" w:sz="4" w:space="0" w:color="auto"/>
            </w:tcBorders>
            <w:hideMark/>
          </w:tcPr>
          <w:p w14:paraId="0D608C5C" w14:textId="77777777" w:rsidR="003374A0" w:rsidRDefault="00F7142D">
            <w:pPr>
              <w:overflowPunct w:val="0"/>
              <w:ind w:right="-142"/>
              <w:jc w:val="center"/>
              <w:rPr>
                <w:rFonts w:eastAsia="Calibri"/>
                <w:sz w:val="20"/>
              </w:rPr>
            </w:pPr>
            <w:r>
              <w:rPr>
                <w:rFonts w:eastAsia="Calibri"/>
                <w:sz w:val="20"/>
                <w:lang w:eastAsia="lt-LT"/>
              </w:rPr>
              <w:t>5</w:t>
            </w:r>
          </w:p>
        </w:tc>
        <w:tc>
          <w:tcPr>
            <w:tcW w:w="1412" w:type="dxa"/>
            <w:tcBorders>
              <w:top w:val="single" w:sz="4" w:space="0" w:color="auto"/>
              <w:left w:val="single" w:sz="4" w:space="0" w:color="auto"/>
              <w:bottom w:val="single" w:sz="4" w:space="0" w:color="auto"/>
              <w:right w:val="single" w:sz="4" w:space="0" w:color="auto"/>
            </w:tcBorders>
            <w:hideMark/>
          </w:tcPr>
          <w:p w14:paraId="4BF56795" w14:textId="77777777" w:rsidR="003374A0" w:rsidRDefault="00F7142D">
            <w:pPr>
              <w:overflowPunct w:val="0"/>
              <w:ind w:right="-142"/>
              <w:jc w:val="center"/>
              <w:rPr>
                <w:rFonts w:eastAsia="Calibri"/>
                <w:sz w:val="20"/>
              </w:rPr>
            </w:pPr>
            <w:r>
              <w:rPr>
                <w:rFonts w:eastAsia="Calibri"/>
                <w:sz w:val="20"/>
                <w:lang w:eastAsia="lt-LT"/>
              </w:rPr>
              <w:t>6</w:t>
            </w:r>
          </w:p>
        </w:tc>
        <w:tc>
          <w:tcPr>
            <w:tcW w:w="1272" w:type="dxa"/>
            <w:tcBorders>
              <w:top w:val="single" w:sz="4" w:space="0" w:color="auto"/>
              <w:left w:val="single" w:sz="4" w:space="0" w:color="auto"/>
              <w:bottom w:val="single" w:sz="4" w:space="0" w:color="auto"/>
              <w:right w:val="single" w:sz="4" w:space="0" w:color="auto"/>
            </w:tcBorders>
            <w:hideMark/>
          </w:tcPr>
          <w:p w14:paraId="2093A7E2" w14:textId="77777777" w:rsidR="003374A0" w:rsidRDefault="00F7142D">
            <w:pPr>
              <w:overflowPunct w:val="0"/>
              <w:ind w:right="-142"/>
              <w:jc w:val="center"/>
              <w:rPr>
                <w:rFonts w:eastAsia="Calibri"/>
                <w:sz w:val="20"/>
              </w:rPr>
            </w:pPr>
            <w:r>
              <w:rPr>
                <w:rFonts w:eastAsia="Calibri"/>
                <w:sz w:val="20"/>
                <w:lang w:eastAsia="lt-LT"/>
              </w:rPr>
              <w:t>7</w:t>
            </w:r>
          </w:p>
        </w:tc>
        <w:tc>
          <w:tcPr>
            <w:tcW w:w="1695" w:type="dxa"/>
            <w:tcBorders>
              <w:top w:val="single" w:sz="4" w:space="0" w:color="auto"/>
              <w:left w:val="single" w:sz="4" w:space="0" w:color="auto"/>
              <w:bottom w:val="single" w:sz="4" w:space="0" w:color="auto"/>
              <w:right w:val="single" w:sz="4" w:space="0" w:color="auto"/>
            </w:tcBorders>
            <w:hideMark/>
          </w:tcPr>
          <w:p w14:paraId="5B9C3A07" w14:textId="77777777" w:rsidR="003374A0" w:rsidRDefault="00F7142D">
            <w:pPr>
              <w:tabs>
                <w:tab w:val="left" w:pos="1546"/>
                <w:tab w:val="left" w:pos="1696"/>
              </w:tabs>
              <w:overflowPunct w:val="0"/>
              <w:jc w:val="center"/>
              <w:rPr>
                <w:rFonts w:eastAsia="Calibri"/>
                <w:sz w:val="20"/>
              </w:rPr>
            </w:pPr>
            <w:r>
              <w:rPr>
                <w:rFonts w:eastAsia="Calibri"/>
                <w:sz w:val="20"/>
                <w:lang w:eastAsia="lt-LT"/>
              </w:rPr>
              <w:t>8</w:t>
            </w:r>
          </w:p>
        </w:tc>
        <w:tc>
          <w:tcPr>
            <w:tcW w:w="1778" w:type="dxa"/>
            <w:tcBorders>
              <w:top w:val="single" w:sz="4" w:space="0" w:color="auto"/>
              <w:left w:val="single" w:sz="4" w:space="0" w:color="auto"/>
              <w:bottom w:val="single" w:sz="4" w:space="0" w:color="auto"/>
              <w:right w:val="single" w:sz="4" w:space="0" w:color="auto"/>
            </w:tcBorders>
            <w:hideMark/>
          </w:tcPr>
          <w:p w14:paraId="136B0FD6" w14:textId="77777777" w:rsidR="003374A0" w:rsidRDefault="00F7142D">
            <w:pPr>
              <w:overflowPunct w:val="0"/>
              <w:ind w:left="39" w:right="-142"/>
              <w:jc w:val="center"/>
              <w:rPr>
                <w:rFonts w:eastAsia="Calibri"/>
                <w:sz w:val="20"/>
              </w:rPr>
            </w:pPr>
            <w:r>
              <w:rPr>
                <w:rFonts w:eastAsia="Calibri"/>
                <w:sz w:val="20"/>
                <w:lang w:eastAsia="lt-LT"/>
              </w:rPr>
              <w:t>9</w:t>
            </w:r>
          </w:p>
        </w:tc>
      </w:tr>
      <w:tr w:rsidR="003374A0" w14:paraId="2FD4CB83" w14:textId="77777777">
        <w:trPr>
          <w:trHeight w:val="306"/>
        </w:trPr>
        <w:tc>
          <w:tcPr>
            <w:tcW w:w="425" w:type="dxa"/>
            <w:tcBorders>
              <w:top w:val="single" w:sz="4" w:space="0" w:color="auto"/>
              <w:left w:val="single" w:sz="4" w:space="0" w:color="auto"/>
              <w:bottom w:val="single" w:sz="4" w:space="0" w:color="auto"/>
              <w:right w:val="single" w:sz="4" w:space="0" w:color="auto"/>
            </w:tcBorders>
          </w:tcPr>
          <w:p w14:paraId="1D676399" w14:textId="77777777" w:rsidR="003374A0" w:rsidRDefault="003374A0">
            <w:pPr>
              <w:overflowPunct w:val="0"/>
              <w:ind w:right="-142"/>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14:paraId="2264B4FB" w14:textId="77777777" w:rsidR="003374A0" w:rsidRDefault="003374A0">
            <w:pPr>
              <w:overflowPunct w:val="0"/>
              <w:ind w:right="-142"/>
              <w:rPr>
                <w:rFonts w:eastAsia="Calibri"/>
                <w:szCs w:val="24"/>
              </w:rPr>
            </w:pPr>
          </w:p>
        </w:tc>
        <w:tc>
          <w:tcPr>
            <w:tcW w:w="1825" w:type="dxa"/>
            <w:tcBorders>
              <w:top w:val="single" w:sz="4" w:space="0" w:color="auto"/>
              <w:left w:val="single" w:sz="4" w:space="0" w:color="auto"/>
              <w:bottom w:val="single" w:sz="4" w:space="0" w:color="auto"/>
              <w:right w:val="single" w:sz="4" w:space="0" w:color="auto"/>
            </w:tcBorders>
          </w:tcPr>
          <w:p w14:paraId="0C7FD734" w14:textId="77777777" w:rsidR="003374A0" w:rsidRDefault="003374A0">
            <w:pPr>
              <w:overflowPunct w:val="0"/>
              <w:ind w:right="-142"/>
              <w:rPr>
                <w:rFonts w:eastAsia="Calibri"/>
                <w:szCs w:val="24"/>
              </w:rPr>
            </w:pPr>
          </w:p>
        </w:tc>
        <w:tc>
          <w:tcPr>
            <w:tcW w:w="1130" w:type="dxa"/>
            <w:tcBorders>
              <w:top w:val="single" w:sz="4" w:space="0" w:color="auto"/>
              <w:left w:val="single" w:sz="4" w:space="0" w:color="auto"/>
              <w:bottom w:val="single" w:sz="4" w:space="0" w:color="auto"/>
              <w:right w:val="single" w:sz="4" w:space="0" w:color="auto"/>
            </w:tcBorders>
          </w:tcPr>
          <w:p w14:paraId="1F6FAD73" w14:textId="77777777" w:rsidR="003374A0" w:rsidRDefault="003374A0">
            <w:pPr>
              <w:overflowPunct w:val="0"/>
              <w:ind w:right="-142"/>
              <w:rPr>
                <w:rFonts w:ascii="Calibri" w:eastAsia="Calibri" w:hAnsi="Calibri"/>
                <w:sz w:val="20"/>
                <w:szCs w:val="24"/>
              </w:rPr>
            </w:pPr>
          </w:p>
        </w:tc>
        <w:tc>
          <w:tcPr>
            <w:tcW w:w="1695" w:type="dxa"/>
            <w:tcBorders>
              <w:top w:val="single" w:sz="4" w:space="0" w:color="auto"/>
              <w:left w:val="single" w:sz="4" w:space="0" w:color="auto"/>
              <w:bottom w:val="single" w:sz="4" w:space="0" w:color="auto"/>
              <w:right w:val="single" w:sz="4" w:space="0" w:color="auto"/>
            </w:tcBorders>
          </w:tcPr>
          <w:p w14:paraId="1A5DDA2A" w14:textId="77777777" w:rsidR="003374A0" w:rsidRDefault="003374A0">
            <w:pPr>
              <w:overflowPunct w:val="0"/>
              <w:ind w:right="-142"/>
              <w:rPr>
                <w:rFonts w:ascii="Calibri" w:eastAsia="Calibri" w:hAnsi="Calibri"/>
                <w:sz w:val="20"/>
                <w:szCs w:val="24"/>
              </w:rPr>
            </w:pPr>
          </w:p>
        </w:tc>
        <w:tc>
          <w:tcPr>
            <w:tcW w:w="1837" w:type="dxa"/>
            <w:tcBorders>
              <w:top w:val="single" w:sz="4" w:space="0" w:color="auto"/>
              <w:left w:val="single" w:sz="4" w:space="0" w:color="auto"/>
              <w:bottom w:val="single" w:sz="4" w:space="0" w:color="auto"/>
              <w:right w:val="single" w:sz="4" w:space="0" w:color="auto"/>
            </w:tcBorders>
          </w:tcPr>
          <w:p w14:paraId="1D873861" w14:textId="77777777" w:rsidR="003374A0" w:rsidRDefault="003374A0">
            <w:pPr>
              <w:overflowPunct w:val="0"/>
              <w:ind w:right="-142"/>
              <w:rPr>
                <w:rFonts w:eastAsia="Calibri"/>
                <w:szCs w:val="24"/>
              </w:rPr>
            </w:pPr>
          </w:p>
        </w:tc>
        <w:tc>
          <w:tcPr>
            <w:tcW w:w="1412" w:type="dxa"/>
            <w:tcBorders>
              <w:top w:val="single" w:sz="4" w:space="0" w:color="auto"/>
              <w:left w:val="single" w:sz="4" w:space="0" w:color="auto"/>
              <w:bottom w:val="single" w:sz="4" w:space="0" w:color="auto"/>
              <w:right w:val="single" w:sz="4" w:space="0" w:color="auto"/>
            </w:tcBorders>
          </w:tcPr>
          <w:p w14:paraId="678AA0C6" w14:textId="77777777" w:rsidR="003374A0" w:rsidRDefault="003374A0">
            <w:pPr>
              <w:overflowPunct w:val="0"/>
              <w:ind w:right="-142"/>
              <w:rPr>
                <w:rFonts w:eastAsia="Calibri"/>
                <w:szCs w:val="24"/>
              </w:rPr>
            </w:pPr>
          </w:p>
        </w:tc>
        <w:tc>
          <w:tcPr>
            <w:tcW w:w="1272" w:type="dxa"/>
            <w:tcBorders>
              <w:top w:val="single" w:sz="4" w:space="0" w:color="auto"/>
              <w:left w:val="single" w:sz="4" w:space="0" w:color="auto"/>
              <w:bottom w:val="single" w:sz="4" w:space="0" w:color="auto"/>
              <w:right w:val="single" w:sz="4" w:space="0" w:color="auto"/>
            </w:tcBorders>
          </w:tcPr>
          <w:p w14:paraId="4C46CD55" w14:textId="77777777" w:rsidR="003374A0" w:rsidRDefault="003374A0">
            <w:pPr>
              <w:overflowPunct w:val="0"/>
              <w:ind w:right="-142"/>
              <w:rPr>
                <w:rFonts w:eastAsia="Calibri"/>
                <w:szCs w:val="24"/>
              </w:rPr>
            </w:pPr>
          </w:p>
        </w:tc>
        <w:tc>
          <w:tcPr>
            <w:tcW w:w="1695" w:type="dxa"/>
            <w:tcBorders>
              <w:top w:val="single" w:sz="4" w:space="0" w:color="auto"/>
              <w:left w:val="single" w:sz="4" w:space="0" w:color="auto"/>
              <w:bottom w:val="single" w:sz="4" w:space="0" w:color="auto"/>
              <w:right w:val="single" w:sz="4" w:space="0" w:color="auto"/>
            </w:tcBorders>
          </w:tcPr>
          <w:p w14:paraId="534003F4" w14:textId="77777777" w:rsidR="003374A0" w:rsidRDefault="003374A0">
            <w:pPr>
              <w:tabs>
                <w:tab w:val="left" w:pos="1546"/>
                <w:tab w:val="left" w:pos="1696"/>
              </w:tabs>
              <w:overflowPunct w:val="0"/>
              <w:rPr>
                <w:rFonts w:eastAsia="Calibri"/>
                <w:szCs w:val="24"/>
              </w:rPr>
            </w:pPr>
          </w:p>
        </w:tc>
        <w:tc>
          <w:tcPr>
            <w:tcW w:w="1778" w:type="dxa"/>
            <w:tcBorders>
              <w:top w:val="single" w:sz="4" w:space="0" w:color="auto"/>
              <w:left w:val="single" w:sz="4" w:space="0" w:color="auto"/>
              <w:bottom w:val="single" w:sz="4" w:space="0" w:color="auto"/>
              <w:right w:val="single" w:sz="4" w:space="0" w:color="auto"/>
            </w:tcBorders>
          </w:tcPr>
          <w:p w14:paraId="59E48BD2" w14:textId="77777777" w:rsidR="003374A0" w:rsidRDefault="003374A0">
            <w:pPr>
              <w:overflowPunct w:val="0"/>
              <w:ind w:left="39" w:right="-142"/>
              <w:rPr>
                <w:rFonts w:eastAsia="Calibri"/>
                <w:szCs w:val="24"/>
              </w:rPr>
            </w:pPr>
          </w:p>
        </w:tc>
      </w:tr>
      <w:tr w:rsidR="003374A0" w14:paraId="41B8DD53" w14:textId="77777777">
        <w:trPr>
          <w:trHeight w:val="306"/>
        </w:trPr>
        <w:tc>
          <w:tcPr>
            <w:tcW w:w="425" w:type="dxa"/>
            <w:tcBorders>
              <w:top w:val="single" w:sz="4" w:space="0" w:color="auto"/>
              <w:left w:val="single" w:sz="4" w:space="0" w:color="auto"/>
              <w:bottom w:val="single" w:sz="4" w:space="0" w:color="auto"/>
              <w:right w:val="single" w:sz="4" w:space="0" w:color="auto"/>
            </w:tcBorders>
          </w:tcPr>
          <w:p w14:paraId="11901A5D" w14:textId="77777777" w:rsidR="003374A0" w:rsidRDefault="003374A0">
            <w:pPr>
              <w:overflowPunct w:val="0"/>
              <w:ind w:right="-142"/>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14:paraId="605016FC" w14:textId="77777777" w:rsidR="003374A0" w:rsidRDefault="003374A0">
            <w:pPr>
              <w:overflowPunct w:val="0"/>
              <w:ind w:right="-142"/>
              <w:rPr>
                <w:rFonts w:eastAsia="Calibri"/>
                <w:szCs w:val="24"/>
              </w:rPr>
            </w:pPr>
          </w:p>
        </w:tc>
        <w:tc>
          <w:tcPr>
            <w:tcW w:w="1825" w:type="dxa"/>
            <w:tcBorders>
              <w:top w:val="single" w:sz="4" w:space="0" w:color="auto"/>
              <w:left w:val="single" w:sz="4" w:space="0" w:color="auto"/>
              <w:bottom w:val="single" w:sz="4" w:space="0" w:color="auto"/>
              <w:right w:val="single" w:sz="4" w:space="0" w:color="auto"/>
            </w:tcBorders>
          </w:tcPr>
          <w:p w14:paraId="7B8E9A09" w14:textId="77777777" w:rsidR="003374A0" w:rsidRDefault="003374A0">
            <w:pPr>
              <w:overflowPunct w:val="0"/>
              <w:ind w:right="-142"/>
              <w:rPr>
                <w:rFonts w:eastAsia="Calibri"/>
                <w:szCs w:val="24"/>
              </w:rPr>
            </w:pPr>
          </w:p>
        </w:tc>
        <w:tc>
          <w:tcPr>
            <w:tcW w:w="1130" w:type="dxa"/>
            <w:tcBorders>
              <w:top w:val="single" w:sz="4" w:space="0" w:color="auto"/>
              <w:left w:val="single" w:sz="4" w:space="0" w:color="auto"/>
              <w:bottom w:val="single" w:sz="4" w:space="0" w:color="auto"/>
              <w:right w:val="single" w:sz="4" w:space="0" w:color="auto"/>
            </w:tcBorders>
          </w:tcPr>
          <w:p w14:paraId="28B838F7" w14:textId="77777777" w:rsidR="003374A0" w:rsidRDefault="003374A0">
            <w:pPr>
              <w:overflowPunct w:val="0"/>
              <w:ind w:right="-142"/>
              <w:rPr>
                <w:rFonts w:ascii="Calibri" w:eastAsia="Calibri" w:hAnsi="Calibri"/>
                <w:sz w:val="20"/>
                <w:szCs w:val="24"/>
              </w:rPr>
            </w:pPr>
          </w:p>
        </w:tc>
        <w:tc>
          <w:tcPr>
            <w:tcW w:w="1695" w:type="dxa"/>
            <w:tcBorders>
              <w:top w:val="single" w:sz="4" w:space="0" w:color="auto"/>
              <w:left w:val="single" w:sz="4" w:space="0" w:color="auto"/>
              <w:bottom w:val="single" w:sz="4" w:space="0" w:color="auto"/>
              <w:right w:val="single" w:sz="4" w:space="0" w:color="auto"/>
            </w:tcBorders>
          </w:tcPr>
          <w:p w14:paraId="3E6E3293" w14:textId="77777777" w:rsidR="003374A0" w:rsidRDefault="003374A0">
            <w:pPr>
              <w:overflowPunct w:val="0"/>
              <w:ind w:right="-142"/>
              <w:rPr>
                <w:rFonts w:ascii="Calibri" w:eastAsia="Calibri" w:hAnsi="Calibri"/>
                <w:sz w:val="20"/>
                <w:szCs w:val="24"/>
              </w:rPr>
            </w:pPr>
          </w:p>
        </w:tc>
        <w:tc>
          <w:tcPr>
            <w:tcW w:w="1837" w:type="dxa"/>
            <w:tcBorders>
              <w:top w:val="single" w:sz="4" w:space="0" w:color="auto"/>
              <w:left w:val="single" w:sz="4" w:space="0" w:color="auto"/>
              <w:bottom w:val="single" w:sz="4" w:space="0" w:color="auto"/>
              <w:right w:val="single" w:sz="4" w:space="0" w:color="auto"/>
            </w:tcBorders>
          </w:tcPr>
          <w:p w14:paraId="2496F8E3" w14:textId="77777777" w:rsidR="003374A0" w:rsidRDefault="003374A0">
            <w:pPr>
              <w:overflowPunct w:val="0"/>
              <w:ind w:right="-142"/>
              <w:rPr>
                <w:rFonts w:eastAsia="Calibri"/>
                <w:szCs w:val="24"/>
              </w:rPr>
            </w:pPr>
          </w:p>
        </w:tc>
        <w:tc>
          <w:tcPr>
            <w:tcW w:w="1412" w:type="dxa"/>
            <w:tcBorders>
              <w:top w:val="single" w:sz="4" w:space="0" w:color="auto"/>
              <w:left w:val="single" w:sz="4" w:space="0" w:color="auto"/>
              <w:bottom w:val="single" w:sz="4" w:space="0" w:color="auto"/>
              <w:right w:val="single" w:sz="4" w:space="0" w:color="auto"/>
            </w:tcBorders>
          </w:tcPr>
          <w:p w14:paraId="4ED6DAE1" w14:textId="77777777" w:rsidR="003374A0" w:rsidRDefault="003374A0">
            <w:pPr>
              <w:overflowPunct w:val="0"/>
              <w:ind w:right="-142"/>
              <w:rPr>
                <w:rFonts w:eastAsia="Calibri"/>
                <w:szCs w:val="24"/>
              </w:rPr>
            </w:pPr>
          </w:p>
        </w:tc>
        <w:tc>
          <w:tcPr>
            <w:tcW w:w="1272" w:type="dxa"/>
            <w:tcBorders>
              <w:top w:val="single" w:sz="4" w:space="0" w:color="auto"/>
              <w:left w:val="single" w:sz="4" w:space="0" w:color="auto"/>
              <w:bottom w:val="single" w:sz="4" w:space="0" w:color="auto"/>
              <w:right w:val="single" w:sz="4" w:space="0" w:color="auto"/>
            </w:tcBorders>
          </w:tcPr>
          <w:p w14:paraId="2397CF58" w14:textId="77777777" w:rsidR="003374A0" w:rsidRDefault="003374A0">
            <w:pPr>
              <w:overflowPunct w:val="0"/>
              <w:ind w:right="-142"/>
              <w:rPr>
                <w:rFonts w:eastAsia="Calibri"/>
                <w:szCs w:val="24"/>
              </w:rPr>
            </w:pPr>
          </w:p>
        </w:tc>
        <w:tc>
          <w:tcPr>
            <w:tcW w:w="1695" w:type="dxa"/>
            <w:tcBorders>
              <w:top w:val="single" w:sz="4" w:space="0" w:color="auto"/>
              <w:left w:val="single" w:sz="4" w:space="0" w:color="auto"/>
              <w:bottom w:val="single" w:sz="4" w:space="0" w:color="auto"/>
              <w:right w:val="single" w:sz="4" w:space="0" w:color="auto"/>
            </w:tcBorders>
          </w:tcPr>
          <w:p w14:paraId="11FA2223" w14:textId="77777777" w:rsidR="003374A0" w:rsidRDefault="003374A0">
            <w:pPr>
              <w:tabs>
                <w:tab w:val="left" w:pos="1546"/>
                <w:tab w:val="left" w:pos="1696"/>
              </w:tabs>
              <w:overflowPunct w:val="0"/>
              <w:rPr>
                <w:rFonts w:eastAsia="Calibri"/>
                <w:szCs w:val="24"/>
              </w:rPr>
            </w:pPr>
          </w:p>
        </w:tc>
        <w:tc>
          <w:tcPr>
            <w:tcW w:w="1778" w:type="dxa"/>
            <w:tcBorders>
              <w:top w:val="single" w:sz="4" w:space="0" w:color="auto"/>
              <w:left w:val="single" w:sz="4" w:space="0" w:color="auto"/>
              <w:bottom w:val="single" w:sz="4" w:space="0" w:color="auto"/>
              <w:right w:val="single" w:sz="4" w:space="0" w:color="auto"/>
            </w:tcBorders>
          </w:tcPr>
          <w:p w14:paraId="43FC50E9" w14:textId="77777777" w:rsidR="003374A0" w:rsidRDefault="003374A0">
            <w:pPr>
              <w:overflowPunct w:val="0"/>
              <w:ind w:left="39" w:right="-142"/>
              <w:rPr>
                <w:rFonts w:eastAsia="Calibri"/>
                <w:szCs w:val="24"/>
              </w:rPr>
            </w:pPr>
          </w:p>
        </w:tc>
      </w:tr>
      <w:tr w:rsidR="003374A0" w14:paraId="381E1AA8" w14:textId="77777777">
        <w:trPr>
          <w:trHeight w:val="306"/>
        </w:trPr>
        <w:tc>
          <w:tcPr>
            <w:tcW w:w="425" w:type="dxa"/>
            <w:tcBorders>
              <w:top w:val="single" w:sz="4" w:space="0" w:color="auto"/>
              <w:left w:val="single" w:sz="4" w:space="0" w:color="auto"/>
              <w:bottom w:val="single" w:sz="4" w:space="0" w:color="auto"/>
              <w:right w:val="single" w:sz="4" w:space="0" w:color="auto"/>
            </w:tcBorders>
          </w:tcPr>
          <w:p w14:paraId="6C0F9B75" w14:textId="77777777" w:rsidR="003374A0" w:rsidRDefault="003374A0">
            <w:pPr>
              <w:overflowPunct w:val="0"/>
              <w:ind w:right="-142"/>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14:paraId="2DCBBD55" w14:textId="77777777" w:rsidR="003374A0" w:rsidRDefault="003374A0">
            <w:pPr>
              <w:overflowPunct w:val="0"/>
              <w:ind w:right="-142"/>
              <w:rPr>
                <w:rFonts w:eastAsia="Calibri"/>
                <w:szCs w:val="24"/>
              </w:rPr>
            </w:pPr>
          </w:p>
        </w:tc>
        <w:tc>
          <w:tcPr>
            <w:tcW w:w="1825" w:type="dxa"/>
            <w:tcBorders>
              <w:top w:val="single" w:sz="4" w:space="0" w:color="auto"/>
              <w:left w:val="single" w:sz="4" w:space="0" w:color="auto"/>
              <w:bottom w:val="single" w:sz="4" w:space="0" w:color="auto"/>
              <w:right w:val="single" w:sz="4" w:space="0" w:color="auto"/>
            </w:tcBorders>
          </w:tcPr>
          <w:p w14:paraId="7C2B3A05" w14:textId="77777777" w:rsidR="003374A0" w:rsidRDefault="003374A0">
            <w:pPr>
              <w:overflowPunct w:val="0"/>
              <w:ind w:right="-142"/>
              <w:rPr>
                <w:rFonts w:eastAsia="Calibri"/>
                <w:szCs w:val="24"/>
              </w:rPr>
            </w:pPr>
          </w:p>
        </w:tc>
        <w:tc>
          <w:tcPr>
            <w:tcW w:w="1130" w:type="dxa"/>
            <w:tcBorders>
              <w:top w:val="single" w:sz="4" w:space="0" w:color="auto"/>
              <w:left w:val="single" w:sz="4" w:space="0" w:color="auto"/>
              <w:bottom w:val="single" w:sz="4" w:space="0" w:color="auto"/>
              <w:right w:val="single" w:sz="4" w:space="0" w:color="auto"/>
            </w:tcBorders>
          </w:tcPr>
          <w:p w14:paraId="215DD159" w14:textId="77777777" w:rsidR="003374A0" w:rsidRDefault="003374A0">
            <w:pPr>
              <w:overflowPunct w:val="0"/>
              <w:ind w:right="-142"/>
              <w:rPr>
                <w:rFonts w:ascii="Calibri" w:eastAsia="Calibri" w:hAnsi="Calibri"/>
                <w:sz w:val="20"/>
                <w:szCs w:val="24"/>
              </w:rPr>
            </w:pPr>
          </w:p>
        </w:tc>
        <w:tc>
          <w:tcPr>
            <w:tcW w:w="1695" w:type="dxa"/>
            <w:tcBorders>
              <w:top w:val="single" w:sz="4" w:space="0" w:color="auto"/>
              <w:left w:val="single" w:sz="4" w:space="0" w:color="auto"/>
              <w:bottom w:val="single" w:sz="4" w:space="0" w:color="auto"/>
              <w:right w:val="single" w:sz="4" w:space="0" w:color="auto"/>
            </w:tcBorders>
          </w:tcPr>
          <w:p w14:paraId="2734FCA7" w14:textId="77777777" w:rsidR="003374A0" w:rsidRDefault="003374A0">
            <w:pPr>
              <w:overflowPunct w:val="0"/>
              <w:ind w:right="-142"/>
              <w:rPr>
                <w:rFonts w:ascii="Calibri" w:eastAsia="Calibri" w:hAnsi="Calibri"/>
                <w:sz w:val="20"/>
                <w:szCs w:val="24"/>
              </w:rPr>
            </w:pPr>
          </w:p>
        </w:tc>
        <w:tc>
          <w:tcPr>
            <w:tcW w:w="1837" w:type="dxa"/>
            <w:tcBorders>
              <w:top w:val="single" w:sz="4" w:space="0" w:color="auto"/>
              <w:left w:val="single" w:sz="4" w:space="0" w:color="auto"/>
              <w:bottom w:val="single" w:sz="4" w:space="0" w:color="auto"/>
              <w:right w:val="single" w:sz="4" w:space="0" w:color="auto"/>
            </w:tcBorders>
          </w:tcPr>
          <w:p w14:paraId="36CD6AC9" w14:textId="77777777" w:rsidR="003374A0" w:rsidRDefault="003374A0">
            <w:pPr>
              <w:overflowPunct w:val="0"/>
              <w:ind w:right="-142"/>
              <w:rPr>
                <w:rFonts w:eastAsia="Calibri"/>
                <w:szCs w:val="24"/>
              </w:rPr>
            </w:pPr>
          </w:p>
        </w:tc>
        <w:tc>
          <w:tcPr>
            <w:tcW w:w="1412" w:type="dxa"/>
            <w:tcBorders>
              <w:top w:val="single" w:sz="4" w:space="0" w:color="auto"/>
              <w:left w:val="single" w:sz="4" w:space="0" w:color="auto"/>
              <w:bottom w:val="single" w:sz="4" w:space="0" w:color="auto"/>
              <w:right w:val="single" w:sz="4" w:space="0" w:color="auto"/>
            </w:tcBorders>
          </w:tcPr>
          <w:p w14:paraId="01866BE1" w14:textId="77777777" w:rsidR="003374A0" w:rsidRDefault="003374A0">
            <w:pPr>
              <w:overflowPunct w:val="0"/>
              <w:ind w:right="-142"/>
              <w:rPr>
                <w:rFonts w:eastAsia="Calibri"/>
                <w:szCs w:val="24"/>
              </w:rPr>
            </w:pPr>
          </w:p>
        </w:tc>
        <w:tc>
          <w:tcPr>
            <w:tcW w:w="1272" w:type="dxa"/>
            <w:tcBorders>
              <w:top w:val="single" w:sz="4" w:space="0" w:color="auto"/>
              <w:left w:val="single" w:sz="4" w:space="0" w:color="auto"/>
              <w:bottom w:val="single" w:sz="4" w:space="0" w:color="auto"/>
              <w:right w:val="single" w:sz="4" w:space="0" w:color="auto"/>
            </w:tcBorders>
          </w:tcPr>
          <w:p w14:paraId="1CE53576" w14:textId="77777777" w:rsidR="003374A0" w:rsidRDefault="003374A0">
            <w:pPr>
              <w:overflowPunct w:val="0"/>
              <w:ind w:right="-142"/>
              <w:rPr>
                <w:rFonts w:eastAsia="Calibri"/>
                <w:szCs w:val="24"/>
              </w:rPr>
            </w:pPr>
          </w:p>
        </w:tc>
        <w:tc>
          <w:tcPr>
            <w:tcW w:w="1695" w:type="dxa"/>
            <w:tcBorders>
              <w:top w:val="single" w:sz="4" w:space="0" w:color="auto"/>
              <w:left w:val="single" w:sz="4" w:space="0" w:color="auto"/>
              <w:bottom w:val="single" w:sz="4" w:space="0" w:color="auto"/>
              <w:right w:val="single" w:sz="4" w:space="0" w:color="auto"/>
            </w:tcBorders>
          </w:tcPr>
          <w:p w14:paraId="2040B57B" w14:textId="77777777" w:rsidR="003374A0" w:rsidRDefault="003374A0">
            <w:pPr>
              <w:tabs>
                <w:tab w:val="left" w:pos="1546"/>
                <w:tab w:val="left" w:pos="1696"/>
              </w:tabs>
              <w:overflowPunct w:val="0"/>
              <w:rPr>
                <w:rFonts w:eastAsia="Calibri"/>
                <w:szCs w:val="24"/>
              </w:rPr>
            </w:pPr>
          </w:p>
        </w:tc>
        <w:tc>
          <w:tcPr>
            <w:tcW w:w="1778" w:type="dxa"/>
            <w:tcBorders>
              <w:top w:val="single" w:sz="4" w:space="0" w:color="auto"/>
              <w:left w:val="single" w:sz="4" w:space="0" w:color="auto"/>
              <w:bottom w:val="single" w:sz="4" w:space="0" w:color="auto"/>
              <w:right w:val="single" w:sz="4" w:space="0" w:color="auto"/>
            </w:tcBorders>
          </w:tcPr>
          <w:p w14:paraId="6D7EE4D8" w14:textId="77777777" w:rsidR="003374A0" w:rsidRDefault="003374A0">
            <w:pPr>
              <w:overflowPunct w:val="0"/>
              <w:ind w:left="39" w:right="-142"/>
              <w:rPr>
                <w:rFonts w:eastAsia="Calibri"/>
                <w:szCs w:val="24"/>
              </w:rPr>
            </w:pPr>
          </w:p>
        </w:tc>
      </w:tr>
      <w:tr w:rsidR="003374A0" w14:paraId="230A0F86" w14:textId="77777777">
        <w:trPr>
          <w:trHeight w:val="306"/>
        </w:trPr>
        <w:tc>
          <w:tcPr>
            <w:tcW w:w="425" w:type="dxa"/>
            <w:tcBorders>
              <w:top w:val="single" w:sz="4" w:space="0" w:color="auto"/>
              <w:left w:val="single" w:sz="4" w:space="0" w:color="auto"/>
              <w:bottom w:val="single" w:sz="4" w:space="0" w:color="auto"/>
              <w:right w:val="single" w:sz="4" w:space="0" w:color="auto"/>
            </w:tcBorders>
          </w:tcPr>
          <w:p w14:paraId="75F17B91" w14:textId="77777777" w:rsidR="003374A0" w:rsidRDefault="003374A0">
            <w:pPr>
              <w:overflowPunct w:val="0"/>
              <w:ind w:right="-142"/>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14:paraId="4C1E5007" w14:textId="77777777" w:rsidR="003374A0" w:rsidRDefault="003374A0">
            <w:pPr>
              <w:overflowPunct w:val="0"/>
              <w:ind w:right="-142"/>
              <w:rPr>
                <w:rFonts w:eastAsia="Calibri"/>
                <w:szCs w:val="24"/>
              </w:rPr>
            </w:pPr>
          </w:p>
        </w:tc>
        <w:tc>
          <w:tcPr>
            <w:tcW w:w="1825" w:type="dxa"/>
            <w:tcBorders>
              <w:top w:val="single" w:sz="4" w:space="0" w:color="auto"/>
              <w:left w:val="single" w:sz="4" w:space="0" w:color="auto"/>
              <w:bottom w:val="single" w:sz="4" w:space="0" w:color="auto"/>
              <w:right w:val="single" w:sz="4" w:space="0" w:color="auto"/>
            </w:tcBorders>
          </w:tcPr>
          <w:p w14:paraId="41F0FB07" w14:textId="77777777" w:rsidR="003374A0" w:rsidRDefault="003374A0">
            <w:pPr>
              <w:overflowPunct w:val="0"/>
              <w:ind w:right="-142"/>
              <w:rPr>
                <w:rFonts w:eastAsia="Calibri"/>
                <w:szCs w:val="24"/>
              </w:rPr>
            </w:pPr>
          </w:p>
        </w:tc>
        <w:tc>
          <w:tcPr>
            <w:tcW w:w="1130" w:type="dxa"/>
            <w:tcBorders>
              <w:top w:val="single" w:sz="4" w:space="0" w:color="auto"/>
              <w:left w:val="single" w:sz="4" w:space="0" w:color="auto"/>
              <w:bottom w:val="single" w:sz="4" w:space="0" w:color="auto"/>
              <w:right w:val="single" w:sz="4" w:space="0" w:color="auto"/>
            </w:tcBorders>
          </w:tcPr>
          <w:p w14:paraId="54DB1741" w14:textId="77777777" w:rsidR="003374A0" w:rsidRDefault="003374A0">
            <w:pPr>
              <w:overflowPunct w:val="0"/>
              <w:ind w:right="-142"/>
              <w:rPr>
                <w:rFonts w:ascii="Calibri" w:eastAsia="Calibri" w:hAnsi="Calibri"/>
                <w:sz w:val="20"/>
                <w:szCs w:val="24"/>
              </w:rPr>
            </w:pPr>
          </w:p>
        </w:tc>
        <w:tc>
          <w:tcPr>
            <w:tcW w:w="1695" w:type="dxa"/>
            <w:tcBorders>
              <w:top w:val="single" w:sz="4" w:space="0" w:color="auto"/>
              <w:left w:val="single" w:sz="4" w:space="0" w:color="auto"/>
              <w:bottom w:val="single" w:sz="4" w:space="0" w:color="auto"/>
              <w:right w:val="single" w:sz="4" w:space="0" w:color="auto"/>
            </w:tcBorders>
          </w:tcPr>
          <w:p w14:paraId="7417FF0A" w14:textId="77777777" w:rsidR="003374A0" w:rsidRDefault="003374A0">
            <w:pPr>
              <w:overflowPunct w:val="0"/>
              <w:ind w:right="-142"/>
              <w:rPr>
                <w:rFonts w:ascii="Calibri" w:eastAsia="Calibri" w:hAnsi="Calibri"/>
                <w:sz w:val="20"/>
                <w:szCs w:val="24"/>
              </w:rPr>
            </w:pPr>
          </w:p>
        </w:tc>
        <w:tc>
          <w:tcPr>
            <w:tcW w:w="1837" w:type="dxa"/>
            <w:tcBorders>
              <w:top w:val="single" w:sz="4" w:space="0" w:color="auto"/>
              <w:left w:val="single" w:sz="4" w:space="0" w:color="auto"/>
              <w:bottom w:val="single" w:sz="4" w:space="0" w:color="auto"/>
              <w:right w:val="single" w:sz="4" w:space="0" w:color="auto"/>
            </w:tcBorders>
          </w:tcPr>
          <w:p w14:paraId="57A00816" w14:textId="77777777" w:rsidR="003374A0" w:rsidRDefault="003374A0">
            <w:pPr>
              <w:overflowPunct w:val="0"/>
              <w:ind w:right="-142"/>
              <w:rPr>
                <w:rFonts w:eastAsia="Calibri"/>
                <w:szCs w:val="24"/>
              </w:rPr>
            </w:pPr>
          </w:p>
        </w:tc>
        <w:tc>
          <w:tcPr>
            <w:tcW w:w="1412" w:type="dxa"/>
            <w:tcBorders>
              <w:top w:val="single" w:sz="4" w:space="0" w:color="auto"/>
              <w:left w:val="single" w:sz="4" w:space="0" w:color="auto"/>
              <w:bottom w:val="single" w:sz="4" w:space="0" w:color="auto"/>
              <w:right w:val="single" w:sz="4" w:space="0" w:color="auto"/>
            </w:tcBorders>
          </w:tcPr>
          <w:p w14:paraId="31630B96" w14:textId="77777777" w:rsidR="003374A0" w:rsidRDefault="003374A0">
            <w:pPr>
              <w:overflowPunct w:val="0"/>
              <w:ind w:right="-142"/>
              <w:rPr>
                <w:rFonts w:eastAsia="Calibri"/>
                <w:szCs w:val="24"/>
              </w:rPr>
            </w:pPr>
          </w:p>
        </w:tc>
        <w:tc>
          <w:tcPr>
            <w:tcW w:w="1272" w:type="dxa"/>
            <w:tcBorders>
              <w:top w:val="single" w:sz="4" w:space="0" w:color="auto"/>
              <w:left w:val="single" w:sz="4" w:space="0" w:color="auto"/>
              <w:bottom w:val="single" w:sz="4" w:space="0" w:color="auto"/>
              <w:right w:val="single" w:sz="4" w:space="0" w:color="auto"/>
            </w:tcBorders>
          </w:tcPr>
          <w:p w14:paraId="3FC039EE" w14:textId="77777777" w:rsidR="003374A0" w:rsidRDefault="003374A0">
            <w:pPr>
              <w:overflowPunct w:val="0"/>
              <w:ind w:right="-142"/>
              <w:rPr>
                <w:rFonts w:eastAsia="Calibri"/>
                <w:szCs w:val="24"/>
              </w:rPr>
            </w:pPr>
          </w:p>
        </w:tc>
        <w:tc>
          <w:tcPr>
            <w:tcW w:w="1695" w:type="dxa"/>
            <w:tcBorders>
              <w:top w:val="single" w:sz="4" w:space="0" w:color="auto"/>
              <w:left w:val="single" w:sz="4" w:space="0" w:color="auto"/>
              <w:bottom w:val="single" w:sz="4" w:space="0" w:color="auto"/>
              <w:right w:val="single" w:sz="4" w:space="0" w:color="auto"/>
            </w:tcBorders>
          </w:tcPr>
          <w:p w14:paraId="4C7B4164" w14:textId="77777777" w:rsidR="003374A0" w:rsidRDefault="003374A0">
            <w:pPr>
              <w:tabs>
                <w:tab w:val="left" w:pos="1546"/>
                <w:tab w:val="left" w:pos="1696"/>
              </w:tabs>
              <w:overflowPunct w:val="0"/>
              <w:rPr>
                <w:rFonts w:eastAsia="Calibri"/>
                <w:szCs w:val="24"/>
              </w:rPr>
            </w:pPr>
          </w:p>
        </w:tc>
        <w:tc>
          <w:tcPr>
            <w:tcW w:w="1778" w:type="dxa"/>
            <w:tcBorders>
              <w:top w:val="single" w:sz="4" w:space="0" w:color="auto"/>
              <w:left w:val="single" w:sz="4" w:space="0" w:color="auto"/>
              <w:bottom w:val="single" w:sz="4" w:space="0" w:color="auto"/>
              <w:right w:val="single" w:sz="4" w:space="0" w:color="auto"/>
            </w:tcBorders>
          </w:tcPr>
          <w:p w14:paraId="2F8882AE" w14:textId="77777777" w:rsidR="003374A0" w:rsidRDefault="003374A0">
            <w:pPr>
              <w:overflowPunct w:val="0"/>
              <w:ind w:left="39" w:right="-142"/>
              <w:rPr>
                <w:rFonts w:eastAsia="Calibri"/>
                <w:szCs w:val="24"/>
              </w:rPr>
            </w:pPr>
          </w:p>
        </w:tc>
      </w:tr>
    </w:tbl>
    <w:p w14:paraId="54025800" w14:textId="0DA242C2" w:rsidR="003374A0" w:rsidRDefault="003374A0">
      <w:pPr>
        <w:ind w:right="-142"/>
        <w:rPr>
          <w:rFonts w:eastAsia="Calibri"/>
          <w:szCs w:val="24"/>
        </w:rPr>
      </w:pPr>
    </w:p>
    <w:p w14:paraId="78F6ED69" w14:textId="7FD4F234" w:rsidR="003374A0" w:rsidRDefault="00F7142D" w:rsidP="00F7142D">
      <w:pPr>
        <w:tabs>
          <w:tab w:val="left" w:pos="10819"/>
        </w:tabs>
        <w:jc w:val="center"/>
        <w:rPr>
          <w:rFonts w:eastAsia="Calibri"/>
          <w:szCs w:val="24"/>
        </w:rPr>
      </w:pPr>
      <w:r>
        <w:rPr>
          <w:rFonts w:eastAsia="Calibri"/>
          <w:szCs w:val="24"/>
        </w:rPr>
        <w:t>_________________________</w:t>
      </w:r>
    </w:p>
    <w:p w14:paraId="1D5C4B7D" w14:textId="77777777" w:rsidR="003374A0" w:rsidRDefault="003374A0">
      <w:pPr>
        <w:tabs>
          <w:tab w:val="left" w:pos="7371"/>
        </w:tabs>
        <w:overflowPunct w:val="0"/>
        <w:spacing w:line="360" w:lineRule="auto"/>
        <w:textAlignment w:val="baseline"/>
      </w:pPr>
    </w:p>
    <w:p w14:paraId="1ADF0683" w14:textId="68CA502C" w:rsidR="003374A0" w:rsidRDefault="00C93339">
      <w:pPr>
        <w:overflowPunct w:val="0"/>
        <w:spacing w:line="360" w:lineRule="auto"/>
        <w:jc w:val="both"/>
        <w:textAlignment w:val="baseline"/>
      </w:pPr>
    </w:p>
    <w:sectPr w:rsidR="003374A0">
      <w:headerReference w:type="even" r:id="rId15"/>
      <w:headerReference w:type="default" r:id="rId16"/>
      <w:footerReference w:type="even" r:id="rId17"/>
      <w:footerReference w:type="default" r:id="rId18"/>
      <w:headerReference w:type="first" r:id="rId19"/>
      <w:footerReference w:type="first" r:id="rId20"/>
      <w:pgSz w:w="16840" w:h="11907" w:orient="landscape"/>
      <w:pgMar w:top="1701" w:right="1134" w:bottom="567" w:left="1134"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0469E" w14:textId="77777777" w:rsidR="003374A0" w:rsidRDefault="00F7142D">
      <w:pPr>
        <w:overflowPunct w:val="0"/>
        <w:jc w:val="both"/>
        <w:textAlignment w:val="baseline"/>
        <w:rPr>
          <w:lang w:val="en-GB"/>
        </w:rPr>
      </w:pPr>
      <w:r>
        <w:rPr>
          <w:lang w:val="en-GB"/>
        </w:rPr>
        <w:separator/>
      </w:r>
    </w:p>
  </w:endnote>
  <w:endnote w:type="continuationSeparator" w:id="0">
    <w:p w14:paraId="6E6A287E" w14:textId="77777777" w:rsidR="003374A0" w:rsidRDefault="00F7142D">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912D" w14:textId="77777777" w:rsidR="003374A0" w:rsidRDefault="003374A0">
    <w:pPr>
      <w:tabs>
        <w:tab w:val="center" w:pos="4986"/>
        <w:tab w:val="right" w:pos="9972"/>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527E" w14:textId="77777777" w:rsidR="003374A0" w:rsidRDefault="003374A0">
    <w:pPr>
      <w:tabs>
        <w:tab w:val="center" w:pos="4986"/>
        <w:tab w:val="right" w:pos="9972"/>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DE48" w14:textId="77777777" w:rsidR="003374A0" w:rsidRDefault="003374A0">
    <w:pPr>
      <w:tabs>
        <w:tab w:val="center" w:pos="4986"/>
        <w:tab w:val="right" w:pos="9972"/>
      </w:tabs>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E384" w14:textId="77777777" w:rsidR="003374A0" w:rsidRDefault="003374A0">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F022" w14:textId="77777777" w:rsidR="003374A0" w:rsidRDefault="003374A0">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556A" w14:textId="77777777" w:rsidR="003374A0" w:rsidRDefault="003374A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B417E" w14:textId="77777777" w:rsidR="003374A0" w:rsidRDefault="00F7142D">
      <w:pPr>
        <w:overflowPunct w:val="0"/>
        <w:jc w:val="both"/>
        <w:textAlignment w:val="baseline"/>
        <w:rPr>
          <w:lang w:val="en-GB"/>
        </w:rPr>
      </w:pPr>
      <w:r>
        <w:rPr>
          <w:lang w:val="en-GB"/>
        </w:rPr>
        <w:separator/>
      </w:r>
    </w:p>
  </w:footnote>
  <w:footnote w:type="continuationSeparator" w:id="0">
    <w:p w14:paraId="73DCF8B5" w14:textId="77777777" w:rsidR="003374A0" w:rsidRDefault="00F7142D">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36F15" w14:textId="77777777" w:rsidR="003374A0" w:rsidRDefault="003374A0">
    <w:pPr>
      <w:tabs>
        <w:tab w:val="center" w:pos="4986"/>
        <w:tab w:val="right" w:pos="9972"/>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7A3D" w14:textId="77777777" w:rsidR="003374A0" w:rsidRDefault="00F7142D">
    <w:pPr>
      <w:tabs>
        <w:tab w:val="center" w:pos="4986"/>
        <w:tab w:val="right" w:pos="9972"/>
      </w:tabs>
      <w:jc w:val="center"/>
      <w:rPr>
        <w:szCs w:val="24"/>
      </w:rPr>
    </w:pPr>
    <w:r>
      <w:rPr>
        <w:szCs w:val="24"/>
      </w:rPr>
      <w:fldChar w:fldCharType="begin"/>
    </w:r>
    <w:r>
      <w:rPr>
        <w:szCs w:val="24"/>
      </w:rPr>
      <w:instrText>PAGE   \* MERGEFORMAT</w:instrText>
    </w:r>
    <w:r>
      <w:rPr>
        <w:szCs w:val="24"/>
      </w:rPr>
      <w:fldChar w:fldCharType="separate"/>
    </w:r>
    <w:r w:rsidR="00C93339">
      <w:rPr>
        <w:noProof/>
        <w:szCs w:val="24"/>
      </w:rPr>
      <w:t>7</w:t>
    </w:r>
    <w:r>
      <w:rPr>
        <w:szCs w:val="24"/>
      </w:rPr>
      <w:fldChar w:fldCharType="end"/>
    </w:r>
  </w:p>
  <w:p w14:paraId="1BAD619C" w14:textId="77777777" w:rsidR="003374A0" w:rsidRDefault="003374A0">
    <w:pPr>
      <w:tabs>
        <w:tab w:val="center" w:pos="4986"/>
        <w:tab w:val="right" w:pos="9972"/>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A66F" w14:textId="77777777" w:rsidR="003374A0" w:rsidRDefault="003374A0">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6002" w14:textId="77777777" w:rsidR="003374A0" w:rsidRDefault="003374A0">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B82B" w14:textId="77777777" w:rsidR="003374A0" w:rsidRDefault="003374A0">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01382" w14:textId="77777777" w:rsidR="003374A0" w:rsidRDefault="003374A0">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F1"/>
    <w:rsid w:val="00093767"/>
    <w:rsid w:val="0023575D"/>
    <w:rsid w:val="003374A0"/>
    <w:rsid w:val="004930F1"/>
    <w:rsid w:val="00660EE5"/>
    <w:rsid w:val="0088353E"/>
    <w:rsid w:val="00C93339"/>
    <w:rsid w:val="00F714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E0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57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5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3599</Words>
  <Characters>24349</Characters>
  <Application>Microsoft Office Word</Application>
  <DocSecurity>0</DocSecurity>
  <Lines>202</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27893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2021-04-14T07:22:00Z</dcterms:created>
  <dcterms:modified xsi:type="dcterms:W3CDTF">2021-04-14T08:17:00Z</dcterms:modified>
  <revision>1</revision>
</coreProperties>
</file>