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i/>
          <w:sz w:val="22"/>
          <w:szCs w:val="22"/>
          <w:lang w:eastAsia="lt-LT"/>
        </w:rPr>
        <w:alias w:val="pagrindine"/>
        <w:tag w:val="part_3df26f3db7614ca289797ccfaeeef9e4"/>
        <w:id w:val="1538936127"/>
        <w:lock w:val="sdtLocked"/>
        <w:placeholder>
          <w:docPart w:val="DefaultPlaceholder_1082065158"/>
        </w:placeholder>
      </w:sdtPr>
      <w:sdtEndPr>
        <w:rPr>
          <w:i w:val="0"/>
          <w:sz w:val="10"/>
          <w:szCs w:val="10"/>
          <w:lang w:eastAsia="en-US"/>
        </w:rPr>
      </w:sdtEndPr>
      <w:sdtContent>
        <w:p w14:paraId="30AF1DC1" w14:textId="21AE1161" w:rsidR="00145154" w:rsidRDefault="00F61485">
          <w:pPr>
            <w:widowControl w:val="0"/>
            <w:tabs>
              <w:tab w:val="center" w:pos="4819"/>
              <w:tab w:val="right" w:pos="9638"/>
            </w:tabs>
            <w:jc w:val="right"/>
            <w:rPr>
              <w:i/>
              <w:sz w:val="22"/>
              <w:szCs w:val="22"/>
              <w:lang w:eastAsia="lt-LT"/>
            </w:rPr>
          </w:pPr>
          <w:r>
            <w:rPr>
              <w:i/>
              <w:sz w:val="22"/>
              <w:szCs w:val="22"/>
              <w:lang w:eastAsia="lt-LT"/>
            </w:rPr>
            <w:t>Autentiškas vertimas</w:t>
          </w:r>
        </w:p>
        <w:p w14:paraId="30AF1DC2" w14:textId="77777777" w:rsidR="00145154" w:rsidRDefault="00F61485">
          <w:pPr>
            <w:widowControl w:val="0"/>
            <w:tabs>
              <w:tab w:val="center" w:pos="4819"/>
              <w:tab w:val="right" w:pos="9638"/>
            </w:tabs>
            <w:jc w:val="right"/>
            <w:rPr>
              <w:i/>
              <w:sz w:val="22"/>
              <w:szCs w:val="22"/>
              <w:lang w:eastAsia="lt-LT"/>
            </w:rPr>
          </w:pPr>
          <w:r>
            <w:rPr>
              <w:i/>
              <w:sz w:val="22"/>
              <w:szCs w:val="22"/>
              <w:lang w:eastAsia="lt-LT"/>
            </w:rPr>
            <w:t>Vyriausybės kanceliarijos</w:t>
          </w:r>
        </w:p>
        <w:p w14:paraId="30AF1DC3" w14:textId="77777777" w:rsidR="00145154" w:rsidRDefault="00F61485">
          <w:pPr>
            <w:widowControl w:val="0"/>
            <w:tabs>
              <w:tab w:val="center" w:pos="4819"/>
              <w:tab w:val="right" w:pos="9638"/>
            </w:tabs>
            <w:jc w:val="right"/>
            <w:rPr>
              <w:i/>
              <w:sz w:val="22"/>
              <w:szCs w:val="22"/>
              <w:lang w:eastAsia="lt-LT"/>
            </w:rPr>
          </w:pPr>
          <w:r>
            <w:rPr>
              <w:i/>
              <w:sz w:val="22"/>
              <w:szCs w:val="22"/>
              <w:lang w:eastAsia="lt-LT"/>
            </w:rPr>
            <w:t>Administracinis departamentas</w:t>
          </w:r>
        </w:p>
        <w:p w14:paraId="30AF1DC4" w14:textId="77777777" w:rsidR="00145154" w:rsidRDefault="00F61485">
          <w:pPr>
            <w:widowControl w:val="0"/>
            <w:tabs>
              <w:tab w:val="center" w:pos="4819"/>
              <w:tab w:val="right" w:pos="9638"/>
            </w:tabs>
            <w:jc w:val="right"/>
            <w:rPr>
              <w:i/>
              <w:sz w:val="22"/>
              <w:szCs w:val="22"/>
              <w:lang w:eastAsia="lt-LT"/>
            </w:rPr>
          </w:pPr>
          <w:r>
            <w:rPr>
              <w:i/>
              <w:sz w:val="22"/>
              <w:szCs w:val="22"/>
              <w:lang w:eastAsia="lt-LT"/>
            </w:rPr>
            <w:t>2015 11 18</w:t>
          </w:r>
        </w:p>
        <w:p w14:paraId="30AF1DC5" w14:textId="77777777" w:rsidR="00145154" w:rsidRDefault="00145154">
          <w:pPr>
            <w:widowControl w:val="0"/>
            <w:tabs>
              <w:tab w:val="center" w:pos="4819"/>
              <w:tab w:val="right" w:pos="9638"/>
            </w:tabs>
            <w:rPr>
              <w:sz w:val="20"/>
              <w:lang w:eastAsia="lt-LT"/>
            </w:rPr>
          </w:pPr>
        </w:p>
        <w:p w14:paraId="30AF1DC6" w14:textId="77777777" w:rsidR="00145154" w:rsidRDefault="00145154">
          <w:pPr>
            <w:rPr>
              <w:sz w:val="10"/>
              <w:szCs w:val="10"/>
            </w:rPr>
          </w:pPr>
        </w:p>
        <w:p w14:paraId="30AF1DC7" w14:textId="77777777" w:rsidR="00145154" w:rsidRDefault="00145154">
          <w:pPr>
            <w:widowControl w:val="0"/>
            <w:shd w:val="clear" w:color="auto" w:fill="FFFFFF"/>
            <w:spacing w:line="240" w:lineRule="atLeast"/>
            <w:ind w:right="29"/>
            <w:jc w:val="right"/>
            <w:rPr>
              <w:sz w:val="20"/>
              <w:szCs w:val="24"/>
              <w:lang w:eastAsia="lt-LT"/>
            </w:rPr>
          </w:pPr>
        </w:p>
        <w:p w14:paraId="30AF1DC8" w14:textId="77777777" w:rsidR="00145154" w:rsidRDefault="00145154">
          <w:pPr>
            <w:rPr>
              <w:sz w:val="10"/>
              <w:szCs w:val="10"/>
            </w:rPr>
          </w:pPr>
        </w:p>
        <w:p w14:paraId="30AF1DC9" w14:textId="77777777" w:rsidR="00145154" w:rsidRDefault="00F61485">
          <w:pPr>
            <w:widowControl w:val="0"/>
            <w:shd w:val="clear" w:color="auto" w:fill="FFFFFF"/>
            <w:spacing w:line="240" w:lineRule="atLeast"/>
            <w:ind w:right="4"/>
            <w:jc w:val="center"/>
            <w:rPr>
              <w:b/>
              <w:spacing w:val="-2"/>
              <w:szCs w:val="24"/>
              <w:lang w:eastAsia="lt-LT"/>
            </w:rPr>
          </w:pPr>
          <w:r>
            <w:rPr>
              <w:b/>
              <w:spacing w:val="-2"/>
              <w:szCs w:val="24"/>
              <w:lang w:eastAsia="lt-LT"/>
            </w:rPr>
            <w:t>REZOLIUCIJA MSC.201 (81)</w:t>
          </w:r>
        </w:p>
        <w:p w14:paraId="30AF1DCA" w14:textId="77777777" w:rsidR="00145154" w:rsidRDefault="00145154">
          <w:pPr>
            <w:rPr>
              <w:sz w:val="10"/>
              <w:szCs w:val="10"/>
            </w:rPr>
          </w:pPr>
        </w:p>
        <w:p w14:paraId="30AF1DCB" w14:textId="77777777" w:rsidR="00145154" w:rsidRDefault="00F61485">
          <w:pPr>
            <w:widowControl w:val="0"/>
            <w:shd w:val="clear" w:color="auto" w:fill="FFFFFF"/>
            <w:spacing w:line="240" w:lineRule="atLeast"/>
            <w:ind w:right="4"/>
            <w:jc w:val="center"/>
            <w:rPr>
              <w:sz w:val="20"/>
              <w:szCs w:val="24"/>
              <w:lang w:eastAsia="lt-LT"/>
            </w:rPr>
          </w:pPr>
          <w:r>
            <w:rPr>
              <w:b/>
              <w:szCs w:val="24"/>
              <w:lang w:eastAsia="lt-LT"/>
            </w:rPr>
            <w:t>(priimta 2006 m. gegužės 18 d.)</w:t>
          </w:r>
        </w:p>
        <w:p w14:paraId="30AF1DCC" w14:textId="77777777" w:rsidR="00145154" w:rsidRDefault="00145154">
          <w:pPr>
            <w:rPr>
              <w:sz w:val="10"/>
              <w:szCs w:val="10"/>
            </w:rPr>
          </w:pPr>
        </w:p>
        <w:p w14:paraId="30AF1DCD" w14:textId="77777777" w:rsidR="00145154" w:rsidRDefault="00F61485">
          <w:pPr>
            <w:widowControl w:val="0"/>
            <w:shd w:val="clear" w:color="auto" w:fill="FFFFFF"/>
            <w:spacing w:line="240" w:lineRule="atLeast"/>
            <w:ind w:right="4"/>
            <w:jc w:val="center"/>
            <w:rPr>
              <w:b/>
              <w:szCs w:val="24"/>
              <w:lang w:eastAsia="lt-LT"/>
            </w:rPr>
          </w:pPr>
          <w:r>
            <w:rPr>
              <w:b/>
              <w:szCs w:val="24"/>
              <w:lang w:eastAsia="lt-LT"/>
            </w:rPr>
            <w:t>1974 M. TARPTAUTINĖS KONVENCIJOS DĖL ŽMOGAUS GYVYBĖS APSAUGOS JŪROJE SU PAKEITIMAIS PAKEITIMŲ PRIĖMIMAS</w:t>
          </w:r>
        </w:p>
        <w:p w14:paraId="30AF1DCE" w14:textId="77777777" w:rsidR="00145154" w:rsidRDefault="00145154">
          <w:pPr>
            <w:rPr>
              <w:sz w:val="10"/>
              <w:szCs w:val="10"/>
            </w:rPr>
          </w:pPr>
        </w:p>
        <w:p w14:paraId="30AF1DCF" w14:textId="77777777" w:rsidR="00145154" w:rsidRDefault="00145154">
          <w:pPr>
            <w:widowControl w:val="0"/>
            <w:shd w:val="clear" w:color="auto" w:fill="FFFFFF"/>
            <w:spacing w:line="240" w:lineRule="atLeast"/>
            <w:ind w:left="1522" w:right="480" w:hanging="979"/>
            <w:rPr>
              <w:sz w:val="20"/>
              <w:szCs w:val="24"/>
              <w:lang w:eastAsia="lt-LT"/>
            </w:rPr>
          </w:pPr>
        </w:p>
        <w:p w14:paraId="30AF1DD0" w14:textId="77777777" w:rsidR="00145154" w:rsidRDefault="00145154">
          <w:pPr>
            <w:rPr>
              <w:sz w:val="10"/>
              <w:szCs w:val="10"/>
            </w:rPr>
          </w:pPr>
        </w:p>
        <w:sdt>
          <w:sdtPr>
            <w:rPr>
              <w:szCs w:val="24"/>
              <w:lang w:eastAsia="lt-LT"/>
            </w:rPr>
            <w:alias w:val="preambule"/>
            <w:tag w:val="part_5c573adf5acb41f98939ad4b4bfd858c"/>
            <w:id w:val="855779124"/>
            <w:lock w:val="sdtLocked"/>
            <w:placeholder>
              <w:docPart w:val="DefaultPlaceholder_1082065158"/>
            </w:placeholder>
          </w:sdtPr>
          <w:sdtEndPr>
            <w:rPr>
              <w:szCs w:val="20"/>
              <w:lang w:eastAsia="en-US"/>
            </w:rPr>
          </w:sdtEndPr>
          <w:sdtContent>
            <w:bookmarkStart w:id="0" w:name="_GoBack" w:displacedByCustomXml="prev"/>
            <w:p w14:paraId="30AF1DD1" w14:textId="4CDB70C0" w:rsidR="00145154" w:rsidRDefault="00F61485">
              <w:pPr>
                <w:widowControl w:val="0"/>
                <w:shd w:val="clear" w:color="auto" w:fill="FFFFFF"/>
                <w:spacing w:line="240" w:lineRule="atLeast"/>
                <w:ind w:firstLine="567"/>
                <w:rPr>
                  <w:sz w:val="20"/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Jūrų saugumo komitetas,</w:t>
              </w:r>
            </w:p>
            <w:p w14:paraId="30AF1DD2" w14:textId="517DEE1F" w:rsidR="00145154" w:rsidRDefault="00145154">
              <w:pPr>
                <w:rPr>
                  <w:sz w:val="10"/>
                  <w:szCs w:val="10"/>
                </w:rPr>
              </w:pPr>
            </w:p>
            <w:p w14:paraId="30AF1DD3" w14:textId="726BD2C7" w:rsidR="00145154" w:rsidRDefault="00F61485">
              <w:pPr>
                <w:widowControl w:val="0"/>
                <w:shd w:val="clear" w:color="auto" w:fill="FFFFFF"/>
                <w:spacing w:line="240" w:lineRule="atLeast"/>
                <w:ind w:right="5" w:firstLine="720"/>
                <w:jc w:val="both"/>
                <w:rPr>
                  <w:sz w:val="20"/>
                  <w:szCs w:val="24"/>
                  <w:lang w:eastAsia="lt-LT"/>
                </w:rPr>
              </w:pPr>
              <w:r>
                <w:rPr>
                  <w:i/>
                  <w:szCs w:val="24"/>
                  <w:lang w:eastAsia="lt-LT"/>
                </w:rPr>
                <w:t xml:space="preserve">prisimindamas </w:t>
              </w:r>
              <w:r>
                <w:rPr>
                  <w:szCs w:val="24"/>
                  <w:lang w:eastAsia="lt-LT"/>
                </w:rPr>
                <w:t>Tarptautinės jūrų organizacijos konvencijos 28 straipsnio b dalį dėl komiteto funkcijų;</w:t>
              </w:r>
            </w:p>
            <w:p w14:paraId="30AF1DD4" w14:textId="77777777" w:rsidR="00145154" w:rsidRDefault="00145154">
              <w:pPr>
                <w:rPr>
                  <w:sz w:val="10"/>
                  <w:szCs w:val="10"/>
                </w:rPr>
              </w:pPr>
            </w:p>
            <w:p w14:paraId="30AF1DD5" w14:textId="77777777" w:rsidR="00145154" w:rsidRDefault="00F61485">
              <w:pPr>
                <w:widowControl w:val="0"/>
                <w:shd w:val="clear" w:color="auto" w:fill="FFFFFF"/>
                <w:spacing w:line="240" w:lineRule="atLeast"/>
                <w:ind w:right="5" w:firstLine="720"/>
                <w:jc w:val="both"/>
                <w:rPr>
                  <w:sz w:val="20"/>
                  <w:szCs w:val="24"/>
                  <w:lang w:eastAsia="lt-LT"/>
                </w:rPr>
              </w:pPr>
              <w:r>
                <w:rPr>
                  <w:i/>
                  <w:szCs w:val="24"/>
                  <w:lang w:eastAsia="lt-LT"/>
                </w:rPr>
                <w:t>taip pat prisimindamas</w:t>
              </w:r>
              <w:r>
                <w:rPr>
                  <w:szCs w:val="24"/>
                  <w:lang w:eastAsia="lt-LT"/>
                </w:rPr>
                <w:t xml:space="preserve"> 1974 m. Tarptautinės konvencijos dėl žmogaus gyvybės apsaugos jūroje (SOLAS) (toliau – Konvencija) VIII straipsnio b dalies nuostatas dėl Konvencijos priedo pakeitimų priėmimo tvarkos, išskyrus I skyriaus nuostatas;</w:t>
              </w:r>
            </w:p>
            <w:p w14:paraId="30AF1DD6" w14:textId="77777777" w:rsidR="00145154" w:rsidRDefault="00145154">
              <w:pPr>
                <w:rPr>
                  <w:sz w:val="10"/>
                  <w:szCs w:val="10"/>
                </w:rPr>
              </w:pPr>
            </w:p>
            <w:p w14:paraId="30AF1DD7" w14:textId="77777777" w:rsidR="00145154" w:rsidRDefault="00F61485">
              <w:pPr>
                <w:widowControl w:val="0"/>
                <w:shd w:val="clear" w:color="auto" w:fill="FFFFFF"/>
                <w:spacing w:line="240" w:lineRule="atLeast"/>
                <w:ind w:right="5" w:firstLine="720"/>
                <w:jc w:val="both"/>
                <w:rPr>
                  <w:sz w:val="20"/>
                  <w:szCs w:val="24"/>
                  <w:lang w:eastAsia="lt-LT"/>
                </w:rPr>
              </w:pPr>
              <w:r>
                <w:rPr>
                  <w:i/>
                  <w:szCs w:val="24"/>
                  <w:lang w:eastAsia="lt-LT"/>
                </w:rPr>
                <w:t>apsvarstęs</w:t>
              </w:r>
              <w:r>
                <w:rPr>
                  <w:szCs w:val="24"/>
                  <w:lang w:eastAsia="lt-LT"/>
                </w:rPr>
                <w:t xml:space="preserve"> savo aštuoniasdešimt pirmaj</w:t>
              </w:r>
              <w:r>
                <w:rPr>
                  <w:szCs w:val="24"/>
                  <w:lang w:eastAsia="lt-LT"/>
                </w:rPr>
                <w:t>ame posėdyje pagal VIII straipsnio b dalies i punktą pasiūlytus ir išplatintus Konvencijos pakeitimus,</w:t>
              </w:r>
            </w:p>
            <w:p w14:paraId="30AF1DD8" w14:textId="3EDAFEC0" w:rsidR="00145154" w:rsidRDefault="00F61485">
              <w:pPr>
                <w:rPr>
                  <w:sz w:val="10"/>
                  <w:szCs w:val="10"/>
                </w:rPr>
              </w:pPr>
            </w:p>
            <w:bookmarkEnd w:id="0" w:displacedByCustomXml="next"/>
          </w:sdtContent>
        </w:sdt>
        <w:sdt>
          <w:sdtPr>
            <w:alias w:val="1 p."/>
            <w:tag w:val="part_6c17ae5db3094d96aef88e64e4167f48"/>
            <w:id w:val="-1294441624"/>
            <w:lock w:val="sdtLocked"/>
          </w:sdtPr>
          <w:sdtEndPr/>
          <w:sdtContent>
            <w:p w14:paraId="30AF1DD9" w14:textId="77777777" w:rsidR="00145154" w:rsidRDefault="00F61485">
              <w:pPr>
                <w:widowControl w:val="0"/>
                <w:shd w:val="clear" w:color="auto" w:fill="FFFFFF"/>
                <w:tabs>
                  <w:tab w:val="left" w:pos="720"/>
                </w:tabs>
                <w:spacing w:line="240" w:lineRule="atLeast"/>
                <w:ind w:right="5" w:firstLine="567"/>
                <w:jc w:val="both"/>
                <w:rPr>
                  <w:color w:val="000000"/>
                  <w:spacing w:val="-2"/>
                  <w:szCs w:val="24"/>
                  <w:lang w:eastAsia="lt-LT"/>
                </w:rPr>
              </w:pPr>
              <w:sdt>
                <w:sdtPr>
                  <w:alias w:val="Numeris"/>
                  <w:tag w:val="nr_6c17ae5db3094d96aef88e64e4167f48"/>
                  <w:id w:val="-2116737245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/>
                    </w:rPr>
                    <w:t>1</w:t>
                  </w:r>
                </w:sdtContent>
              </w:sdt>
              <w:r>
                <w:rPr>
                  <w:szCs w:val="24"/>
                  <w:lang w:eastAsia="lt-LT"/>
                </w:rPr>
                <w:t>.</w:t>
              </w:r>
              <w:r>
                <w:rPr>
                  <w:i/>
                  <w:szCs w:val="24"/>
                  <w:lang w:eastAsia="lt-LT"/>
                </w:rPr>
                <w:t xml:space="preserve"> priima</w:t>
              </w:r>
              <w:r>
                <w:rPr>
                  <w:szCs w:val="24"/>
                  <w:lang w:eastAsia="lt-LT"/>
                </w:rPr>
                <w:t xml:space="preserve"> pagal Konvencijos VIII straipsnio b dalies iv punktą šios Rezoliucijos priede išdėstytus Konvencijos pakeitimus;</w:t>
              </w:r>
            </w:p>
            <w:p w14:paraId="30AF1DDA" w14:textId="77777777" w:rsidR="00145154" w:rsidRDefault="00F61485">
              <w:pPr>
                <w:rPr>
                  <w:sz w:val="10"/>
                  <w:szCs w:val="10"/>
                </w:rPr>
              </w:pPr>
            </w:p>
          </w:sdtContent>
        </w:sdt>
        <w:sdt>
          <w:sdtPr>
            <w:alias w:val="2 p."/>
            <w:tag w:val="part_b9c9a75a3b2a4c699129ad5cdd44199e"/>
            <w:id w:val="-1003665010"/>
            <w:lock w:val="sdtLocked"/>
          </w:sdtPr>
          <w:sdtEndPr/>
          <w:sdtContent>
            <w:p w14:paraId="30AF1DDB" w14:textId="77777777" w:rsidR="00145154" w:rsidRDefault="00F61485">
              <w:pPr>
                <w:widowControl w:val="0"/>
                <w:shd w:val="clear" w:color="auto" w:fill="FFFFFF"/>
                <w:tabs>
                  <w:tab w:val="left" w:pos="720"/>
                </w:tabs>
                <w:spacing w:line="240" w:lineRule="atLeast"/>
                <w:ind w:firstLine="567"/>
                <w:jc w:val="both"/>
                <w:rPr>
                  <w:color w:val="000000"/>
                  <w:spacing w:val="-5"/>
                  <w:szCs w:val="24"/>
                  <w:lang w:eastAsia="lt-LT"/>
                </w:rPr>
              </w:pPr>
              <w:sdt>
                <w:sdtPr>
                  <w:alias w:val="Numeris"/>
                  <w:tag w:val="nr_b9c9a75a3b2a4c699129ad5cdd44199e"/>
                  <w:id w:val="-224065606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/>
                    </w:rPr>
                    <w:t>2</w:t>
                  </w:r>
                </w:sdtContent>
              </w:sdt>
              <w:r>
                <w:rPr>
                  <w:szCs w:val="24"/>
                  <w:lang w:eastAsia="lt-LT"/>
                </w:rPr>
                <w:t>.</w:t>
              </w:r>
              <w:r>
                <w:rPr>
                  <w:i/>
                  <w:szCs w:val="24"/>
                  <w:lang w:eastAsia="lt-LT"/>
                </w:rPr>
                <w:t xml:space="preserve"> nustato</w:t>
              </w:r>
              <w:r>
                <w:rPr>
                  <w:szCs w:val="24"/>
                  <w:lang w:eastAsia="lt-LT"/>
                </w:rPr>
                <w:t xml:space="preserve"> pagal Konvencijos VIII straipsnio b dalies vi punkto 2 papunkčio bb dalį, kad, laikoma, jog minėtiems pakeitimams pritarta 2010 m. sausio 1 d., jei iki šios dienos daugiau negu vienas trečdalis Konvencijos Susitariančiųjų Vyriausybių arba Susitariančiosio</w:t>
              </w:r>
              <w:r>
                <w:rPr>
                  <w:szCs w:val="24"/>
                  <w:lang w:eastAsia="lt-LT"/>
                </w:rPr>
                <w:t>s Vyriausybės, kurių prekybos laivynai kartu sudaro ne mažiau kaip penkiasdešimt procentų pasaulio prekybos laivyno bendrosios talpos, nepranešė Organizacijos generaliniam sekretoriui, jog jos nepritaria pakeitimui;</w:t>
              </w:r>
            </w:p>
            <w:p w14:paraId="30AF1DDC" w14:textId="77777777" w:rsidR="00145154" w:rsidRDefault="00F61485">
              <w:pPr>
                <w:rPr>
                  <w:sz w:val="10"/>
                  <w:szCs w:val="10"/>
                </w:rPr>
              </w:pPr>
            </w:p>
          </w:sdtContent>
        </w:sdt>
        <w:sdt>
          <w:sdtPr>
            <w:alias w:val="3 p."/>
            <w:tag w:val="part_29fd325f224844b993777b8ad9007934"/>
            <w:id w:val="-1760907590"/>
            <w:lock w:val="sdtLocked"/>
          </w:sdtPr>
          <w:sdtEndPr/>
          <w:sdtContent>
            <w:p w14:paraId="30AF1DDD" w14:textId="77777777" w:rsidR="00145154" w:rsidRDefault="00F61485">
              <w:pPr>
                <w:widowControl w:val="0"/>
                <w:shd w:val="clear" w:color="auto" w:fill="FFFFFF"/>
                <w:tabs>
                  <w:tab w:val="left" w:pos="720"/>
                </w:tabs>
                <w:spacing w:line="240" w:lineRule="atLeast"/>
                <w:ind w:right="5" w:firstLine="567"/>
                <w:jc w:val="both"/>
                <w:rPr>
                  <w:color w:val="000000"/>
                  <w:spacing w:val="-2"/>
                  <w:szCs w:val="24"/>
                  <w:lang w:eastAsia="lt-LT"/>
                </w:rPr>
              </w:pPr>
              <w:sdt>
                <w:sdtPr>
                  <w:alias w:val="Numeris"/>
                  <w:tag w:val="nr_29fd325f224844b993777b8ad9007934"/>
                  <w:id w:val="794720354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/>
                    </w:rPr>
                    <w:t>3</w:t>
                  </w:r>
                </w:sdtContent>
              </w:sdt>
              <w:r>
                <w:rPr>
                  <w:szCs w:val="24"/>
                  <w:lang w:eastAsia="lt-LT"/>
                </w:rPr>
                <w:t>.</w:t>
              </w:r>
              <w:r>
                <w:rPr>
                  <w:i/>
                  <w:szCs w:val="24"/>
                  <w:lang w:eastAsia="lt-LT"/>
                </w:rPr>
                <w:t xml:space="preserve"> prašo </w:t>
              </w:r>
              <w:r>
                <w:rPr>
                  <w:szCs w:val="24"/>
                  <w:lang w:eastAsia="lt-LT"/>
                </w:rPr>
                <w:t>SOLAS Susitariančiąsias Vy</w:t>
              </w:r>
              <w:r>
                <w:rPr>
                  <w:szCs w:val="24"/>
                  <w:lang w:eastAsia="lt-LT"/>
                </w:rPr>
                <w:t>riausybes prisiminti, kad pagal Konvencijos VIII straipsnio b dalies vii punkto 2 papunktį pakeitimai įsigalioja 2010 m. liepos 1 d. nuo 2 dalyje nurodytos jų priėmimo dienos;</w:t>
              </w:r>
            </w:p>
            <w:p w14:paraId="30AF1DDE" w14:textId="77777777" w:rsidR="00145154" w:rsidRDefault="00F61485">
              <w:pPr>
                <w:rPr>
                  <w:sz w:val="10"/>
                  <w:szCs w:val="10"/>
                </w:rPr>
              </w:pPr>
            </w:p>
          </w:sdtContent>
        </w:sdt>
        <w:sdt>
          <w:sdtPr>
            <w:alias w:val="4 p."/>
            <w:tag w:val="part_ca7c25ae83da4830aace11485fa719a8"/>
            <w:id w:val="746839207"/>
            <w:lock w:val="sdtLocked"/>
          </w:sdtPr>
          <w:sdtEndPr/>
          <w:sdtContent>
            <w:p w14:paraId="30AF1DDF" w14:textId="77777777" w:rsidR="00145154" w:rsidRDefault="00F61485">
              <w:pPr>
                <w:widowControl w:val="0"/>
                <w:shd w:val="clear" w:color="auto" w:fill="FFFFFF"/>
                <w:tabs>
                  <w:tab w:val="left" w:pos="720"/>
                </w:tabs>
                <w:spacing w:line="240" w:lineRule="atLeast"/>
                <w:ind w:right="5" w:firstLine="567"/>
                <w:jc w:val="both"/>
                <w:rPr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ca7c25ae83da4830aace11485fa719a8"/>
                  <w:id w:val="1958601687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/>
                    </w:rPr>
                    <w:t>4</w:t>
                  </w:r>
                </w:sdtContent>
              </w:sdt>
              <w:r>
                <w:rPr>
                  <w:szCs w:val="24"/>
                  <w:lang w:eastAsia="lt-LT"/>
                </w:rPr>
                <w:t>.</w:t>
              </w:r>
              <w:r>
                <w:rPr>
                  <w:i/>
                  <w:szCs w:val="24"/>
                  <w:lang w:eastAsia="lt-LT"/>
                </w:rPr>
                <w:t xml:space="preserve"> prašo</w:t>
              </w:r>
              <w:r>
                <w:rPr>
                  <w:szCs w:val="24"/>
                  <w:lang w:eastAsia="lt-LT"/>
                </w:rPr>
                <w:t xml:space="preserve"> pagal Konvencijos VIII straipsnio b dalies v punktą Generalinį sek</w:t>
              </w:r>
              <w:r>
                <w:rPr>
                  <w:szCs w:val="24"/>
                  <w:lang w:eastAsia="lt-LT"/>
                </w:rPr>
                <w:t>retorių visoms Konvencijos Susitariančiosioms Vyriausybėms pateikti patvirtintas šios Rezoliucijos ir Priedo, kuriame išdėstyti pakeitimai, kopijas;</w:t>
              </w:r>
            </w:p>
            <w:p w14:paraId="30AF1DE0" w14:textId="77777777" w:rsidR="00145154" w:rsidRDefault="00F61485">
              <w:pPr>
                <w:rPr>
                  <w:sz w:val="10"/>
                  <w:szCs w:val="10"/>
                </w:rPr>
              </w:pPr>
            </w:p>
          </w:sdtContent>
        </w:sdt>
        <w:sdt>
          <w:sdtPr>
            <w:alias w:val="5 p."/>
            <w:tag w:val="part_8eb34b61286845ac840501c3bc68cad5"/>
            <w:id w:val="-500513873"/>
            <w:lock w:val="sdtLocked"/>
            <w:placeholder>
              <w:docPart w:val="DefaultPlaceholder_1082065158"/>
            </w:placeholder>
          </w:sdtPr>
          <w:sdtEndPr>
            <w:rPr>
              <w:sz w:val="10"/>
              <w:szCs w:val="10"/>
            </w:rPr>
          </w:sdtEndPr>
          <w:sdtContent>
            <w:p w14:paraId="30AF1DE1" w14:textId="230B000E" w:rsidR="00145154" w:rsidRDefault="00F61485">
              <w:pPr>
                <w:widowControl w:val="0"/>
                <w:shd w:val="clear" w:color="auto" w:fill="FFFFFF"/>
                <w:tabs>
                  <w:tab w:val="left" w:pos="720"/>
                </w:tabs>
                <w:spacing w:line="240" w:lineRule="atLeast"/>
                <w:ind w:right="5" w:firstLine="567"/>
                <w:jc w:val="both"/>
                <w:rPr>
                  <w:color w:val="000000"/>
                  <w:spacing w:val="-5"/>
                  <w:szCs w:val="24"/>
                  <w:lang w:eastAsia="lt-LT"/>
                </w:rPr>
              </w:pPr>
              <w:sdt>
                <w:sdtPr>
                  <w:alias w:val="Numeris"/>
                  <w:tag w:val="nr_8eb34b61286845ac840501c3bc68cad5"/>
                  <w:id w:val="1652255913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/>
                    </w:rPr>
                    <w:t>5</w:t>
                  </w:r>
                </w:sdtContent>
              </w:sdt>
              <w:r>
                <w:rPr>
                  <w:szCs w:val="24"/>
                  <w:lang w:eastAsia="lt-LT"/>
                </w:rPr>
                <w:t>.</w:t>
              </w:r>
              <w:r>
                <w:rPr>
                  <w:i/>
                  <w:szCs w:val="24"/>
                  <w:lang w:eastAsia="lt-LT"/>
                </w:rPr>
                <w:t xml:space="preserve"> taip pat prašo</w:t>
              </w:r>
              <w:r>
                <w:rPr>
                  <w:szCs w:val="24"/>
                  <w:lang w:eastAsia="lt-LT"/>
                </w:rPr>
                <w:t xml:space="preserve"> Generalinį sekretorių šią Rezoliuciją ir jos Priedą perduoti organizacijos narėms, k</w:t>
              </w:r>
              <w:r>
                <w:rPr>
                  <w:szCs w:val="24"/>
                  <w:lang w:eastAsia="lt-LT"/>
                </w:rPr>
                <w:t>urios nėra šios Konvencijos Susitariančiosios Vyriausybės.</w:t>
              </w:r>
            </w:p>
            <w:p w14:paraId="30AF1DE2" w14:textId="77777777" w:rsidR="00145154" w:rsidRDefault="00145154">
              <w:pPr>
                <w:rPr>
                  <w:sz w:val="10"/>
                  <w:szCs w:val="10"/>
                </w:rPr>
              </w:pPr>
            </w:p>
            <w:p w14:paraId="30AF1DE3" w14:textId="77777777" w:rsidR="00145154" w:rsidRDefault="00F61485">
              <w:pPr>
                <w:widowControl w:val="0"/>
                <w:shd w:val="clear" w:color="auto" w:fill="FFFFFF"/>
                <w:tabs>
                  <w:tab w:val="left" w:pos="720"/>
                </w:tabs>
                <w:spacing w:line="240" w:lineRule="atLeast"/>
                <w:ind w:right="5"/>
                <w:jc w:val="both"/>
                <w:rPr>
                  <w:color w:val="000000"/>
                  <w:szCs w:val="24"/>
                  <w:lang w:eastAsia="lt-LT"/>
                </w:rPr>
              </w:pPr>
              <w:r>
                <w:rPr>
                  <w:color w:val="000000"/>
                  <w:szCs w:val="24"/>
                  <w:lang w:eastAsia="lt-LT"/>
                </w:rPr>
                <w:br w:type="page"/>
              </w:r>
            </w:p>
            <w:p w14:paraId="30AF1DE4" w14:textId="63925FDE" w:rsidR="00145154" w:rsidRDefault="00F61485">
              <w:pPr>
                <w:rPr>
                  <w:sz w:val="10"/>
                  <w:szCs w:val="10"/>
                </w:rPr>
              </w:pPr>
            </w:p>
          </w:sdtContent>
        </w:sdt>
      </w:sdtContent>
    </w:sdt>
    <w:sdt>
      <w:sdtPr>
        <w:rPr>
          <w:b/>
          <w:spacing w:val="-2"/>
          <w:szCs w:val="24"/>
          <w:lang w:eastAsia="lt-LT"/>
        </w:rPr>
        <w:alias w:val="priedas"/>
        <w:tag w:val="part_914cab3ee66e4923b3c4ff02734568f1"/>
        <w:id w:val="-1797828004"/>
        <w:lock w:val="sdtLocked"/>
        <w:placeholder>
          <w:docPart w:val="DefaultPlaceholder_1082065158"/>
        </w:placeholder>
      </w:sdtPr>
      <w:sdtEndPr>
        <w:rPr>
          <w:b w:val="0"/>
          <w:spacing w:val="0"/>
          <w:szCs w:val="20"/>
          <w:lang w:eastAsia="en-US"/>
        </w:rPr>
      </w:sdtEndPr>
      <w:sdtContent>
        <w:p w14:paraId="30AF1DE5" w14:textId="46EE98E2" w:rsidR="00145154" w:rsidRDefault="00F61485">
          <w:pPr>
            <w:widowControl w:val="0"/>
            <w:shd w:val="clear" w:color="auto" w:fill="FFFFFF"/>
            <w:spacing w:line="240" w:lineRule="atLeast"/>
            <w:ind w:right="5"/>
            <w:jc w:val="center"/>
            <w:rPr>
              <w:b/>
              <w:sz w:val="20"/>
              <w:szCs w:val="24"/>
              <w:lang w:eastAsia="lt-LT"/>
            </w:rPr>
          </w:pPr>
          <w:r>
            <w:rPr>
              <w:b/>
              <w:spacing w:val="-2"/>
              <w:szCs w:val="24"/>
              <w:lang w:eastAsia="lt-LT"/>
            </w:rPr>
            <w:t>PRIEDAS</w:t>
          </w:r>
        </w:p>
        <w:p w14:paraId="30AF1DE6" w14:textId="5A51C595" w:rsidR="00145154" w:rsidRDefault="00145154">
          <w:pPr>
            <w:rPr>
              <w:sz w:val="10"/>
              <w:szCs w:val="10"/>
            </w:rPr>
          </w:pPr>
        </w:p>
        <w:p w14:paraId="30AF1DE7" w14:textId="151CE74C" w:rsidR="00145154" w:rsidRDefault="00F61485">
          <w:pPr>
            <w:widowControl w:val="0"/>
            <w:shd w:val="clear" w:color="auto" w:fill="FFFFFF"/>
            <w:spacing w:line="240" w:lineRule="atLeast"/>
            <w:ind w:right="480"/>
            <w:jc w:val="center"/>
            <w:rPr>
              <w:sz w:val="20"/>
              <w:szCs w:val="24"/>
              <w:lang w:eastAsia="lt-LT"/>
            </w:rPr>
          </w:pPr>
          <w:r>
            <w:rPr>
              <w:b/>
              <w:szCs w:val="24"/>
              <w:lang w:eastAsia="lt-LT"/>
            </w:rPr>
            <w:t>1974 M. TARPTAUTINĖS KONVENCIJOS DĖL ŽMOGAUS GYVYBĖS APSAUGOS JŪROJE SU PAKEITIMAIS PAKEITIMAI</w:t>
          </w:r>
        </w:p>
        <w:p w14:paraId="30AF1DE8" w14:textId="30CF2075" w:rsidR="00145154" w:rsidRDefault="00145154">
          <w:pPr>
            <w:rPr>
              <w:sz w:val="10"/>
              <w:szCs w:val="10"/>
            </w:rPr>
          </w:pPr>
        </w:p>
        <w:sdt>
          <w:sdtPr>
            <w:alias w:val="skyrius"/>
            <w:tag w:val="part_95a3a9c710c848c98f50a6756f79344e"/>
            <w:id w:val="1185398060"/>
            <w:lock w:val="sdtLocked"/>
          </w:sdtPr>
          <w:sdtEndPr/>
          <w:sdtContent>
            <w:p w14:paraId="30AF1DE9" w14:textId="77777777" w:rsidR="00145154" w:rsidRDefault="00F61485">
              <w:pPr>
                <w:widowControl w:val="0"/>
                <w:shd w:val="clear" w:color="auto" w:fill="FFFFFF"/>
                <w:spacing w:line="240" w:lineRule="atLeast"/>
                <w:ind w:right="5"/>
                <w:jc w:val="center"/>
                <w:rPr>
                  <w:b/>
                  <w:szCs w:val="24"/>
                  <w:lang w:eastAsia="lt-LT"/>
                </w:rPr>
              </w:pPr>
              <w:sdt>
                <w:sdtPr>
                  <w:alias w:val="Numeris"/>
                  <w:tag w:val="nr_95a3a9c710c848c98f50a6756f79344e"/>
                  <w:id w:val="1070921673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  <w:lang w:eastAsia="lt-LT"/>
                    </w:rPr>
                    <w:t>II-2</w:t>
                  </w:r>
                </w:sdtContent>
              </w:sdt>
              <w:r>
                <w:rPr>
                  <w:b/>
                  <w:szCs w:val="24"/>
                  <w:lang w:eastAsia="lt-LT"/>
                </w:rPr>
                <w:t xml:space="preserve"> </w:t>
              </w:r>
              <w:r>
                <w:rPr>
                  <w:b/>
                  <w:spacing w:val="-2"/>
                  <w:szCs w:val="24"/>
                  <w:lang w:eastAsia="lt-LT"/>
                </w:rPr>
                <w:t>SKYRIUS</w:t>
              </w:r>
            </w:p>
            <w:p w14:paraId="30AF1DEA" w14:textId="77777777" w:rsidR="00145154" w:rsidRDefault="00145154">
              <w:pPr>
                <w:rPr>
                  <w:sz w:val="10"/>
                  <w:szCs w:val="10"/>
                </w:rPr>
              </w:pPr>
            </w:p>
            <w:p w14:paraId="30AF1DEB" w14:textId="77777777" w:rsidR="00145154" w:rsidRDefault="00F61485">
              <w:pPr>
                <w:widowControl w:val="0"/>
                <w:shd w:val="clear" w:color="auto" w:fill="FFFFFF"/>
                <w:spacing w:line="240" w:lineRule="atLeast"/>
                <w:ind w:right="4"/>
                <w:jc w:val="center"/>
                <w:rPr>
                  <w:b/>
                  <w:szCs w:val="24"/>
                  <w:lang w:eastAsia="lt-LT"/>
                </w:rPr>
              </w:pPr>
              <w:sdt>
                <w:sdtPr>
                  <w:alias w:val="Pavadinimas"/>
                  <w:tag w:val="title_95a3a9c710c848c98f50a6756f79344e"/>
                  <w:id w:val="1389916201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  <w:lang w:eastAsia="lt-LT"/>
                    </w:rPr>
                    <w:t xml:space="preserve">KONSTRUKCIJA. PRIEŠGAISRINĖ SAUGA, GAISRO APTIKIMAS IR GAISRO </w:t>
                  </w:r>
                  <w:r>
                    <w:rPr>
                      <w:b/>
                      <w:szCs w:val="24"/>
                      <w:lang w:eastAsia="lt-LT"/>
                    </w:rPr>
                    <w:t>GESINIMAS</w:t>
                  </w:r>
                </w:sdtContent>
              </w:sdt>
            </w:p>
            <w:p w14:paraId="30AF1DEC" w14:textId="77777777" w:rsidR="00145154" w:rsidRDefault="00145154">
              <w:pPr>
                <w:rPr>
                  <w:sz w:val="10"/>
                  <w:szCs w:val="10"/>
                </w:rPr>
              </w:pPr>
            </w:p>
            <w:p w14:paraId="30AF1DED" w14:textId="77777777" w:rsidR="00145154" w:rsidRDefault="00145154">
              <w:pPr>
                <w:widowControl w:val="0"/>
                <w:shd w:val="clear" w:color="auto" w:fill="FFFFFF"/>
                <w:spacing w:line="240" w:lineRule="atLeast"/>
                <w:ind w:right="4"/>
                <w:jc w:val="center"/>
                <w:rPr>
                  <w:b/>
                  <w:szCs w:val="24"/>
                  <w:lang w:eastAsia="lt-LT"/>
                </w:rPr>
              </w:pPr>
            </w:p>
            <w:p w14:paraId="30AF1DEE" w14:textId="77777777" w:rsidR="00145154" w:rsidRDefault="00145154">
              <w:pPr>
                <w:rPr>
                  <w:sz w:val="10"/>
                  <w:szCs w:val="10"/>
                </w:rPr>
              </w:pPr>
            </w:p>
            <w:sdt>
              <w:sdtPr>
                <w:alias w:val="skirsnis"/>
                <w:tag w:val="part_041b18b8552749029e3c2c60e12f4cc5"/>
                <w:id w:val="1327627535"/>
                <w:lock w:val="sdtLocked"/>
              </w:sdtPr>
              <w:sdtEndPr/>
              <w:sdtContent>
                <w:p w14:paraId="30AF1DEF" w14:textId="77777777" w:rsidR="00145154" w:rsidRDefault="00F61485">
                  <w:pPr>
                    <w:widowControl w:val="0"/>
                    <w:shd w:val="clear" w:color="auto" w:fill="FFFFFF"/>
                    <w:spacing w:line="240" w:lineRule="atLeast"/>
                    <w:jc w:val="center"/>
                    <w:rPr>
                      <w:b/>
                      <w:szCs w:val="24"/>
                      <w:lang w:eastAsia="lt-LT"/>
                    </w:rPr>
                  </w:pPr>
                  <w:sdt>
                    <w:sdtPr>
                      <w:alias w:val="Pavadinimas"/>
                      <w:tag w:val="title_041b18b8552749029e3c2c60e12f4cc5"/>
                      <w:id w:val="640701944"/>
                      <w:lock w:val="sdtLocked"/>
                    </w:sdtPr>
                    <w:sdtEndPr/>
                    <w:sdtContent>
                      <w:r>
                        <w:rPr>
                          <w:b/>
                          <w:szCs w:val="24"/>
                          <w:lang w:eastAsia="lt-LT"/>
                        </w:rPr>
                        <w:t>9 taisyklė</w:t>
                      </w:r>
                    </w:sdtContent>
                  </w:sdt>
                </w:p>
                <w:p w14:paraId="30AF1DF0" w14:textId="77777777" w:rsidR="00145154" w:rsidRDefault="00F61485">
                  <w:pPr>
                    <w:rPr>
                      <w:sz w:val="10"/>
                      <w:szCs w:val="10"/>
                    </w:rPr>
                  </w:pPr>
                </w:p>
              </w:sdtContent>
            </w:sdt>
            <w:sdt>
              <w:sdtPr>
                <w:alias w:val="skirsnis"/>
                <w:tag w:val="part_850a44f67d2c4b44a3b64d3ff33fa449"/>
                <w:id w:val="1412975152"/>
                <w:lock w:val="sdtLocked"/>
              </w:sdtPr>
              <w:sdtEndPr/>
              <w:sdtContent>
                <w:p w14:paraId="30AF1DF1" w14:textId="77777777" w:rsidR="00145154" w:rsidRDefault="00F61485">
                  <w:pPr>
                    <w:widowControl w:val="0"/>
                    <w:shd w:val="clear" w:color="auto" w:fill="FFFFFF"/>
                    <w:spacing w:line="240" w:lineRule="atLeast"/>
                    <w:jc w:val="center"/>
                    <w:rPr>
                      <w:sz w:val="20"/>
                      <w:szCs w:val="24"/>
                      <w:lang w:eastAsia="lt-LT"/>
                    </w:rPr>
                  </w:pPr>
                  <w:sdt>
                    <w:sdtPr>
                      <w:alias w:val="Pavadinimas"/>
                      <w:tag w:val="title_850a44f67d2c4b44a3b64d3ff33fa449"/>
                      <w:id w:val="-1536042795"/>
                      <w:lock w:val="sdtLocked"/>
                    </w:sdtPr>
                    <w:sdtEndPr/>
                    <w:sdtContent>
                      <w:r>
                        <w:rPr>
                          <w:b/>
                          <w:szCs w:val="24"/>
                          <w:lang w:eastAsia="lt-LT"/>
                        </w:rPr>
                        <w:t>Gaisro plitimo apribojimas</w:t>
                      </w:r>
                    </w:sdtContent>
                  </w:sdt>
                </w:p>
                <w:p w14:paraId="30AF1DF2" w14:textId="77777777" w:rsidR="00145154" w:rsidRDefault="00145154">
                  <w:pPr>
                    <w:rPr>
                      <w:sz w:val="10"/>
                      <w:szCs w:val="10"/>
                    </w:rPr>
                  </w:pPr>
                </w:p>
                <w:sdt>
                  <w:sdtPr>
                    <w:alias w:val="1 p."/>
                    <w:tag w:val="part_28532b01b9094c8781905043887941ff"/>
                    <w:id w:val="-1757288165"/>
                    <w:lock w:val="sdtLocked"/>
                  </w:sdtPr>
                  <w:sdtEndPr/>
                  <w:sdtContent>
                    <w:p w14:paraId="30AF1DF3" w14:textId="77777777" w:rsidR="00145154" w:rsidRDefault="00F61485">
                      <w:pPr>
                        <w:widowControl w:val="0"/>
                        <w:shd w:val="clear" w:color="auto" w:fill="FFFFFF"/>
                        <w:tabs>
                          <w:tab w:val="left" w:pos="720"/>
                        </w:tabs>
                        <w:spacing w:line="240" w:lineRule="atLeast"/>
                        <w:ind w:left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28532b01b9094c8781905043887941ff"/>
                          <w:id w:val="-726832715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. </w:t>
                      </w:r>
                      <w:r>
                        <w:rPr>
                          <w:szCs w:val="24"/>
                          <w:lang w:eastAsia="lt-LT"/>
                        </w:rPr>
                        <w:t>4.1.3.3 punkto 2 papunkčio pabaigoje taškas „.“ keičiamas kabliataškiu „; ar“.</w:t>
                      </w:r>
                    </w:p>
                    <w:p w14:paraId="30AF1DF4" w14:textId="77777777" w:rsidR="00145154" w:rsidRDefault="00F61485">
                      <w:pPr>
                        <w:rPr>
                          <w:sz w:val="10"/>
                          <w:szCs w:val="10"/>
                        </w:rPr>
                      </w:pPr>
                    </w:p>
                  </w:sdtContent>
                </w:sdt>
                <w:sdt>
                  <w:sdtPr>
                    <w:alias w:val="2 p."/>
                    <w:tag w:val="part_966df36d1ed64e21b2057ef8a0179bc7"/>
                    <w:id w:val="-1345550472"/>
                    <w:lock w:val="sdtLocked"/>
                  </w:sdtPr>
                  <w:sdtEndPr/>
                  <w:sdtContent>
                    <w:p w14:paraId="30AF1DF5" w14:textId="77777777" w:rsidR="00145154" w:rsidRDefault="00F61485">
                      <w:pPr>
                        <w:widowControl w:val="0"/>
                        <w:shd w:val="clear" w:color="auto" w:fill="FFFFFF"/>
                        <w:tabs>
                          <w:tab w:val="left" w:pos="720"/>
                        </w:tabs>
                        <w:spacing w:line="240" w:lineRule="atLeast"/>
                        <w:ind w:left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966df36d1ed64e21b2057ef8a0179bc7"/>
                          <w:id w:val="41722158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. </w:t>
                      </w:r>
                      <w:r>
                        <w:rPr>
                          <w:szCs w:val="24"/>
                          <w:lang w:eastAsia="lt-LT"/>
                        </w:rPr>
                        <w:t>4.1.3.3 punkte po esamo 2 papunkčio įterpiamas toks naujas 3 papunktis:</w:t>
                      </w:r>
                    </w:p>
                    <w:p w14:paraId="30AF1DF6" w14:textId="77777777" w:rsidR="00145154" w:rsidRDefault="00145154">
                      <w:pPr>
                        <w:rPr>
                          <w:sz w:val="10"/>
                          <w:szCs w:val="10"/>
                        </w:rPr>
                      </w:pPr>
                    </w:p>
                    <w:sdt>
                      <w:sdtPr>
                        <w:alias w:val="citata"/>
                        <w:tag w:val="part_4dba7b2ecd1b46f3868f4b38d0501885"/>
                        <w:id w:val="1181554432"/>
                        <w:lock w:val="sdtLocked"/>
                      </w:sdtPr>
                      <w:sdtEndPr/>
                      <w:sdtContent>
                        <w:sdt>
                          <w:sdtPr>
                            <w:alias w:val="4.1.3.3.3 p."/>
                            <w:tag w:val="part_665befbc23cd4249b4928b5e0ec1773a"/>
                            <w:id w:val="-2131241998"/>
                            <w:lock w:val="sdtLocked"/>
                          </w:sdtPr>
                          <w:sdtEndPr/>
                          <w:sdtContent>
                            <w:p w14:paraId="30AF1DF7" w14:textId="77777777" w:rsidR="00145154" w:rsidRDefault="00F61485">
                              <w:pPr>
                                <w:widowControl w:val="0"/>
                                <w:shd w:val="clear" w:color="auto" w:fill="FFFFFF"/>
                                <w:spacing w:line="240" w:lineRule="atLeast"/>
                                <w:ind w:firstLine="567"/>
                                <w:jc w:val="both"/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</w:pPr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„</w:t>
                              </w:r>
                              <w:sdt>
                                <w:sdtPr>
                                  <w:alias w:val="Numeris"/>
                                  <w:tag w:val="nr_665befbc23cd4249b4928b5e0ec1773a"/>
                                  <w:id w:val="1035090132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4.1.3.3.3</w:t>
                                  </w:r>
                                </w:sdtContent>
                              </w:sdt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. vandens rūko 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>purkštukai išbandyti ir patvirtinti vadovaujantis Organizacijos patvirtintomis gairėmis</w:t>
                              </w:r>
                              <w:r>
                                <w:rPr>
                                  <w:szCs w:val="24"/>
                                  <w:vertAlign w:val="superscript"/>
                                  <w:lang w:eastAsia="lt-LT"/>
                                </w:rPr>
                                <w:footnoteReference w:customMarkFollows="1" w:id="1"/>
                                <w:sym w:font="Symbol" w:char="F02A"/>
                              </w:r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.“</w:t>
                              </w:r>
                            </w:p>
                            <w:p w14:paraId="30AF1DF8" w14:textId="77777777" w:rsidR="00145154" w:rsidRDefault="00145154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30AF1DF9" w14:textId="77777777" w:rsidR="00145154" w:rsidRDefault="00145154">
                              <w:pPr>
                                <w:widowControl w:val="0"/>
                                <w:shd w:val="clear" w:color="auto" w:fill="FFFFFF"/>
                                <w:spacing w:line="240" w:lineRule="atLeast"/>
                                <w:ind w:firstLine="567"/>
                                <w:jc w:val="both"/>
                                <w:rPr>
                                  <w:sz w:val="20"/>
                                  <w:szCs w:val="24"/>
                                  <w:lang w:eastAsia="lt-LT"/>
                                </w:rPr>
                              </w:pPr>
                            </w:p>
                            <w:p w14:paraId="30AF1DFA" w14:textId="77777777" w:rsidR="00145154" w:rsidRDefault="00F61485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  <w:sdt>
              <w:sdtPr>
                <w:alias w:val="skirsnis"/>
                <w:tag w:val="part_ec64e8fc23784ba480aaf3fafa7eb6d4"/>
                <w:id w:val="-1049919354"/>
                <w:lock w:val="sdtLocked"/>
              </w:sdtPr>
              <w:sdtEndPr/>
              <w:sdtContent>
                <w:p w14:paraId="30AF1DFB" w14:textId="77777777" w:rsidR="00145154" w:rsidRDefault="00F61485">
                  <w:pPr>
                    <w:widowControl w:val="0"/>
                    <w:shd w:val="clear" w:color="auto" w:fill="FFFFFF"/>
                    <w:spacing w:line="240" w:lineRule="atLeast"/>
                    <w:jc w:val="center"/>
                    <w:rPr>
                      <w:b/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Pavadinimas"/>
                      <w:tag w:val="title_ec64e8fc23784ba480aaf3fafa7eb6d4"/>
                      <w:id w:val="1918439695"/>
                      <w:lock w:val="sdtLocked"/>
                    </w:sdtPr>
                    <w:sdtEndPr/>
                    <w:sdtContent>
                      <w:r>
                        <w:rPr>
                          <w:b/>
                          <w:szCs w:val="24"/>
                          <w:lang w:eastAsia="lt-LT"/>
                        </w:rPr>
                        <w:t>15 taisyklė</w:t>
                      </w:r>
                    </w:sdtContent>
                  </w:sdt>
                </w:p>
                <w:p w14:paraId="30AF1DFC" w14:textId="77777777" w:rsidR="00145154" w:rsidRDefault="00F61485">
                  <w:pPr>
                    <w:rPr>
                      <w:sz w:val="10"/>
                      <w:szCs w:val="10"/>
                    </w:rPr>
                  </w:pPr>
                </w:p>
              </w:sdtContent>
            </w:sdt>
            <w:sdt>
              <w:sdtPr>
                <w:alias w:val="skirsnis"/>
                <w:tag w:val="part_8852577f7450400d913bce7df966d6ac"/>
                <w:id w:val="-448093369"/>
                <w:lock w:val="sdtLocked"/>
              </w:sdtPr>
              <w:sdtEndPr/>
              <w:sdtContent>
                <w:p w14:paraId="30AF1DFD" w14:textId="77777777" w:rsidR="00145154" w:rsidRDefault="00F61485">
                  <w:pPr>
                    <w:widowControl w:val="0"/>
                    <w:shd w:val="clear" w:color="auto" w:fill="FFFFFF"/>
                    <w:spacing w:line="240" w:lineRule="atLeast"/>
                    <w:jc w:val="center"/>
                    <w:rPr>
                      <w:sz w:val="20"/>
                      <w:szCs w:val="24"/>
                      <w:lang w:eastAsia="lt-LT"/>
                    </w:rPr>
                  </w:pPr>
                  <w:sdt>
                    <w:sdtPr>
                      <w:alias w:val="Pavadinimas"/>
                      <w:tag w:val="title_8852577f7450400d913bce7df966d6ac"/>
                      <w:id w:val="-560636383"/>
                      <w:lock w:val="sdtLocked"/>
                    </w:sdtPr>
                    <w:sdtEndPr/>
                    <w:sdtContent>
                      <w:r>
                        <w:rPr>
                          <w:b/>
                          <w:szCs w:val="24"/>
                          <w:lang w:eastAsia="lt-LT"/>
                        </w:rPr>
                        <w:t>Priemonės, taikomos naftos degalams, tepamajai alyvai ir kitokiems lengvai užsiliepsnojantiems naftos produktams</w:t>
                      </w:r>
                    </w:sdtContent>
                  </w:sdt>
                </w:p>
                <w:p w14:paraId="30AF1DFE" w14:textId="77777777" w:rsidR="00145154" w:rsidRDefault="00145154">
                  <w:pPr>
                    <w:rPr>
                      <w:sz w:val="10"/>
                      <w:szCs w:val="10"/>
                    </w:rPr>
                  </w:pPr>
                </w:p>
                <w:sdt>
                  <w:sdtPr>
                    <w:alias w:val="3 p."/>
                    <w:tag w:val="part_5ba242330ecd460180dc90f5f9f3f8aa"/>
                    <w:id w:val="1542864511"/>
                    <w:lock w:val="sdtLocked"/>
                  </w:sdtPr>
                  <w:sdtEndPr/>
                  <w:sdtContent>
                    <w:p w14:paraId="30AF1DFF" w14:textId="77777777" w:rsidR="00145154" w:rsidRDefault="00F61485">
                      <w:pPr>
                        <w:widowControl w:val="0"/>
                        <w:shd w:val="clear" w:color="auto" w:fill="FFFFFF"/>
                        <w:tabs>
                          <w:tab w:val="left" w:pos="720"/>
                        </w:tabs>
                        <w:spacing w:line="240" w:lineRule="atLeast"/>
                        <w:ind w:firstLine="567"/>
                        <w:jc w:val="both"/>
                        <w:rPr>
                          <w:sz w:val="2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5ba242330ecd460180dc90f5f9f3f8aa"/>
                          <w:id w:val="-212221616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3</w:t>
                          </w:r>
                        </w:sdtContent>
                      </w:sdt>
                      <w:r>
                        <w:rPr>
                          <w:rFonts w:ascii="Arial" w:hAnsi="Arial"/>
                          <w:color w:val="000000"/>
                          <w:szCs w:val="24"/>
                          <w:lang w:eastAsia="lt-LT"/>
                        </w:rPr>
                        <w:t xml:space="preserve">.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Rezoliucija MSC.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31(63) pakeistoje II-2 skyriaus </w:t>
                      </w:r>
                      <w:r>
                        <w:rPr>
                          <w:szCs w:val="24"/>
                          <w:lang w:eastAsia="lt-LT"/>
                        </w:rPr>
                        <w:t>15 taisyklėje tekstas po pavadinimo pakeičiamas taip: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 </w:t>
                      </w:r>
                    </w:p>
                    <w:p w14:paraId="30AF1E00" w14:textId="77777777" w:rsidR="00145154" w:rsidRDefault="00145154">
                      <w:pPr>
                        <w:rPr>
                          <w:sz w:val="10"/>
                          <w:szCs w:val="10"/>
                        </w:rPr>
                      </w:pPr>
                    </w:p>
                    <w:sdt>
                      <w:sdtPr>
                        <w:alias w:val="citata"/>
                        <w:tag w:val="part_b324e3649e884b2889fb045a6cd144af"/>
                        <w:id w:val="741524158"/>
                        <w:lock w:val="sdtLocked"/>
                      </w:sdtPr>
                      <w:sdtEndPr/>
                      <w:sdtContent>
                        <w:sdt>
                          <w:sdtPr>
                            <w:alias w:val="pastraipa"/>
                            <w:tag w:val="part_e8069e09376a47da8915ff68bad3b613"/>
                            <w:id w:val="1743143323"/>
                            <w:lock w:val="sdtLocked"/>
                          </w:sdtPr>
                          <w:sdtEndPr/>
                          <w:sdtContent>
                            <w:p w14:paraId="30AF1E01" w14:textId="77777777" w:rsidR="00145154" w:rsidRDefault="00F61485">
                              <w:pPr>
                                <w:widowControl w:val="0"/>
                                <w:shd w:val="clear" w:color="auto" w:fill="FFFFFF"/>
                                <w:spacing w:line="240" w:lineRule="atLeast"/>
                                <w:ind w:firstLine="567"/>
                                <w:jc w:val="both"/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</w:pPr>
                              <w:r>
                                <w:rPr>
                                  <w:szCs w:val="24"/>
                                  <w:lang w:eastAsia="lt-LT"/>
                                </w:rPr>
                                <w:t>„(Šios taisyklės 2.9–2.12 punktai taikomi 1992 m. vasario 1 d. dieną ar vėliau pastatytiems laivams, išskyrus tai, kad 3 ir 4 dalyse pateikiamos nuorodos į 2.10 ir 2.11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 punktus taikomos 1998 m. liepos 1 d. ar vėliau pastatytiems laivams)“.</w:t>
                              </w:r>
                            </w:p>
                            <w:p w14:paraId="30AF1E02" w14:textId="77777777" w:rsidR="00145154" w:rsidRDefault="00145154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30AF1E03" w14:textId="77777777" w:rsidR="00145154" w:rsidRDefault="00145154">
                              <w:pPr>
                                <w:widowControl w:val="0"/>
                                <w:shd w:val="clear" w:color="auto" w:fill="FFFFFF"/>
                                <w:spacing w:line="240" w:lineRule="atLeast"/>
                                <w:ind w:firstLine="567"/>
                                <w:jc w:val="both"/>
                                <w:rPr>
                                  <w:sz w:val="20"/>
                                  <w:szCs w:val="24"/>
                                  <w:lang w:eastAsia="lt-LT"/>
                                </w:rPr>
                              </w:pPr>
                            </w:p>
                            <w:p w14:paraId="30AF1E04" w14:textId="77777777" w:rsidR="00145154" w:rsidRDefault="00F61485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  <w:sdt>
          <w:sdtPr>
            <w:alias w:val="skyrius"/>
            <w:tag w:val="part_40f39de9bb2940e895025c73b1d766cb"/>
            <w:id w:val="-1936892339"/>
            <w:lock w:val="sdtLocked"/>
          </w:sdtPr>
          <w:sdtEndPr/>
          <w:sdtContent>
            <w:p w14:paraId="30AF1E05" w14:textId="77777777" w:rsidR="00145154" w:rsidRDefault="00F61485">
              <w:pPr>
                <w:widowControl w:val="0"/>
                <w:shd w:val="clear" w:color="auto" w:fill="FFFFFF"/>
                <w:tabs>
                  <w:tab w:val="left" w:pos="9072"/>
                </w:tabs>
                <w:spacing w:line="240" w:lineRule="atLeast"/>
                <w:ind w:right="4"/>
                <w:jc w:val="center"/>
                <w:rPr>
                  <w:b/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40f39de9bb2940e895025c73b1d766cb"/>
                  <w:id w:val="-1492480766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  <w:lang w:eastAsia="lt-LT"/>
                    </w:rPr>
                    <w:t>III</w:t>
                  </w:r>
                </w:sdtContent>
              </w:sdt>
              <w:r>
                <w:rPr>
                  <w:b/>
                  <w:szCs w:val="24"/>
                  <w:lang w:eastAsia="lt-LT"/>
                </w:rPr>
                <w:t xml:space="preserve"> SKYRIUS</w:t>
              </w:r>
            </w:p>
            <w:p w14:paraId="30AF1E06" w14:textId="77777777" w:rsidR="00145154" w:rsidRDefault="00145154">
              <w:pPr>
                <w:rPr>
                  <w:sz w:val="10"/>
                  <w:szCs w:val="10"/>
                </w:rPr>
              </w:pPr>
            </w:p>
            <w:p w14:paraId="30AF1E07" w14:textId="77777777" w:rsidR="00145154" w:rsidRDefault="00F61485">
              <w:pPr>
                <w:widowControl w:val="0"/>
                <w:shd w:val="clear" w:color="auto" w:fill="FFFFFF"/>
                <w:tabs>
                  <w:tab w:val="left" w:pos="9072"/>
                </w:tabs>
                <w:spacing w:line="240" w:lineRule="atLeast"/>
                <w:ind w:right="4"/>
                <w:jc w:val="center"/>
                <w:rPr>
                  <w:b/>
                  <w:color w:val="000000"/>
                  <w:spacing w:val="-2"/>
                  <w:szCs w:val="24"/>
                  <w:lang w:eastAsia="lt-LT"/>
                </w:rPr>
              </w:pPr>
              <w:sdt>
                <w:sdtPr>
                  <w:alias w:val="Pavadinimas"/>
                  <w:tag w:val="title_40f39de9bb2940e895025c73b1d766cb"/>
                  <w:id w:val="-232938772"/>
                  <w:lock w:val="sdtLocked"/>
                </w:sdtPr>
                <w:sdtEndPr/>
                <w:sdtContent>
                  <w:r>
                    <w:rPr>
                      <w:b/>
                      <w:spacing w:val="-2"/>
                      <w:szCs w:val="24"/>
                      <w:lang w:eastAsia="lt-LT"/>
                    </w:rPr>
                    <w:t>GELBĖJIMOSI PRIEMONĖS IR ĮRANGA</w:t>
                  </w:r>
                </w:sdtContent>
              </w:sdt>
            </w:p>
            <w:p w14:paraId="30AF1E08" w14:textId="77777777" w:rsidR="00145154" w:rsidRDefault="00145154">
              <w:pPr>
                <w:rPr>
                  <w:sz w:val="10"/>
                  <w:szCs w:val="10"/>
                </w:rPr>
              </w:pPr>
            </w:p>
            <w:sdt>
              <w:sdtPr>
                <w:alias w:val="skirsnis"/>
                <w:tag w:val="part_a3f7fe8e0cc2400f97973880821d06a8"/>
                <w:id w:val="-921257057"/>
                <w:lock w:val="sdtLocked"/>
              </w:sdtPr>
              <w:sdtEndPr/>
              <w:sdtContent>
                <w:p w14:paraId="30AF1E09" w14:textId="77777777" w:rsidR="00145154" w:rsidRDefault="00F61485">
                  <w:pPr>
                    <w:widowControl w:val="0"/>
                    <w:shd w:val="clear" w:color="auto" w:fill="FFFFFF"/>
                    <w:tabs>
                      <w:tab w:val="left" w:pos="9072"/>
                    </w:tabs>
                    <w:spacing w:line="240" w:lineRule="atLeast"/>
                    <w:ind w:right="4"/>
                    <w:jc w:val="center"/>
                    <w:rPr>
                      <w:szCs w:val="24"/>
                      <w:lang w:eastAsia="lt-LT"/>
                    </w:rPr>
                  </w:pPr>
                  <w:sdt>
                    <w:sdtPr>
                      <w:alias w:val="Pavadinimas"/>
                      <w:tag w:val="title_a3f7fe8e0cc2400f97973880821d06a8"/>
                      <w:id w:val="-1701690069"/>
                      <w:lock w:val="sdtLocked"/>
                    </w:sdtPr>
                    <w:sdtEndPr/>
                    <w:sdtContent>
                      <w:r>
                        <w:rPr>
                          <w:b/>
                          <w:szCs w:val="24"/>
                          <w:lang w:eastAsia="lt-LT"/>
                        </w:rPr>
                        <w:t>7 taisyklė</w:t>
                      </w:r>
                      <w:r>
                        <w:rPr>
                          <w:b/>
                          <w:color w:val="000000"/>
                          <w:szCs w:val="24"/>
                          <w:lang w:eastAsia="lt-LT"/>
                        </w:rPr>
                        <w:t xml:space="preserve"> </w:t>
                      </w:r>
                    </w:sdtContent>
                  </w:sdt>
                </w:p>
                <w:p w14:paraId="30AF1E0A" w14:textId="77777777" w:rsidR="00145154" w:rsidRDefault="00F61485">
                  <w:pPr>
                    <w:rPr>
                      <w:sz w:val="10"/>
                      <w:szCs w:val="10"/>
                    </w:rPr>
                  </w:pPr>
                </w:p>
              </w:sdtContent>
            </w:sdt>
            <w:sdt>
              <w:sdtPr>
                <w:alias w:val="skirsnis"/>
                <w:tag w:val="part_e8d24ff148c9455784e81f3e2601ab15"/>
                <w:id w:val="-58021313"/>
                <w:lock w:val="sdtLocked"/>
              </w:sdtPr>
              <w:sdtEndPr/>
              <w:sdtContent>
                <w:p w14:paraId="30AF1E0B" w14:textId="77777777" w:rsidR="00145154" w:rsidRDefault="00F61485">
                  <w:pPr>
                    <w:widowControl w:val="0"/>
                    <w:shd w:val="clear" w:color="auto" w:fill="FFFFFF"/>
                    <w:tabs>
                      <w:tab w:val="left" w:pos="9072"/>
                    </w:tabs>
                    <w:spacing w:line="240" w:lineRule="atLeast"/>
                    <w:ind w:right="4"/>
                    <w:jc w:val="center"/>
                    <w:rPr>
                      <w:sz w:val="20"/>
                      <w:szCs w:val="24"/>
                      <w:lang w:eastAsia="lt-LT"/>
                    </w:rPr>
                  </w:pPr>
                  <w:sdt>
                    <w:sdtPr>
                      <w:alias w:val="Pavadinimas"/>
                      <w:tag w:val="title_e8d24ff148c9455784e81f3e2601ab15"/>
                      <w:id w:val="631986799"/>
                      <w:lock w:val="sdtLocked"/>
                    </w:sdtPr>
                    <w:sdtEndPr/>
                    <w:sdtContent>
                      <w:r>
                        <w:rPr>
                          <w:b/>
                          <w:szCs w:val="24"/>
                          <w:lang w:eastAsia="lt-LT"/>
                        </w:rPr>
                        <w:t>Asmeninės gelbėjimosi priemonės</w:t>
                      </w:r>
                    </w:sdtContent>
                  </w:sdt>
                </w:p>
                <w:p w14:paraId="30AF1E0C" w14:textId="77777777" w:rsidR="00145154" w:rsidRDefault="00145154">
                  <w:pPr>
                    <w:rPr>
                      <w:sz w:val="10"/>
                      <w:szCs w:val="10"/>
                    </w:rPr>
                  </w:pPr>
                </w:p>
                <w:sdt>
                  <w:sdtPr>
                    <w:alias w:val="4 p."/>
                    <w:tag w:val="part_633dcd9de02f49a29b016ae3bf91142e"/>
                    <w:id w:val="-164323812"/>
                    <w:lock w:val="sdtLocked"/>
                  </w:sdtPr>
                  <w:sdtEndPr/>
                  <w:sdtContent>
                    <w:p w14:paraId="30AF1E0D" w14:textId="77777777" w:rsidR="00145154" w:rsidRDefault="00F61485">
                      <w:pPr>
                        <w:widowControl w:val="0"/>
                        <w:shd w:val="clear" w:color="auto" w:fill="FFFFFF"/>
                        <w:tabs>
                          <w:tab w:val="left" w:pos="720"/>
                        </w:tabs>
                        <w:spacing w:line="240" w:lineRule="atLeast"/>
                        <w:ind w:firstLine="567"/>
                        <w:jc w:val="both"/>
                        <w:rPr>
                          <w:sz w:val="2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633dcd9de02f49a29b016ae3bf91142e"/>
                          <w:id w:val="-120347751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4</w:t>
                          </w:r>
                        </w:sdtContent>
                      </w:sdt>
                      <w:r>
                        <w:rPr>
                          <w:rFonts w:ascii="Arial" w:hAnsi="Arial"/>
                          <w:color w:val="000000"/>
                          <w:szCs w:val="24"/>
                          <w:lang w:eastAsia="lt-LT"/>
                        </w:rPr>
                        <w:t xml:space="preserve">. 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2.1 punkte įterpiami tokie nauji 1 ir 2 papunkčiai: </w:t>
                      </w:r>
                    </w:p>
                    <w:p w14:paraId="30AF1E0E" w14:textId="77777777" w:rsidR="00145154" w:rsidRDefault="00145154">
                      <w:pPr>
                        <w:rPr>
                          <w:sz w:val="10"/>
                          <w:szCs w:val="10"/>
                        </w:rPr>
                      </w:pPr>
                    </w:p>
                    <w:sdt>
                      <w:sdtPr>
                        <w:alias w:val="citata"/>
                        <w:tag w:val="part_f03dc800efe0457cb9d2ea43830a0cb3"/>
                        <w:id w:val="-205724260"/>
                        <w:lock w:val="sdtLocked"/>
                      </w:sdtPr>
                      <w:sdtEndPr/>
                      <w:sdtContent>
                        <w:sdt>
                          <w:sdtPr>
                            <w:alias w:val="2.2.1 p."/>
                            <w:tag w:val="part_df9da37eaa394a15b2c8eb2e8b2ff244"/>
                            <w:id w:val="641475500"/>
                            <w:lock w:val="sdtLocked"/>
                          </w:sdtPr>
                          <w:sdtEndPr/>
                          <w:sdtContent>
                            <w:p w14:paraId="30AF1E0F" w14:textId="77777777" w:rsidR="00145154" w:rsidRDefault="00F61485">
                              <w:pPr>
                                <w:widowControl w:val="0"/>
                                <w:shd w:val="clear" w:color="auto" w:fill="FFFFFF"/>
                                <w:spacing w:line="240" w:lineRule="atLeast"/>
                                <w:ind w:firstLine="567"/>
                                <w:jc w:val="both"/>
                                <w:rPr>
                                  <w:sz w:val="20"/>
                                  <w:szCs w:val="24"/>
                                  <w:lang w:eastAsia="lt-LT"/>
                                </w:rPr>
                              </w:pPr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„</w:t>
                              </w:r>
                              <w:sdt>
                                <w:sdtPr>
                                  <w:alias w:val="Numeris"/>
                                  <w:tag w:val="nr_df9da37eaa394a15b2c8eb2e8b2ff244"/>
                                  <w:id w:val="-1433813459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color w:val="000000"/>
                                      <w:szCs w:val="24"/>
                                      <w:lang w:eastAsia="lt-LT"/>
                                    </w:rPr>
                                    <w:t>2.2.1</w:t>
                                  </w:r>
                                </w:sdtContent>
                              </w:sd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 xml:space="preserve">. keleiviniuose laivuose, kurių reisas trunka trumpiau kaip 24 h, privalo būti kūdikiams pritaikytų gelbėjimosi liemenių, </w:t>
                              </w:r>
                              <w:r>
                                <w:rPr>
                                  <w:spacing w:val="-4"/>
                                  <w:szCs w:val="24"/>
                                  <w:lang w:eastAsia="lt-LT"/>
                                </w:rPr>
                                <w:t>kurių skaičius atitiktų bent 2,5 proc. laive esančių keleivių skaičiaus;</w:t>
                              </w:r>
                            </w:p>
                            <w:p w14:paraId="30AF1E10" w14:textId="77777777" w:rsidR="00145154" w:rsidRDefault="00F61485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sdtContent>
                        </w:sdt>
                        <w:sdt>
                          <w:sdtPr>
                            <w:alias w:val="2.2.2 p."/>
                            <w:tag w:val="part_447b1e445f2e476a99899d2b9a52aa3d"/>
                            <w:id w:val="1598673380"/>
                            <w:lock w:val="sdtLocked"/>
                          </w:sdtPr>
                          <w:sdtEndPr/>
                          <w:sdtContent>
                            <w:p w14:paraId="30AF1E11" w14:textId="77777777" w:rsidR="00145154" w:rsidRDefault="00F61485">
                              <w:pPr>
                                <w:widowControl w:val="0"/>
                                <w:shd w:val="clear" w:color="auto" w:fill="FFFFFF"/>
                                <w:spacing w:line="240" w:lineRule="atLeast"/>
                                <w:ind w:firstLine="567"/>
                                <w:jc w:val="both"/>
                                <w:rPr>
                                  <w:sz w:val="20"/>
                                  <w:szCs w:val="24"/>
                                  <w:lang w:eastAsia="lt-LT"/>
                                </w:rPr>
                              </w:pPr>
                              <w:sdt>
                                <w:sdtPr>
                                  <w:alias w:val="Numeris"/>
                                  <w:tag w:val="nr_447b1e445f2e476a99899d2b9a52aa3d"/>
                                  <w:id w:val="-944311814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2.2.2</w:t>
                                  </w:r>
                                </w:sdtContent>
                              </w:sdt>
                              <w:r>
                                <w:rPr>
                                  <w:szCs w:val="24"/>
                                  <w:lang w:eastAsia="lt-LT"/>
                                </w:rPr>
                                <w:t>. keleiviniuose laivuose, kurių reisas trunka ilgia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>u kaip 24 h, kiekvienam laive esančiam kūdikiui turi būti po vieną kūdikiams pritaikytą gelbėjimosi liemenę;“,  esami 2.2.1 ir 2.2.2 papunkčiai pernumeruojami į 2.2.3 ir 2.2.4 papunkčius. Žodis „ir“ perkeliamas iš pernumeruoto 2.2.3 papunkčio galo į pernum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eruoto 2.2.4 papunkčio galą. </w:t>
                              </w:r>
                            </w:p>
                            <w:p w14:paraId="30AF1E12" w14:textId="77777777" w:rsidR="00145154" w:rsidRDefault="00F61485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sdtContent>
                        </w:sdt>
                        <w:sdt>
                          <w:sdtPr>
                            <w:alias w:val="5 p."/>
                            <w:tag w:val="part_cedc994bace6458ea004952be7685595"/>
                            <w:id w:val="-890035430"/>
                            <w:lock w:val="sdtLocked"/>
                          </w:sdtPr>
                          <w:sdtEndPr/>
                          <w:sdtContent>
                            <w:p w14:paraId="30AF1E13" w14:textId="77777777" w:rsidR="00145154" w:rsidRDefault="00F61485">
                              <w:pPr>
                                <w:widowControl w:val="0"/>
                                <w:shd w:val="clear" w:color="auto" w:fill="FFFFFF"/>
                                <w:tabs>
                                  <w:tab w:val="left" w:pos="720"/>
                                </w:tabs>
                                <w:spacing w:line="240" w:lineRule="atLeast"/>
                                <w:ind w:firstLine="567"/>
                                <w:jc w:val="both"/>
                                <w:rPr>
                                  <w:sz w:val="20"/>
                                  <w:szCs w:val="24"/>
                                  <w:lang w:eastAsia="lt-LT"/>
                                </w:rPr>
                              </w:pPr>
                              <w:sdt>
                                <w:sdtPr>
                                  <w:alias w:val="Numeris"/>
                                  <w:tag w:val="nr_cedc994bace6458ea004952be7685595"/>
                                  <w:id w:val="-1848933366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color w:val="000000"/>
                                      <w:szCs w:val="24"/>
                                      <w:lang w:eastAsia="lt-LT"/>
                                    </w:rPr>
                                    <w:t>5</w:t>
                                  </w:r>
                                </w:sdtContent>
                              </w:sdt>
                              <w:r>
                                <w:rPr>
                                  <w:rFonts w:ascii="Arial" w:hAnsi="Arial"/>
                                  <w:color w:val="000000"/>
                                  <w:szCs w:val="24"/>
                                  <w:lang w:eastAsia="lt-LT"/>
                                </w:rPr>
                                <w:t xml:space="preserve">. </w:t>
                              </w:r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 xml:space="preserve">Po pernumeruoto 2.1 punkto  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>2.2.4 pa</w:t>
                              </w:r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 xml:space="preserve">punkčio įterpiamas toks naujas 2.2.5 papunktis: </w:t>
                              </w:r>
                            </w:p>
                            <w:p w14:paraId="30AF1E14" w14:textId="77777777" w:rsidR="00145154" w:rsidRDefault="00145154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30AF1E15" w14:textId="77777777" w:rsidR="00145154" w:rsidRDefault="00F61485">
                              <w:pPr>
                                <w:widowControl w:val="0"/>
                                <w:shd w:val="clear" w:color="auto" w:fill="FFFFFF"/>
                                <w:spacing w:line="240" w:lineRule="atLeast"/>
                                <w:ind w:right="5" w:firstLine="567"/>
                                <w:jc w:val="both"/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</w:pPr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„2.2.5. jei suaugusiųjų gelbėjimosi liemenės nepritaikytos žmonėms, kurių svoris siekia 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lastRenderedPageBreak/>
                                <w:t xml:space="preserve">iki 140 kg, o krūtinės apimtis – iki 1750 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>mm, laive turi būti pakankamai tinkamų tokiems žmonėms pritaikyti reikmenų.“</w:t>
                              </w:r>
                            </w:p>
                            <w:p w14:paraId="30AF1E16" w14:textId="77777777" w:rsidR="00145154" w:rsidRDefault="00145154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30AF1E17" w14:textId="77777777" w:rsidR="00145154" w:rsidRDefault="00145154">
                              <w:pPr>
                                <w:widowControl w:val="0"/>
                                <w:shd w:val="clear" w:color="auto" w:fill="FFFFFF"/>
                                <w:spacing w:line="240" w:lineRule="atLeast"/>
                                <w:ind w:right="5" w:firstLine="567"/>
                                <w:jc w:val="both"/>
                                <w:rPr>
                                  <w:sz w:val="20"/>
                                  <w:szCs w:val="24"/>
                                  <w:lang w:eastAsia="lt-LT"/>
                                </w:rPr>
                              </w:pPr>
                            </w:p>
                            <w:p w14:paraId="30AF1E18" w14:textId="77777777" w:rsidR="00145154" w:rsidRDefault="00F61485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  <w:sdt>
          <w:sdtPr>
            <w:alias w:val="skyrius"/>
            <w:tag w:val="part_f0507c90cf264b15aa94a8d76c71a817"/>
            <w:id w:val="1268737868"/>
            <w:lock w:val="sdtLocked"/>
          </w:sdtPr>
          <w:sdtEndPr/>
          <w:sdtContent>
            <w:p w14:paraId="30AF1E19" w14:textId="77777777" w:rsidR="00145154" w:rsidRDefault="00F61485">
              <w:pPr>
                <w:widowControl w:val="0"/>
                <w:shd w:val="clear" w:color="auto" w:fill="FFFFFF"/>
                <w:spacing w:line="240" w:lineRule="atLeast"/>
                <w:ind w:right="4"/>
                <w:jc w:val="center"/>
                <w:rPr>
                  <w:b/>
                  <w:szCs w:val="24"/>
                  <w:lang w:eastAsia="lt-LT"/>
                </w:rPr>
              </w:pPr>
              <w:sdt>
                <w:sdtPr>
                  <w:alias w:val="Numeris"/>
                  <w:tag w:val="nr_f0507c90cf264b15aa94a8d76c71a817"/>
                  <w:id w:val="99695938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  <w:lang w:eastAsia="lt-LT"/>
                    </w:rPr>
                    <w:t>IV</w:t>
                  </w:r>
                </w:sdtContent>
              </w:sdt>
              <w:r>
                <w:rPr>
                  <w:b/>
                  <w:szCs w:val="24"/>
                  <w:lang w:eastAsia="lt-LT"/>
                </w:rPr>
                <w:t xml:space="preserve"> SKYRIUS</w:t>
              </w:r>
            </w:p>
            <w:p w14:paraId="30AF1E1A" w14:textId="77777777" w:rsidR="00145154" w:rsidRDefault="00145154">
              <w:pPr>
                <w:rPr>
                  <w:sz w:val="10"/>
                  <w:szCs w:val="10"/>
                </w:rPr>
              </w:pPr>
            </w:p>
            <w:p w14:paraId="30AF1E1B" w14:textId="77777777" w:rsidR="00145154" w:rsidRDefault="00F61485">
              <w:pPr>
                <w:widowControl w:val="0"/>
                <w:shd w:val="clear" w:color="auto" w:fill="FFFFFF"/>
                <w:spacing w:line="240" w:lineRule="atLeast"/>
                <w:ind w:right="4"/>
                <w:jc w:val="center"/>
                <w:rPr>
                  <w:b/>
                  <w:color w:val="000000"/>
                  <w:spacing w:val="-2"/>
                  <w:szCs w:val="24"/>
                  <w:lang w:eastAsia="lt-LT"/>
                </w:rPr>
              </w:pPr>
              <w:sdt>
                <w:sdtPr>
                  <w:alias w:val="Pavadinimas"/>
                  <w:tag w:val="title_f0507c90cf264b15aa94a8d76c71a817"/>
                  <w:id w:val="1736045743"/>
                  <w:lock w:val="sdtLocked"/>
                </w:sdtPr>
                <w:sdtEndPr/>
                <w:sdtContent>
                  <w:r>
                    <w:rPr>
                      <w:b/>
                      <w:spacing w:val="-2"/>
                      <w:szCs w:val="24"/>
                      <w:lang w:eastAsia="lt-LT"/>
                    </w:rPr>
                    <w:t>RADIJO RYŠYS</w:t>
                  </w:r>
                </w:sdtContent>
              </w:sdt>
            </w:p>
            <w:p w14:paraId="30AF1E1C" w14:textId="77777777" w:rsidR="00145154" w:rsidRDefault="00145154">
              <w:pPr>
                <w:rPr>
                  <w:sz w:val="10"/>
                  <w:szCs w:val="10"/>
                </w:rPr>
              </w:pPr>
            </w:p>
            <w:sdt>
              <w:sdtPr>
                <w:alias w:val="skirsnis"/>
                <w:tag w:val="part_d48426da2fc84642bbc688cfd7bc2043"/>
                <w:id w:val="1287937661"/>
                <w:lock w:val="sdtLocked"/>
              </w:sdtPr>
              <w:sdtEndPr/>
              <w:sdtContent>
                <w:p w14:paraId="30AF1E1D" w14:textId="77777777" w:rsidR="00145154" w:rsidRDefault="00F61485">
                  <w:pPr>
                    <w:widowControl w:val="0"/>
                    <w:shd w:val="clear" w:color="auto" w:fill="FFFFFF"/>
                    <w:spacing w:line="240" w:lineRule="atLeast"/>
                    <w:jc w:val="center"/>
                    <w:rPr>
                      <w:szCs w:val="24"/>
                      <w:lang w:eastAsia="lt-LT"/>
                    </w:rPr>
                  </w:pPr>
                  <w:sdt>
                    <w:sdtPr>
                      <w:alias w:val="Pavadinimas"/>
                      <w:tag w:val="title_d48426da2fc84642bbc688cfd7bc2043"/>
                      <w:id w:val="1021519435"/>
                      <w:lock w:val="sdtLocked"/>
                    </w:sdtPr>
                    <w:sdtEndPr/>
                    <w:sdtContent>
                      <w:r>
                        <w:rPr>
                          <w:b/>
                          <w:szCs w:val="24"/>
                          <w:lang w:eastAsia="lt-LT"/>
                        </w:rPr>
                        <w:t>7 taisyklė</w:t>
                      </w:r>
                      <w:r>
                        <w:rPr>
                          <w:b/>
                          <w:color w:val="000000"/>
                          <w:szCs w:val="24"/>
                          <w:lang w:eastAsia="lt-LT"/>
                        </w:rPr>
                        <w:t xml:space="preserve"> </w:t>
                      </w:r>
                    </w:sdtContent>
                  </w:sdt>
                </w:p>
                <w:p w14:paraId="30AF1E1E" w14:textId="77777777" w:rsidR="00145154" w:rsidRDefault="00F61485">
                  <w:pPr>
                    <w:rPr>
                      <w:sz w:val="10"/>
                      <w:szCs w:val="10"/>
                    </w:rPr>
                  </w:pPr>
                </w:p>
              </w:sdtContent>
            </w:sdt>
          </w:sdtContent>
        </w:sdt>
        <w:sdt>
          <w:sdtPr>
            <w:alias w:val="dalis"/>
            <w:tag w:val="part_f8bf7a40a1184625af77f0fe9ff55fed"/>
            <w:id w:val="-1257282213"/>
            <w:lock w:val="sdtLocked"/>
          </w:sdtPr>
          <w:sdtEndPr/>
          <w:sdtContent>
            <w:p w14:paraId="30AF1E1F" w14:textId="77777777" w:rsidR="00145154" w:rsidRDefault="00F61485">
              <w:pPr>
                <w:widowControl w:val="0"/>
                <w:shd w:val="clear" w:color="auto" w:fill="FFFFFF"/>
                <w:spacing w:line="240" w:lineRule="atLeast"/>
                <w:jc w:val="center"/>
                <w:rPr>
                  <w:sz w:val="20"/>
                  <w:szCs w:val="24"/>
                  <w:lang w:eastAsia="lt-LT"/>
                </w:rPr>
              </w:pPr>
              <w:r>
                <w:rPr>
                  <w:b/>
                  <w:i/>
                  <w:szCs w:val="24"/>
                  <w:lang w:eastAsia="lt-LT"/>
                </w:rPr>
                <w:t>Radijo ryšio įranga: bendroji dalis</w:t>
              </w:r>
            </w:p>
            <w:p w14:paraId="30AF1E20" w14:textId="77777777" w:rsidR="00145154" w:rsidRDefault="00145154">
              <w:pPr>
                <w:rPr>
                  <w:sz w:val="10"/>
                  <w:szCs w:val="10"/>
                </w:rPr>
              </w:pPr>
            </w:p>
            <w:sdt>
              <w:sdtPr>
                <w:alias w:val="6 p."/>
                <w:tag w:val="part_370951234c654331a584728544a103f7"/>
                <w:id w:val="403265124"/>
                <w:lock w:val="sdtLocked"/>
              </w:sdtPr>
              <w:sdtEndPr/>
              <w:sdtContent>
                <w:p w14:paraId="30AF1E21" w14:textId="77777777" w:rsidR="00145154" w:rsidRDefault="00F61485">
                  <w:pPr>
                    <w:widowControl w:val="0"/>
                    <w:shd w:val="clear" w:color="auto" w:fill="FFFFFF"/>
                    <w:tabs>
                      <w:tab w:val="left" w:pos="720"/>
                    </w:tabs>
                    <w:spacing w:line="240" w:lineRule="atLeast"/>
                    <w:ind w:firstLine="567"/>
                    <w:jc w:val="both"/>
                    <w:rPr>
                      <w:sz w:val="2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370951234c654331a584728544a103f7"/>
                      <w:id w:val="612555526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6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 xml:space="preserve">. </w:t>
                  </w:r>
                  <w:r>
                    <w:rPr>
                      <w:szCs w:val="24"/>
                      <w:lang w:eastAsia="lt-LT"/>
                    </w:rPr>
                    <w:t>Esamas 1 punkto 1.6.1 papunkčio tekstas pakeičiamas taip:</w:t>
                  </w:r>
                </w:p>
                <w:p w14:paraId="30AF1E22" w14:textId="77777777" w:rsidR="00145154" w:rsidRDefault="00145154">
                  <w:pPr>
                    <w:rPr>
                      <w:sz w:val="10"/>
                      <w:szCs w:val="10"/>
                    </w:rPr>
                  </w:pPr>
                </w:p>
                <w:sdt>
                  <w:sdtPr>
                    <w:alias w:val="citata"/>
                    <w:tag w:val="part_e19b3cf17aa74fafaa1b6b7a2727f898"/>
                    <w:id w:val="2042321282"/>
                    <w:lock w:val="sdtLocked"/>
                  </w:sdtPr>
                  <w:sdtEndPr/>
                  <w:sdtContent>
                    <w:sdt>
                      <w:sdtPr>
                        <w:alias w:val="1 p."/>
                        <w:tag w:val="part_3ac7990a0ec54dafab787cdcce166858"/>
                        <w:id w:val="-933368690"/>
                        <w:lock w:val="sdtLocked"/>
                      </w:sdtPr>
                      <w:sdtEndPr/>
                      <w:sdtContent>
                        <w:p w14:paraId="30AF1E23" w14:textId="77777777" w:rsidR="00145154" w:rsidRDefault="00F61485">
                          <w:pPr>
                            <w:widowControl w:val="0"/>
                            <w:shd w:val="clear" w:color="auto" w:fill="FFFFFF"/>
                            <w:spacing w:line="240" w:lineRule="atLeast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3ac7990a0ec54dafab787cdcce166858"/>
                              <w:id w:val="-84362806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6.1. gali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perduoti nelaimės pranešimą per </w:t>
                          </w:r>
                          <w:r>
                            <w:rPr>
                              <w:szCs w:val="24"/>
                              <w:lang w:eastAsia="lt-LT"/>
                            </w:rPr>
                            <w:t>poliarinių orbitų palydovinę tarnybą, veikiančią 406 MHz dažnio diapazone;“</w:t>
                          </w:r>
                        </w:p>
                        <w:p w14:paraId="30AF1E24" w14:textId="77777777" w:rsidR="00145154" w:rsidRDefault="00145154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30AF1E25" w14:textId="77777777" w:rsidR="00145154" w:rsidRDefault="00145154">
                          <w:pPr>
                            <w:widowControl w:val="0"/>
                            <w:shd w:val="clear" w:color="auto" w:fill="FFFFFF"/>
                            <w:spacing w:line="240" w:lineRule="atLeast"/>
                            <w:ind w:firstLine="567"/>
                            <w:jc w:val="both"/>
                            <w:rPr>
                              <w:sz w:val="20"/>
                              <w:szCs w:val="24"/>
                              <w:lang w:eastAsia="lt-LT"/>
                            </w:rPr>
                          </w:pPr>
                        </w:p>
                        <w:p w14:paraId="30AF1E26" w14:textId="77777777" w:rsidR="00145154" w:rsidRDefault="00F61485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skirsnis"/>
                <w:tag w:val="part_cfbb64bee0f04015bf8ca74cb3e325c4"/>
                <w:id w:val="-914859592"/>
                <w:lock w:val="sdtLocked"/>
              </w:sdtPr>
              <w:sdtEndPr/>
              <w:sdtContent>
                <w:p w14:paraId="30AF1E27" w14:textId="77777777" w:rsidR="00145154" w:rsidRDefault="00F61485">
                  <w:pPr>
                    <w:widowControl w:val="0"/>
                    <w:shd w:val="clear" w:color="auto" w:fill="FFFFFF"/>
                    <w:spacing w:line="240" w:lineRule="atLeast"/>
                    <w:jc w:val="center"/>
                    <w:rPr>
                      <w:b/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Pavadinimas"/>
                      <w:tag w:val="title_cfbb64bee0f04015bf8ca74cb3e325c4"/>
                      <w:id w:val="-1853182129"/>
                      <w:lock w:val="sdtLocked"/>
                    </w:sdtPr>
                    <w:sdtEndPr/>
                    <w:sdtContent>
                      <w:r>
                        <w:rPr>
                          <w:b/>
                          <w:szCs w:val="24"/>
                          <w:lang w:eastAsia="lt-LT"/>
                        </w:rPr>
                        <w:t>9 taisyklė</w:t>
                      </w:r>
                    </w:sdtContent>
                  </w:sdt>
                </w:p>
                <w:p w14:paraId="30AF1E28" w14:textId="77777777" w:rsidR="00145154" w:rsidRDefault="00F61485">
                  <w:pPr>
                    <w:rPr>
                      <w:sz w:val="10"/>
                      <w:szCs w:val="10"/>
                    </w:rPr>
                  </w:pPr>
                </w:p>
              </w:sdtContent>
            </w:sdt>
            <w:sdt>
              <w:sdtPr>
                <w:alias w:val="skirsnis"/>
                <w:tag w:val="part_d2867f57802e4bca92089daf03143b16"/>
                <w:id w:val="1756862348"/>
                <w:lock w:val="sdtLocked"/>
              </w:sdtPr>
              <w:sdtEndPr/>
              <w:sdtContent>
                <w:p w14:paraId="30AF1E29" w14:textId="77777777" w:rsidR="00145154" w:rsidRDefault="00F61485">
                  <w:pPr>
                    <w:widowControl w:val="0"/>
                    <w:shd w:val="clear" w:color="auto" w:fill="FFFFFF"/>
                    <w:spacing w:line="240" w:lineRule="atLeast"/>
                    <w:jc w:val="center"/>
                    <w:rPr>
                      <w:sz w:val="20"/>
                      <w:szCs w:val="24"/>
                      <w:lang w:eastAsia="lt-LT"/>
                    </w:rPr>
                  </w:pPr>
                  <w:sdt>
                    <w:sdtPr>
                      <w:alias w:val="Pavadinimas"/>
                      <w:tag w:val="title_d2867f57802e4bca92089daf03143b16"/>
                      <w:id w:val="958060893"/>
                      <w:lock w:val="sdtLocked"/>
                    </w:sdtPr>
                    <w:sdtEndPr/>
                    <w:sdtContent>
                      <w:r>
                        <w:rPr>
                          <w:b/>
                          <w:szCs w:val="24"/>
                          <w:lang w:eastAsia="lt-LT"/>
                        </w:rPr>
                        <w:t xml:space="preserve">Radijo ryšio įranga: A1 ir A2 jūrų rajonai </w:t>
                      </w:r>
                    </w:sdtContent>
                  </w:sdt>
                </w:p>
                <w:p w14:paraId="30AF1E2A" w14:textId="77777777" w:rsidR="00145154" w:rsidRDefault="00145154">
                  <w:pPr>
                    <w:rPr>
                      <w:sz w:val="10"/>
                      <w:szCs w:val="10"/>
                    </w:rPr>
                  </w:pPr>
                </w:p>
                <w:sdt>
                  <w:sdtPr>
                    <w:alias w:val="7 p."/>
                    <w:tag w:val="part_6dcaa6f590e44074b4a3993110a18a35"/>
                    <w:id w:val="1231728100"/>
                    <w:lock w:val="sdtLocked"/>
                  </w:sdtPr>
                  <w:sdtEndPr/>
                  <w:sdtContent>
                    <w:p w14:paraId="30AF1E2B" w14:textId="77777777" w:rsidR="00145154" w:rsidRDefault="00F61485">
                      <w:pPr>
                        <w:widowControl w:val="0"/>
                        <w:shd w:val="clear" w:color="auto" w:fill="FFFFFF"/>
                        <w:spacing w:line="240" w:lineRule="atLeast"/>
                        <w:ind w:right="4"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6dcaa6f590e44074b4a3993110a18a35"/>
                          <w:id w:val="85353847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7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. 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Esamas 1 punkto 1.3.3 papunkčio tekstas pakeičiamas taip: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„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1.3.3. </w:t>
                      </w:r>
                      <w:r>
                        <w:rPr>
                          <w:i/>
                          <w:szCs w:val="24"/>
                          <w:lang w:eastAsia="lt-LT"/>
                        </w:rPr>
                        <w:t>Inmarsat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 geostacionariųjų palydovų tarnyba per laivo ryšiui su krantu skirtą stotį.“</w:t>
                      </w:r>
                    </w:p>
                    <w:p w14:paraId="30AF1E2C" w14:textId="77777777" w:rsidR="00145154" w:rsidRDefault="00145154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30AF1E2D" w14:textId="77777777" w:rsidR="00145154" w:rsidRDefault="00145154">
                      <w:pPr>
                        <w:widowControl w:val="0"/>
                        <w:shd w:val="clear" w:color="auto" w:fill="FFFFFF"/>
                        <w:spacing w:line="240" w:lineRule="atLeast"/>
                        <w:ind w:right="480" w:firstLine="567"/>
                        <w:jc w:val="both"/>
                        <w:rPr>
                          <w:sz w:val="20"/>
                          <w:szCs w:val="24"/>
                          <w:lang w:eastAsia="lt-LT"/>
                        </w:rPr>
                      </w:pPr>
                    </w:p>
                    <w:p w14:paraId="30AF1E2E" w14:textId="77777777" w:rsidR="00145154" w:rsidRDefault="00F61485">
                      <w:pPr>
                        <w:rPr>
                          <w:sz w:val="10"/>
                          <w:szCs w:val="1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skirsnis"/>
                <w:tag w:val="part_315921707f5b45b1982832ac736c642b"/>
                <w:id w:val="490530694"/>
                <w:lock w:val="sdtLocked"/>
              </w:sdtPr>
              <w:sdtEndPr/>
              <w:sdtContent>
                <w:p w14:paraId="30AF1E2F" w14:textId="77777777" w:rsidR="00145154" w:rsidRDefault="00F61485">
                  <w:pPr>
                    <w:widowControl w:val="0"/>
                    <w:shd w:val="clear" w:color="auto" w:fill="FFFFFF"/>
                    <w:spacing w:line="240" w:lineRule="atLeast"/>
                    <w:jc w:val="center"/>
                    <w:rPr>
                      <w:szCs w:val="24"/>
                      <w:lang w:val="fr-FR" w:eastAsia="lt-LT"/>
                    </w:rPr>
                  </w:pPr>
                  <w:sdt>
                    <w:sdtPr>
                      <w:alias w:val="Pavadinimas"/>
                      <w:tag w:val="title_315921707f5b45b1982832ac736c642b"/>
                      <w:id w:val="977336991"/>
                      <w:lock w:val="sdtLocked"/>
                    </w:sdtPr>
                    <w:sdtEndPr/>
                    <w:sdtContent>
                      <w:r>
                        <w:rPr>
                          <w:b/>
                          <w:szCs w:val="24"/>
                          <w:lang w:eastAsia="lt-LT"/>
                        </w:rPr>
                        <w:t>10 taisyklė</w:t>
                      </w:r>
                    </w:sdtContent>
                  </w:sdt>
                </w:p>
                <w:p w14:paraId="30AF1E30" w14:textId="77777777" w:rsidR="00145154" w:rsidRDefault="00F61485">
                  <w:pPr>
                    <w:rPr>
                      <w:sz w:val="10"/>
                      <w:szCs w:val="10"/>
                    </w:rPr>
                  </w:pPr>
                </w:p>
              </w:sdtContent>
            </w:sdt>
            <w:sdt>
              <w:sdtPr>
                <w:alias w:val="skirsnis"/>
                <w:tag w:val="part_7957c41b2c984993810cd0ce9a1920a5"/>
                <w:id w:val="616416633"/>
                <w:lock w:val="sdtLocked"/>
              </w:sdtPr>
              <w:sdtEndPr/>
              <w:sdtContent>
                <w:p w14:paraId="30AF1E31" w14:textId="77777777" w:rsidR="00145154" w:rsidRDefault="00F61485">
                  <w:pPr>
                    <w:widowControl w:val="0"/>
                    <w:shd w:val="clear" w:color="auto" w:fill="FFFFFF"/>
                    <w:spacing w:line="240" w:lineRule="atLeast"/>
                    <w:jc w:val="center"/>
                    <w:rPr>
                      <w:sz w:val="20"/>
                      <w:szCs w:val="24"/>
                      <w:lang w:eastAsia="lt-LT"/>
                    </w:rPr>
                  </w:pPr>
                  <w:sdt>
                    <w:sdtPr>
                      <w:alias w:val="Pavadinimas"/>
                      <w:tag w:val="title_7957c41b2c984993810cd0ce9a1920a5"/>
                      <w:id w:val="1563593800"/>
                      <w:lock w:val="sdtLocked"/>
                    </w:sdtPr>
                    <w:sdtEndPr/>
                    <w:sdtContent>
                      <w:r>
                        <w:rPr>
                          <w:b/>
                          <w:szCs w:val="24"/>
                          <w:lang w:eastAsia="lt-LT"/>
                        </w:rPr>
                        <w:t xml:space="preserve">Radijo ryšio įranga: A1, A2 ir A3 jūrų rajonai </w:t>
                      </w:r>
                    </w:sdtContent>
                  </w:sdt>
                </w:p>
                <w:p w14:paraId="30AF1E32" w14:textId="77777777" w:rsidR="00145154" w:rsidRDefault="00145154">
                  <w:pPr>
                    <w:rPr>
                      <w:sz w:val="10"/>
                      <w:szCs w:val="10"/>
                    </w:rPr>
                  </w:pPr>
                </w:p>
                <w:sdt>
                  <w:sdtPr>
                    <w:alias w:val="8 p."/>
                    <w:tag w:val="part_833f9f1ff38f4162a48561834ab59337"/>
                    <w:id w:val="-595093547"/>
                    <w:lock w:val="sdtLocked"/>
                  </w:sdtPr>
                  <w:sdtEndPr/>
                  <w:sdtContent>
                    <w:p w14:paraId="30AF1E33" w14:textId="77777777" w:rsidR="00145154" w:rsidRDefault="00F61485">
                      <w:pPr>
                        <w:widowControl w:val="0"/>
                        <w:shd w:val="clear" w:color="auto" w:fill="FFFFFF"/>
                        <w:tabs>
                          <w:tab w:val="left" w:pos="720"/>
                        </w:tabs>
                        <w:spacing w:line="240" w:lineRule="atLeast"/>
                        <w:ind w:firstLine="567"/>
                        <w:jc w:val="both"/>
                        <w:rPr>
                          <w:sz w:val="2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833f9f1ff38f4162a48561834ab59337"/>
                          <w:id w:val="37119481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8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. 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Esamas 1 punkto 1.4.3 papunktis pakeičiamas ir išdėstomas taip: </w:t>
                      </w:r>
                    </w:p>
                    <w:p w14:paraId="30AF1E34" w14:textId="77777777" w:rsidR="00145154" w:rsidRDefault="00145154">
                      <w:pPr>
                        <w:rPr>
                          <w:sz w:val="10"/>
                          <w:szCs w:val="10"/>
                        </w:rPr>
                      </w:pPr>
                    </w:p>
                    <w:sdt>
                      <w:sdtPr>
                        <w:alias w:val="citata"/>
                        <w:tag w:val="part_b93f13402b0a468cbbd600cfa2007323"/>
                        <w:id w:val="136688534"/>
                        <w:lock w:val="sdtLocked"/>
                      </w:sdtPr>
                      <w:sdtEndPr/>
                      <w:sdtContent>
                        <w:sdt>
                          <w:sdtPr>
                            <w:alias w:val="1.4.3 p."/>
                            <w:tag w:val="part_aabf3efcd8604146a4b256d16767f3d5"/>
                            <w:id w:val="-2047510915"/>
                            <w:lock w:val="sdtLocked"/>
                          </w:sdtPr>
                          <w:sdtEndPr/>
                          <w:sdtContent>
                            <w:p w14:paraId="30AF1E35" w14:textId="77777777" w:rsidR="00145154" w:rsidRDefault="00F61485">
                              <w:pPr>
                                <w:widowControl w:val="0"/>
                                <w:shd w:val="clear" w:color="auto" w:fill="FFFFFF"/>
                                <w:spacing w:line="240" w:lineRule="atLeast"/>
                                <w:ind w:firstLine="567"/>
                                <w:jc w:val="both"/>
                                <w:rPr>
                                  <w:sz w:val="20"/>
                                  <w:szCs w:val="24"/>
                                  <w:lang w:eastAsia="lt-LT"/>
                                </w:rPr>
                              </w:pPr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„</w:t>
                              </w:r>
                              <w:sdt>
                                <w:sdtPr>
                                  <w:alias w:val="Numeris"/>
                                  <w:tag w:val="nr_aabf3efcd8604146a4b256d16767f3d5"/>
                                  <w:id w:val="564534065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color w:val="000000"/>
                                      <w:szCs w:val="24"/>
                                      <w:lang w:eastAsia="lt-LT"/>
                                    </w:rPr>
                                    <w:t>1.4.3</w:t>
                                  </w:r>
                                </w:sdtContent>
                              </w:sd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. „</w:t>
                              </w:r>
                              <w:r>
                                <w:rPr>
                                  <w:i/>
                                  <w:szCs w:val="24"/>
                                  <w:lang w:eastAsia="lt-LT"/>
                                </w:rPr>
                                <w:t>Inmarsat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 geostacionariųjų palydovų tarnyba per papildomą laivo ryšiui su krantu skirtą stotį</w:t>
                              </w:r>
                              <w:r>
                                <w:rPr>
                                  <w:sz w:val="20"/>
                                  <w:szCs w:val="24"/>
                                  <w:lang w:eastAsia="lt-LT"/>
                                </w:rPr>
                                <w:t>.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>“</w:t>
                              </w:r>
                            </w:p>
                            <w:p w14:paraId="30AF1E36" w14:textId="77777777" w:rsidR="00145154" w:rsidRDefault="00F61485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sdtContent>
                        </w:sdt>
                        <w:sdt>
                          <w:sdtPr>
                            <w:alias w:val="9 p."/>
                            <w:tag w:val="part_8b18b0cca77d4b03bbec9c4f67abcb5d"/>
                            <w:id w:val="-845949020"/>
                            <w:lock w:val="sdtLocked"/>
                          </w:sdtPr>
                          <w:sdtEndPr/>
                          <w:sdtContent>
                            <w:p w14:paraId="30AF1E37" w14:textId="77777777" w:rsidR="00145154" w:rsidRDefault="00F61485">
                              <w:pPr>
                                <w:widowControl w:val="0"/>
                                <w:shd w:val="clear" w:color="auto" w:fill="FFFFFF"/>
                                <w:tabs>
                                  <w:tab w:val="left" w:pos="720"/>
                                </w:tabs>
                                <w:spacing w:line="240" w:lineRule="atLeast"/>
                                <w:ind w:firstLine="567"/>
                                <w:jc w:val="both"/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</w:pPr>
                              <w:sdt>
                                <w:sdtPr>
                                  <w:alias w:val="Numeris"/>
                                  <w:tag w:val="nr_8b18b0cca77d4b03bbec9c4f67abcb5d"/>
                                  <w:id w:val="-344867873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color w:val="000000"/>
                                      <w:szCs w:val="24"/>
                                      <w:lang w:eastAsia="lt-LT"/>
                                    </w:rPr>
                                    <w:t>9</w:t>
                                  </w:r>
                                </w:sdtContent>
                              </w:sd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 xml:space="preserve">. 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Esamas 2 punkto 2.3.2 papunktis pakeičiamas ir išdėstomas taip: </w:t>
                              </w:r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„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>2.3.2</w:t>
                              </w:r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. „</w:t>
                              </w:r>
                              <w:r>
                                <w:rPr>
                                  <w:i/>
                                  <w:color w:val="000000"/>
                                  <w:szCs w:val="24"/>
                                  <w:lang w:eastAsia="lt-LT"/>
                                </w:rPr>
                                <w:t>Inmarsat</w:t>
                              </w:r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 xml:space="preserve"> geostacionariųjų palydovų tarnyba per laivo ryšiui su krantu skirtą stotį; ir“</w:t>
                              </w:r>
                            </w:p>
                            <w:p w14:paraId="30AF1E38" w14:textId="77777777" w:rsidR="00145154" w:rsidRDefault="00145154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30AF1E39" w14:textId="77777777" w:rsidR="00145154" w:rsidRDefault="00145154">
                              <w:pPr>
                                <w:widowControl w:val="0"/>
                                <w:shd w:val="clear" w:color="auto" w:fill="FFFFFF"/>
                                <w:tabs>
                                  <w:tab w:val="left" w:pos="720"/>
                                </w:tabs>
                                <w:spacing w:line="240" w:lineRule="atLeast"/>
                                <w:ind w:left="720" w:hanging="720"/>
                                <w:rPr>
                                  <w:sz w:val="20"/>
                                  <w:szCs w:val="24"/>
                                  <w:lang w:eastAsia="lt-LT"/>
                                </w:rPr>
                              </w:pPr>
                            </w:p>
                            <w:p w14:paraId="30AF1E3A" w14:textId="77777777" w:rsidR="00145154" w:rsidRDefault="00F61485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  <w:sdt>
              <w:sdtPr>
                <w:alias w:val="skyrius"/>
                <w:tag w:val="part_79d6bf260a984f78a45a93bd6e796ca6"/>
                <w:id w:val="1005020914"/>
                <w:lock w:val="sdtLocked"/>
              </w:sdtPr>
              <w:sdtEndPr/>
              <w:sdtContent>
                <w:p w14:paraId="30AF1E3B" w14:textId="77777777" w:rsidR="00145154" w:rsidRDefault="00F61485">
                  <w:pPr>
                    <w:widowControl w:val="0"/>
                    <w:shd w:val="clear" w:color="auto" w:fill="FFFFFF"/>
                    <w:spacing w:line="240" w:lineRule="atLeast"/>
                    <w:ind w:right="4"/>
                    <w:jc w:val="center"/>
                    <w:rPr>
                      <w:b/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79d6bf260a984f78a45a93bd6e796ca6"/>
                      <w:id w:val="442897646"/>
                      <w:lock w:val="sdtLocked"/>
                    </w:sdtPr>
                    <w:sdtEndPr/>
                    <w:sdtContent>
                      <w:r>
                        <w:rPr>
                          <w:b/>
                          <w:szCs w:val="24"/>
                          <w:lang w:eastAsia="lt-LT"/>
                        </w:rPr>
                        <w:t>V</w:t>
                      </w:r>
                    </w:sdtContent>
                  </w:sdt>
                  <w:r>
                    <w:rPr>
                      <w:b/>
                      <w:szCs w:val="24"/>
                      <w:lang w:eastAsia="lt-LT"/>
                    </w:rPr>
                    <w:t xml:space="preserve"> SKYRIUS</w:t>
                  </w:r>
                </w:p>
                <w:p w14:paraId="30AF1E3C" w14:textId="77777777" w:rsidR="00145154" w:rsidRDefault="00145154">
                  <w:pPr>
                    <w:rPr>
                      <w:sz w:val="10"/>
                      <w:szCs w:val="10"/>
                    </w:rPr>
                  </w:pPr>
                </w:p>
                <w:p w14:paraId="30AF1E3D" w14:textId="77777777" w:rsidR="00145154" w:rsidRDefault="00F61485">
                  <w:pPr>
                    <w:widowControl w:val="0"/>
                    <w:shd w:val="clear" w:color="auto" w:fill="FFFFFF"/>
                    <w:spacing w:line="240" w:lineRule="atLeast"/>
                    <w:ind w:right="4"/>
                    <w:jc w:val="center"/>
                    <w:rPr>
                      <w:b/>
                      <w:color w:val="000000"/>
                      <w:spacing w:val="-2"/>
                      <w:szCs w:val="24"/>
                      <w:lang w:eastAsia="lt-LT"/>
                    </w:rPr>
                  </w:pPr>
                  <w:sdt>
                    <w:sdtPr>
                      <w:alias w:val="Pavadinimas"/>
                      <w:tag w:val="title_79d6bf260a984f78a45a93bd6e796ca6"/>
                      <w:id w:val="1301648658"/>
                      <w:lock w:val="sdtLocked"/>
                    </w:sdtPr>
                    <w:sdtEndPr/>
                    <w:sdtContent>
                      <w:r>
                        <w:rPr>
                          <w:b/>
                          <w:spacing w:val="-2"/>
                          <w:szCs w:val="24"/>
                          <w:lang w:eastAsia="lt-LT"/>
                        </w:rPr>
                        <w:t>LAIVYBOS SAUGUMAS</w:t>
                      </w:r>
                    </w:sdtContent>
                  </w:sdt>
                </w:p>
                <w:p w14:paraId="30AF1E3E" w14:textId="77777777" w:rsidR="00145154" w:rsidRDefault="00145154">
                  <w:pPr>
                    <w:rPr>
                      <w:sz w:val="10"/>
                      <w:szCs w:val="10"/>
                    </w:rPr>
                  </w:pPr>
                </w:p>
                <w:sdt>
                  <w:sdtPr>
                    <w:alias w:val="skirsnis"/>
                    <w:tag w:val="part_3d4035668edb4c2a9cbd00b4917dc964"/>
                    <w:id w:val="-982006583"/>
                    <w:lock w:val="sdtLocked"/>
                  </w:sdtPr>
                  <w:sdtEndPr/>
                  <w:sdtContent>
                    <w:p w14:paraId="30AF1E3F" w14:textId="77777777" w:rsidR="00145154" w:rsidRDefault="00F61485">
                      <w:pPr>
                        <w:widowControl w:val="0"/>
                        <w:shd w:val="clear" w:color="auto" w:fill="FFFFFF"/>
                        <w:spacing w:line="240" w:lineRule="atLeast"/>
                        <w:ind w:right="4"/>
                        <w:jc w:val="center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Pavadinimas"/>
                          <w:tag w:val="title_3d4035668edb4c2a9cbd00b4917dc964"/>
                          <w:id w:val="642009744"/>
                          <w:lock w:val="sdtLocked"/>
                        </w:sdtPr>
                        <w:sdtEndPr/>
                        <w:sdtContent>
                          <w:r>
                            <w:rPr>
                              <w:b/>
                              <w:szCs w:val="24"/>
                              <w:lang w:eastAsia="lt-LT"/>
                            </w:rPr>
                            <w:t>22 taisyklė</w:t>
                          </w:r>
                          <w:r>
                            <w:rPr>
                              <w:b/>
                              <w:color w:val="000000"/>
                              <w:szCs w:val="24"/>
                              <w:lang w:eastAsia="lt-LT"/>
                            </w:rPr>
                            <w:t xml:space="preserve"> </w:t>
                          </w:r>
                        </w:sdtContent>
                      </w:sdt>
                    </w:p>
                    <w:p w14:paraId="30AF1E40" w14:textId="77777777" w:rsidR="00145154" w:rsidRDefault="00F61485">
                      <w:pPr>
                        <w:rPr>
                          <w:sz w:val="10"/>
                          <w:szCs w:val="10"/>
                        </w:rPr>
                      </w:pPr>
                    </w:p>
                  </w:sdtContent>
                </w:sdt>
                <w:sdt>
                  <w:sdtPr>
                    <w:alias w:val="skirsnis"/>
                    <w:tag w:val="part_aaba1417105043098ce73765a6d23160"/>
                    <w:id w:val="-202252385"/>
                    <w:lock w:val="sdtLocked"/>
                  </w:sdtPr>
                  <w:sdtEndPr/>
                  <w:sdtContent>
                    <w:p w14:paraId="30AF1E41" w14:textId="77777777" w:rsidR="00145154" w:rsidRDefault="00F61485">
                      <w:pPr>
                        <w:widowControl w:val="0"/>
                        <w:shd w:val="clear" w:color="auto" w:fill="FFFFFF"/>
                        <w:spacing w:line="240" w:lineRule="atLeast"/>
                        <w:ind w:right="4"/>
                        <w:jc w:val="center"/>
                        <w:rPr>
                          <w:sz w:val="20"/>
                          <w:szCs w:val="24"/>
                          <w:lang w:eastAsia="lt-LT"/>
                        </w:rPr>
                      </w:pPr>
                      <w:sdt>
                        <w:sdtPr>
                          <w:alias w:val="Pavadinimas"/>
                          <w:tag w:val="title_aaba1417105043098ce73765a6d23160"/>
                          <w:id w:val="-966277681"/>
                          <w:lock w:val="sdtLocked"/>
                        </w:sdtPr>
                        <w:sdtEndPr/>
                        <w:sdtContent>
                          <w:r>
                            <w:rPr>
                              <w:b/>
                              <w:i/>
                              <w:szCs w:val="24"/>
                              <w:lang w:eastAsia="lt-LT"/>
                            </w:rPr>
                            <w:t>Matomumas iš laivo valdymo tiltelio</w:t>
                          </w:r>
                        </w:sdtContent>
                      </w:sdt>
                    </w:p>
                    <w:p w14:paraId="30AF1E42" w14:textId="77777777" w:rsidR="00145154" w:rsidRDefault="00145154">
                      <w:pPr>
                        <w:rPr>
                          <w:sz w:val="10"/>
                          <w:szCs w:val="10"/>
                        </w:rPr>
                      </w:pPr>
                    </w:p>
                    <w:sdt>
                      <w:sdtPr>
                        <w:alias w:val="10 p."/>
                        <w:tag w:val="part_984f7e8398304b7783fc4b9a8ff1c463"/>
                        <w:id w:val="-1945843619"/>
                        <w:lock w:val="sdtLocked"/>
                      </w:sdtPr>
                      <w:sdtEndPr/>
                      <w:sdtContent>
                        <w:p w14:paraId="30AF1E43" w14:textId="77777777" w:rsidR="00145154" w:rsidRDefault="00F61485">
                          <w:pPr>
                            <w:widowControl w:val="0"/>
                            <w:shd w:val="clear" w:color="auto" w:fill="FFFFFF"/>
                            <w:spacing w:line="240" w:lineRule="atLeast"/>
                            <w:ind w:firstLine="567"/>
                            <w:rPr>
                              <w:sz w:val="2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984f7e8398304b7783fc4b9a8ff1c463"/>
                              <w:id w:val="-19260781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10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</w:t>
                          </w:r>
                          <w:r>
                            <w:rPr>
                              <w:szCs w:val="24"/>
                              <w:lang w:eastAsia="lt-LT"/>
                            </w:rPr>
                            <w:t>Po esamo 3 punkto įterpiamas toks naujas 4 punktas:</w:t>
                          </w:r>
                        </w:p>
                        <w:p w14:paraId="30AF1E44" w14:textId="77777777" w:rsidR="00145154" w:rsidRDefault="00145154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sdt>
                          <w:sdtPr>
                            <w:alias w:val="citata"/>
                            <w:tag w:val="part_6e90cd0be7aa41ea96c692132a61dd7c"/>
                            <w:id w:val="-2015293617"/>
                            <w:lock w:val="sdtLocked"/>
                          </w:sdtPr>
                          <w:sdtEndPr/>
                          <w:sdtContent>
                            <w:sdt>
                              <w:sdtPr>
                                <w:alias w:val="4 p."/>
                                <w:tag w:val="part_b6d87d4779e44018a54d0323d5942367"/>
                                <w:id w:val="-1805839714"/>
                                <w:lock w:val="sdtLocked"/>
                              </w:sdtPr>
                              <w:sdtEndPr/>
                              <w:sdtContent>
                                <w:p w14:paraId="30AF1E45" w14:textId="77777777" w:rsidR="00145154" w:rsidRDefault="00F61485">
                                  <w:pPr>
                                    <w:widowControl w:val="0"/>
                                    <w:shd w:val="clear" w:color="auto" w:fill="FFFFFF"/>
                                    <w:spacing w:line="240" w:lineRule="atLeast"/>
                                    <w:ind w:firstLine="567"/>
                                    <w:jc w:val="both"/>
                                    <w:rPr>
                                      <w:sz w:val="20"/>
                                      <w:szCs w:val="24"/>
                                      <w:lang w:eastAsia="lt-LT"/>
                                    </w:rPr>
                                  </w:pPr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„</w:t>
                                  </w:r>
                                  <w:sdt>
                                    <w:sdtPr>
                                      <w:alias w:val="Numeris"/>
                                      <w:tag w:val="nr_b6d87d4779e44018a54d0323d5942367"/>
                                      <w:id w:val="1160658962"/>
                                      <w:lock w:val="sdtLocked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szCs w:val="24"/>
                                          <w:lang w:eastAsia="lt-LT"/>
                                        </w:rPr>
                                        <w:t>4</w:t>
                                      </w:r>
                                    </w:sdtContent>
                                  </w:sd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 xml:space="preserve">. Neatsižvelgiant į 1.1, 1.3, 1.4 ir 1.5 punktų reikalavimus, balasto vanduo gali būti pakeičiamas, jei: </w:t>
                                  </w:r>
                                </w:p>
                                <w:p w14:paraId="30AF1E46" w14:textId="77777777" w:rsidR="00145154" w:rsidRDefault="0014515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sdt>
                                  <w:sdtPr>
                                    <w:alias w:val="4.1 p."/>
                                    <w:tag w:val="part_e5535b92e6ed49ecb4782fef6ff058f9"/>
                                    <w:id w:val="-1805080469"/>
                                    <w:lock w:val="sdtLocked"/>
                                  </w:sdtPr>
                                  <w:sdtEndPr/>
                                  <w:sdtContent>
                                    <w:p w14:paraId="30AF1E47" w14:textId="77777777" w:rsidR="00145154" w:rsidRDefault="00F61485">
                                      <w:pPr>
                                        <w:widowControl w:val="0"/>
                                        <w:shd w:val="clear" w:color="auto" w:fill="FFFFFF"/>
                                        <w:spacing w:line="240" w:lineRule="atLeast"/>
                                        <w:ind w:firstLine="567"/>
                                        <w:jc w:val="both"/>
                                        <w:rPr>
                                          <w:sz w:val="20"/>
                                          <w:szCs w:val="24"/>
                                          <w:lang w:eastAsia="lt-LT"/>
                                        </w:rPr>
                                      </w:pPr>
                                      <w:sdt>
                                        <w:sdtPr>
                                          <w:alias w:val="Numeris"/>
                                          <w:tag w:val="nr_e5535b92e6ed49ecb4782fef6ff058f9"/>
                                          <w:id w:val="1158355608"/>
                                          <w:lock w:val="sdtLocked"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szCs w:val="24"/>
                                              <w:lang w:eastAsia="lt-LT"/>
                                            </w:rPr>
                                            <w:t>4.1</w:t>
                                          </w:r>
                                        </w:sdtContent>
                                      </w:sdt>
                                      <w:r>
                                        <w:rPr>
                                          <w:szCs w:val="24"/>
                                          <w:lang w:eastAsia="lt-LT"/>
                                        </w:rPr>
                                        <w:t>. laivo kapitonas nustatė, kad tai atlikti saugu ir atsižvelgia į bet kokį su šiuo veiksmu susijusį uždengiamų sektorių padidėjimą ar horizontal</w:t>
                                      </w:r>
                                      <w:r>
                                        <w:rPr>
                                          <w:szCs w:val="24"/>
                                          <w:lang w:eastAsia="lt-LT"/>
                                        </w:rPr>
                                        <w:t xml:space="preserve">ių regėjimo laukų sumažėjimą, visada užtikrinant reikiamą apdairumą; </w:t>
                                      </w:r>
                                    </w:p>
                                    <w:p w14:paraId="30AF1E48" w14:textId="77777777" w:rsidR="00145154" w:rsidRDefault="00F61485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4.2 p."/>
                                    <w:tag w:val="part_466dda4ae13145cabea95146b3052083"/>
                                    <w:id w:val="1431853417"/>
                                    <w:lock w:val="sdtLocked"/>
                                  </w:sdtPr>
                                  <w:sdtEndPr/>
                                  <w:sdtContent>
                                    <w:p w14:paraId="30AF1E49" w14:textId="77777777" w:rsidR="00145154" w:rsidRDefault="00F61485">
                                      <w:pPr>
                                        <w:widowControl w:val="0"/>
                                        <w:shd w:val="clear" w:color="auto" w:fill="FFFFFF"/>
                                        <w:spacing w:line="240" w:lineRule="atLeast"/>
                                        <w:ind w:right="5" w:firstLine="567"/>
                                        <w:jc w:val="both"/>
                                        <w:rPr>
                                          <w:sz w:val="20"/>
                                          <w:szCs w:val="24"/>
                                          <w:lang w:eastAsia="lt-LT"/>
                                        </w:rPr>
                                      </w:pPr>
                                      <w:sdt>
                                        <w:sdtPr>
                                          <w:alias w:val="Numeris"/>
                                          <w:tag w:val="nr_466dda4ae13145cabea95146b3052083"/>
                                          <w:id w:val="-2124602282"/>
                                          <w:lock w:val="sdtLocked"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szCs w:val="24"/>
                                              <w:lang w:eastAsia="lt-LT"/>
                                            </w:rPr>
                                            <w:t>4.2</w:t>
                                          </w:r>
                                        </w:sdtContent>
                                      </w:sdt>
                                      <w:r>
                                        <w:rPr>
                                          <w:szCs w:val="24"/>
                                          <w:lang w:eastAsia="lt-LT"/>
                                        </w:rPr>
                                        <w:t>. pakeitimas atliekamas vadovaujantis laivo balasto vandens valdymo planu, atsižvelgiant į Organizacijos priimtas rekomendacijas dėl balasto vandens pakeitimo; ir</w:t>
                                      </w:r>
                                    </w:p>
                                    <w:p w14:paraId="30AF1E4A" w14:textId="77777777" w:rsidR="00145154" w:rsidRDefault="00F61485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4.3 p."/>
                                    <w:tag w:val="part_1bd28521445a45739d30e19178dcf28a"/>
                                    <w:id w:val="225191340"/>
                                    <w:lock w:val="sdtLocked"/>
                                  </w:sdtPr>
                                  <w:sdtEndPr/>
                                  <w:sdtContent>
                                    <w:p w14:paraId="30AF1E4B" w14:textId="1E1391D7" w:rsidR="00145154" w:rsidRDefault="00F61485">
                                      <w:pPr>
                                        <w:widowControl w:val="0"/>
                                        <w:shd w:val="clear" w:color="auto" w:fill="FFFFFF"/>
                                        <w:spacing w:line="240" w:lineRule="atLeast"/>
                                        <w:ind w:right="5" w:firstLine="567"/>
                                        <w:jc w:val="both"/>
                                        <w:rPr>
                                          <w:sz w:val="20"/>
                                          <w:szCs w:val="24"/>
                                          <w:lang w:eastAsia="lt-LT"/>
                                        </w:rPr>
                                      </w:pPr>
                                      <w:sdt>
                                        <w:sdtPr>
                                          <w:alias w:val="Numeris"/>
                                          <w:tag w:val="nr_1bd28521445a45739d30e19178dcf28a"/>
                                          <w:id w:val="1973087064"/>
                                          <w:lock w:val="sdtLocked"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szCs w:val="24"/>
                                              <w:lang w:eastAsia="lt-LT"/>
                                            </w:rPr>
                                            <w:t>4.3</w:t>
                                          </w:r>
                                        </w:sdtContent>
                                      </w:sdt>
                                      <w:r>
                                        <w:rPr>
                                          <w:szCs w:val="24"/>
                                          <w:lang w:eastAsia="lt-LT"/>
                                        </w:rPr>
                                        <w:t xml:space="preserve">. informacija apie pakeitimo pradžią ir pabaigą įrašoma į Laivybos veiksmų ir įvykių registravimo žurnalą, vadovaujantis 28 taisykle.“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ectPr w:rsidR="001451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701" w:right="1134" w:bottom="1134" w:left="1701" w:header="567" w:footer="56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F1E4E" w14:textId="77777777" w:rsidR="00145154" w:rsidRDefault="00F61485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endnote>
  <w:endnote w:type="continuationSeparator" w:id="0">
    <w:p w14:paraId="30AF1E4F" w14:textId="77777777" w:rsidR="00145154" w:rsidRDefault="00F61485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F1E54" w14:textId="77777777" w:rsidR="00145154" w:rsidRDefault="00145154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F1E55" w14:textId="77777777" w:rsidR="00145154" w:rsidRDefault="00145154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F1E57" w14:textId="77777777" w:rsidR="00145154" w:rsidRDefault="00145154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F1E4C" w14:textId="77777777" w:rsidR="00145154" w:rsidRDefault="00F61485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footnote>
  <w:footnote w:type="continuationSeparator" w:id="0">
    <w:p w14:paraId="30AF1E4D" w14:textId="77777777" w:rsidR="00145154" w:rsidRDefault="00F61485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footnote>
  <w:footnote w:id="1">
    <w:p w14:paraId="30AF1E58" w14:textId="77777777" w:rsidR="00145154" w:rsidRDefault="00F61485">
      <w:pPr>
        <w:widowControl w:val="0"/>
        <w:jc w:val="both"/>
        <w:rPr>
          <w:sz w:val="20"/>
          <w:lang w:eastAsia="lt-LT"/>
        </w:rPr>
      </w:pPr>
      <w:r>
        <w:rPr>
          <w:sz w:val="20"/>
          <w:vertAlign w:val="superscript"/>
          <w:lang w:eastAsia="lt-LT"/>
        </w:rPr>
        <w:sym w:font="Symbol" w:char="F02A"/>
      </w:r>
      <w:r>
        <w:rPr>
          <w:sz w:val="20"/>
          <w:lang w:eastAsia="lt-LT"/>
        </w:rPr>
        <w:t xml:space="preserve"> Žr. Patikslintas sprinklerių sistemų, lygiaverčių SOLAS II-2 skyriaus 12 taisyklėje nurodytoms sistemoms, patvirtinimo gaires (Rezoliucija A.800(19).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F1E50" w14:textId="77777777" w:rsidR="00145154" w:rsidRDefault="00F61485">
    <w:pPr>
      <w:framePr w:wrap="auto" w:vAnchor="text" w:hAnchor="margin" w:xAlign="center" w:y="1"/>
      <w:widowControl w:val="0"/>
      <w:tabs>
        <w:tab w:val="center" w:pos="4819"/>
        <w:tab w:val="right" w:pos="9638"/>
      </w:tabs>
      <w:rPr>
        <w:sz w:val="20"/>
        <w:lang w:eastAsia="lt-LT"/>
      </w:rPr>
    </w:pPr>
    <w:r>
      <w:rPr>
        <w:sz w:val="20"/>
        <w:lang w:eastAsia="lt-LT"/>
      </w:rPr>
      <w:fldChar w:fldCharType="begin"/>
    </w:r>
    <w:r>
      <w:rPr>
        <w:sz w:val="20"/>
        <w:lang w:eastAsia="lt-LT"/>
      </w:rPr>
      <w:instrText xml:space="preserve">PAGE  </w:instrText>
    </w:r>
    <w:r>
      <w:rPr>
        <w:sz w:val="20"/>
        <w:lang w:eastAsia="lt-LT"/>
      </w:rPr>
      <w:fldChar w:fldCharType="end"/>
    </w:r>
  </w:p>
  <w:p w14:paraId="30AF1E51" w14:textId="77777777" w:rsidR="00145154" w:rsidRDefault="00145154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F1E52" w14:textId="77777777" w:rsidR="00145154" w:rsidRDefault="00F61485">
    <w:pPr>
      <w:framePr w:wrap="auto" w:vAnchor="text" w:hAnchor="margin" w:xAlign="center" w:y="1"/>
      <w:widowControl w:val="0"/>
      <w:tabs>
        <w:tab w:val="center" w:pos="4819"/>
        <w:tab w:val="right" w:pos="9638"/>
      </w:tabs>
      <w:rPr>
        <w:sz w:val="20"/>
        <w:lang w:eastAsia="lt-LT"/>
      </w:rPr>
    </w:pPr>
    <w:r>
      <w:rPr>
        <w:sz w:val="20"/>
        <w:lang w:eastAsia="lt-LT"/>
      </w:rPr>
      <w:fldChar w:fldCharType="begin"/>
    </w:r>
    <w:r>
      <w:rPr>
        <w:sz w:val="20"/>
        <w:lang w:eastAsia="lt-LT"/>
      </w:rPr>
      <w:instrText xml:space="preserve">PAGE  </w:instrText>
    </w:r>
    <w:r>
      <w:rPr>
        <w:sz w:val="20"/>
        <w:lang w:eastAsia="lt-LT"/>
      </w:rPr>
      <w:fldChar w:fldCharType="separate"/>
    </w:r>
    <w:r>
      <w:rPr>
        <w:noProof/>
        <w:sz w:val="20"/>
        <w:lang w:eastAsia="lt-LT"/>
      </w:rPr>
      <w:t>2</w:t>
    </w:r>
    <w:r>
      <w:rPr>
        <w:sz w:val="20"/>
        <w:lang w:eastAsia="lt-LT"/>
      </w:rPr>
      <w:fldChar w:fldCharType="end"/>
    </w:r>
  </w:p>
  <w:p w14:paraId="30AF1E53" w14:textId="77777777" w:rsidR="00145154" w:rsidRDefault="00145154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F1E56" w14:textId="77777777" w:rsidR="00145154" w:rsidRDefault="00145154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AF"/>
    <w:rsid w:val="00145154"/>
    <w:rsid w:val="00EF68AF"/>
    <w:rsid w:val="00F6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1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614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614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1B2CAF-0ADA-41D1-A3A4-6FCD0F70A7C3}"/>
      </w:docPartPr>
      <w:docPartBody>
        <w:p w14:paraId="687EE141" w14:textId="728D965E" w:rsidR="00000000" w:rsidRDefault="00E359B0">
          <w:r w:rsidRPr="0093676E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B0"/>
    <w:rsid w:val="00E3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359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359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d383c46cedc14ecb9fc796fc5b17c4b9" PartId="3df26f3db7614ca289797ccfaeeef9e4">
    <Part Type="preambule" DocPartId="f7dcbb4f13a34d5696d442b602ff7c7c" PartId="5c573adf5acb41f98939ad4b4bfd858c"/>
    <Part Type="punktas" Nr="1" Abbr="1 p." DocPartId="c1862d5a1d5549eb8937c46e917042f3" PartId="6c17ae5db3094d96aef88e64e4167f48"/>
    <Part Type="punktas" Nr="2" Abbr="2 p." DocPartId="2d8ef8107f1b47ee9ca537216cce0058" PartId="b9c9a75a3b2a4c699129ad5cdd44199e"/>
    <Part Type="punktas" Nr="3" Abbr="3 p." DocPartId="6429bed35ffe4ab5a432ef390ed719dd" PartId="29fd325f224844b993777b8ad9007934"/>
    <Part Type="punktas" Nr="4" Abbr="4 p." DocPartId="88bea5b0feb4469d817f2833de0e5720" PartId="ca7c25ae83da4830aace11485fa719a8"/>
    <Part Type="punktas" Nr="5" Abbr="5 p." DocPartId="40ebb39cedd74b28957f9622d019fd00" PartId="8eb34b61286845ac840501c3bc68cad5"/>
  </Part>
  <Part Type="priedas" Nr="" Abbr="" Title="1974 M. TARPTAUTINĖS KONVENCIJOS DĖL ŽMOGAUS GYVYBĖS APSAUGOS JŪROJE SU PAKEITIMAIS PAKEITIMAI" Notes="" DocPartId="6b7bcaf015514afca3b678057b1035bb" PartId="914cab3ee66e4923b3c4ff02734568f1">
    <Part Type="skyrius" Nr="2-2" Title="KONSTRUKCIJA. PRIEŠGAISRINĖ SAUGA, GAISRO APTIKIMAS IR GAISRO GESINIMAS" DocPartId="408270ac6f8f49b194295710b11ff8ae" PartId="95a3a9c710c848c98f50a6756f79344e">
      <Part Type="skirsnis" Title="9 taisyklė" DocPartId="57c4bffab2024eee9603884d4e13f530" PartId="041b18b8552749029e3c2c60e12f4cc5"/>
      <Part Type="skirsnis" Title="Gaisro plitimo apribojimas" DocPartId="ea6729347e1743a2946d8b95ea9c9ec6" PartId="850a44f67d2c4b44a3b64d3ff33fa449">
        <Part Type="punktas" Nr="1" Abbr="1 p." DocPartId="b37fe3e94f2847908db9dd0ba3bb93cf" PartId="28532b01b9094c8781905043887941ff"/>
        <Part Type="punktas" Nr="2" Abbr="2 p." DocPartId="c90078dd07c64067812b7ab3a7f105cd" PartId="966df36d1ed64e21b2057ef8a0179bc7">
          <Part Type="citata" DocPartId="fc1f4c88425e48f485d5c3bec8930c67" PartId="4dba7b2ecd1b46f3868f4b38d0501885">
            <Part Type="punktas" Nr="4.1.3.3.3" Abbr="4.1.3.3.3 p." DocPartId="f81a9c679aa74b2cbefc84e871d9e821" PartId="665befbc23cd4249b4928b5e0ec1773a"/>
          </Part>
        </Part>
      </Part>
      <Part Type="skirsnis" Title="15 taisyklė" DocPartId="459b73cd86054fc9b1b03b749f67c65f" PartId="ec64e8fc23784ba480aaf3fafa7eb6d4"/>
      <Part Type="skirsnis" Title="Priemonės, taikomos naftos degalams, tepamajai alyvai ir kitokiems lengvai užsiliepsnojantiems naftos produktams" DocPartId="6cccafae0a72402294291dfce3ac2c9e" PartId="8852577f7450400d913bce7df966d6ac">
        <Part Type="punktas" Nr="3" Abbr="3 p." DocPartId="fcaeeb35769245b6ae7ac414ddd40ed0" PartId="5ba242330ecd460180dc90f5f9f3f8aa">
          <Part Type="citata" DocPartId="f483b7f4eb5f424d8d074f0c39f12509" PartId="b324e3649e884b2889fb045a6cd144af">
            <Part Type="pastraipa" DocPartId="2840895dfa5d4dc5ac426404c6e83fc3" PartId="e8069e09376a47da8915ff68bad3b613"/>
          </Part>
        </Part>
      </Part>
    </Part>
    <Part Type="skyrius" Nr="3" Title="GELBĖJIMOSI PRIEMONĖS IR ĮRANGA" DocPartId="bfa49ebddb654190a76aacbe21a1bd06" PartId="40f39de9bb2940e895025c73b1d766cb">
      <Part Type="skirsnis" Title="7 taisyklė" DocPartId="03605bfffa8b417bbb7b668760d648af" PartId="a3f7fe8e0cc2400f97973880821d06a8"/>
      <Part Type="skirsnis" Title="Asmeninės gelbėjimosi priemonės" DocPartId="71925637b88d48319f34f2cda0dc5277" PartId="e8d24ff148c9455784e81f3e2601ab15">
        <Part Type="punktas" Nr="4" Abbr="4 p." DocPartId="d15687680eab46d5be382e7101b5c58c" PartId="633dcd9de02f49a29b016ae3bf91142e">
          <Part Type="citata" DocPartId="42fe4dd1dfc34109a4e7eaa11ba96c50" PartId="f03dc800efe0457cb9d2ea43830a0cb3">
            <Part Type="punktas" Nr="2.2.1" Abbr="2.2.1 p." DocPartId="341f765ab5b34fd780979e33c9613bba" PartId="df9da37eaa394a15b2c8eb2e8b2ff244"/>
            <Part Type="punktas" Nr="2.2.2" Abbr="2.2.2 p." DocPartId="66d705f9abc6461e955a09ad80f77528" PartId="447b1e445f2e476a99899d2b9a52aa3d"/>
            <Part Type="punktas" Nr="5" Abbr="5 p." Title="" Notes="" DocPartId="c86e2696a6774f0da29b2f5e7f2e07be" PartId="cedc994bace6458ea004952be7685595"/>
          </Part>
        </Part>
      </Part>
    </Part>
    <Part Type="skyrius" Nr="4" Title="RADIJO RYŠYS" DocPartId="290be0e181864ebab460fb03787bc902" PartId="f0507c90cf264b15aa94a8d76c71a817">
      <Part Type="skirsnis" Title="7 taisyklė" DocPartId="5eb4f1ba9e044167a77f5debd597d1ab" PartId="d48426da2fc84642bbc688cfd7bc2043"/>
    </Part>
    <Part Type="dalis" Nr="" Abbr="" Title="" Notes="" DocPartId="5d4941c3028341b0b673f7f061ec4fec" PartId="f8bf7a40a1184625af77f0fe9ff55fed">
      <Part Type="punktas" Nr="6" Abbr="6 p." Title="" Notes="" DocPartId="efbaa9e63cd748bfbbf9cf1557587dd1" PartId="370951234c654331a584728544a103f7">
        <Part Type="citata" DocPartId="240dbd9ec9a34d5db67781db77aa97ed" PartId="e19b3cf17aa74fafaa1b6b7a2727f898">
          <Part Type="punktas" Nr="1" Abbr="1 p." DocPartId="07c21b70aa3948b081c616bb62bc1a99" PartId="3ac7990a0ec54dafab787cdcce166858"/>
        </Part>
      </Part>
      <Part Type="skirsnis" Title="9 taisyklė" DocPartId="c1bde381f4434a08be3509bbd5a718bc" PartId="cfbb64bee0f04015bf8ca74cb3e325c4"/>
      <Part Type="skirsnis" Title="Radijo ryšio įranga: A1 ir A2 jūrų rajonai" DocPartId="0331d70ca89847a7be29098a806066a8" PartId="d2867f57802e4bca92089daf03143b16">
        <Part Type="punktas" Nr="7" Abbr="7 p." DocPartId="bcd21d31a380437e913ff1820f338145" PartId="6dcaa6f590e44074b4a3993110a18a35"/>
      </Part>
      <Part Type="skirsnis" Title="10 taisyklė" DocPartId="be05ad0b77ff44e38339f1ef79c4dab6" PartId="315921707f5b45b1982832ac736c642b"/>
      <Part Type="skirsnis" Title="Radijo ryšio įranga: A1, A2 ir A3 jūrų rajonai" DocPartId="43eaaa93e84d4d5287fa2ceaba466129" PartId="7957c41b2c984993810cd0ce9a1920a5">
        <Part Type="punktas" Nr="8" Abbr="8 p." DocPartId="8b92dc3d500b464aa34c793f58c550db" PartId="833f9f1ff38f4162a48561834ab59337">
          <Part Type="citata" DocPartId="156c121079fc4e8381357dc8e75ba88d" PartId="b93f13402b0a468cbbd600cfa2007323">
            <Part Type="punktas" Nr="1.4.3" Abbr="1.4.3 p." DocPartId="92fc5a18c6494b9092bf26247d9d65fc" PartId="aabf3efcd8604146a4b256d16767f3d5"/>
            <Part Type="punktas" Nr="9" Abbr="9 p." Title="" Notes="" DocPartId="d9fac12a465a4791802022e6c9ad39e9" PartId="8b18b0cca77d4b03bbec9c4f67abcb5d"/>
          </Part>
        </Part>
      </Part>
      <Part Type="skyrius" Nr="5" Title="LAIVYBOS SAUGUMAS" DocPartId="3ca856ba8db7425da28dcd1e6e30113c" PartId="79d6bf260a984f78a45a93bd6e796ca6">
        <Part Type="skirsnis" Title="22 taisyklė" DocPartId="2168e3fa7f8a43fdbea538be0d910ce7" PartId="3d4035668edb4c2a9cbd00b4917dc964"/>
        <Part Type="skirsnis" Title="Matomumas iš laivo valdymo tiltelio" DocPartId="8e2ebd10a8bc414ba70fec47820c33b9" PartId="aaba1417105043098ce73765a6d23160">
          <Part Type="punktas" Nr="10" Abbr="10 p." Title="" Notes="" DocPartId="0b20db4d29c74b35a23cda1cfd8a47d0" PartId="984f7e8398304b7783fc4b9a8ff1c463">
            <Part Type="citata" DocPartId="ec947045e29647bd856ae446122bdd9e" PartId="6e90cd0be7aa41ea96c692132a61dd7c">
              <Part Type="punktas" Nr="4" Abbr="4 p." DocPartId="c6c0a2d1c9fd443f884ee234c619af5b" PartId="b6d87d4779e44018a54d0323d5942367">
                <Part Type="punktas" Nr="4.1" Abbr="4.1 p." DocPartId="76d21b4ae5f547d18f5809a8bf92469b" PartId="e5535b92e6ed49ecb4782fef6ff058f9"/>
                <Part Type="punktas" Nr="4.2" Abbr="4.2 p." DocPartId="addc8adb4f25493eb0ba5eaba09a9fe1" PartId="466dda4ae13145cabea95146b3052083"/>
                <Part Type="punktas" Nr="4.3" Abbr="4.3 p." DocPartId="b4cb2eb1b4654d288ee311fe713ea152" PartId="1bd28521445a45739d30e19178dcf28a"/>
              </Part>
            </Part>
          </Part>
        </Part>
      </Part>
    </Part>
  </Part>
</Parts>
</file>

<file path=customXml/itemProps1.xml><?xml version="1.0" encoding="utf-8"?>
<ds:datastoreItem xmlns:ds="http://schemas.openxmlformats.org/officeDocument/2006/customXml" ds:itemID="{C42C42ED-C492-4E14-8ADC-7FEA675D46A8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3696</Words>
  <Characters>2108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- 25-Add-1.doc</vt:lpstr>
    </vt:vector>
  </TitlesOfParts>
  <Company>www.urm.lt</Company>
  <LinksUpToDate>false</LinksUpToDate>
  <CharactersWithSpaces>5793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- 25-Add-1.doc</dc:title>
  <dc:creator>lzammit</dc:creator>
  <cp:lastModifiedBy>GUMBYTĖ Danguolė</cp:lastModifiedBy>
  <cp:revision>3</cp:revision>
  <dcterms:created xsi:type="dcterms:W3CDTF">2016-01-21T14:29:00Z</dcterms:created>
  <dcterms:modified xsi:type="dcterms:W3CDTF">2016-01-22T07:25:00Z</dcterms:modified>
</cp:coreProperties>
</file>