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AB5ACD" w14:textId="03764F4B" w:rsidR="00433D6C" w:rsidRDefault="00871CCC" w:rsidP="00871CCC">
      <w:pPr>
        <w:widowControl w:val="0"/>
        <w:tabs>
          <w:tab w:val="center" w:pos="4153"/>
          <w:tab w:val="right" w:pos="9100"/>
        </w:tabs>
        <w:suppressAutoHyphens/>
        <w:jc w:val="center"/>
        <w:rPr>
          <w:rFonts w:eastAsia="Lucida Sans Unicode"/>
          <w:b/>
          <w:caps/>
          <w:spacing w:val="10"/>
          <w:lang w:eastAsia="ar-SA"/>
        </w:rPr>
      </w:pPr>
      <w:r>
        <w:rPr>
          <w:rFonts w:ascii="Tahoma" w:eastAsia="Lucida Sans Unicode" w:hAnsi="Tahoma"/>
          <w:noProof/>
          <w:spacing w:val="10"/>
          <w:sz w:val="20"/>
          <w:lang w:eastAsia="lt-LT"/>
        </w:rPr>
        <w:drawing>
          <wp:inline distT="0" distB="0" distL="0" distR="0" wp14:anchorId="47AB5AF8" wp14:editId="47AB5AF9">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solidFill>
                    <a:ln>
                      <a:noFill/>
                    </a:ln>
                  </pic:spPr>
                </pic:pic>
              </a:graphicData>
            </a:graphic>
          </wp:inline>
        </w:drawing>
      </w:r>
    </w:p>
    <w:p w14:paraId="47AB5ACE" w14:textId="77777777" w:rsidR="00433D6C" w:rsidRDefault="00871CCC">
      <w:pPr>
        <w:widowControl w:val="0"/>
        <w:tabs>
          <w:tab w:val="center" w:pos="4153"/>
          <w:tab w:val="right" w:pos="9100"/>
        </w:tabs>
        <w:suppressAutoHyphens/>
        <w:jc w:val="center"/>
        <w:rPr>
          <w:rFonts w:eastAsia="Lucida Sans Unicode"/>
          <w:b/>
          <w:caps/>
          <w:lang w:eastAsia="ar-SA"/>
        </w:rPr>
      </w:pPr>
      <w:r>
        <w:rPr>
          <w:rFonts w:eastAsia="Lucida Sans Unicode"/>
          <w:b/>
          <w:caps/>
          <w:lang w:eastAsia="ar-SA"/>
        </w:rPr>
        <w:t>valstybinės teritorijų planavimo ir statybos inspekcijos</w:t>
      </w:r>
    </w:p>
    <w:p w14:paraId="47AB5ACF" w14:textId="77777777" w:rsidR="00433D6C" w:rsidRDefault="00871CCC">
      <w:pPr>
        <w:widowControl w:val="0"/>
        <w:tabs>
          <w:tab w:val="center" w:pos="4153"/>
          <w:tab w:val="right" w:pos="9100"/>
        </w:tabs>
        <w:suppressAutoHyphens/>
        <w:jc w:val="center"/>
        <w:rPr>
          <w:rFonts w:eastAsia="Lucida Sans Unicode"/>
          <w:b/>
          <w:caps/>
          <w:lang w:eastAsia="ar-SA"/>
        </w:rPr>
      </w:pPr>
      <w:r>
        <w:rPr>
          <w:rFonts w:eastAsia="Lucida Sans Unicode"/>
          <w:b/>
          <w:caps/>
          <w:lang w:eastAsia="ar-SA"/>
        </w:rPr>
        <w:t>prie aplinkos ministerijos viršininkas</w:t>
      </w:r>
    </w:p>
    <w:p w14:paraId="47AB5AD0" w14:textId="77777777" w:rsidR="00433D6C" w:rsidRPr="00871CCC" w:rsidRDefault="00433D6C" w:rsidP="00871CCC">
      <w:pPr>
        <w:jc w:val="center"/>
        <w:rPr>
          <w:rFonts w:eastAsia="Lucida Sans Unicode"/>
        </w:rPr>
      </w:pPr>
    </w:p>
    <w:p w14:paraId="47AB5AD1" w14:textId="77777777" w:rsidR="00433D6C" w:rsidRDefault="00871CCC">
      <w:pPr>
        <w:widowControl w:val="0"/>
        <w:suppressAutoHyphens/>
        <w:jc w:val="center"/>
        <w:rPr>
          <w:rFonts w:eastAsia="Lucida Sans Unicode"/>
          <w:b/>
          <w:szCs w:val="24"/>
          <w:lang w:eastAsia="ar-SA"/>
        </w:rPr>
      </w:pPr>
      <w:r>
        <w:rPr>
          <w:rFonts w:eastAsia="Lucida Sans Unicode"/>
          <w:b/>
          <w:szCs w:val="24"/>
          <w:lang w:eastAsia="ar-SA"/>
        </w:rPr>
        <w:t>ĮSAKYMAS</w:t>
      </w:r>
    </w:p>
    <w:p w14:paraId="47AB5AD2" w14:textId="77777777" w:rsidR="00433D6C" w:rsidRDefault="00871CCC">
      <w:pPr>
        <w:widowControl w:val="0"/>
        <w:suppressAutoHyphens/>
        <w:jc w:val="center"/>
        <w:rPr>
          <w:rFonts w:eastAsia="Lucida Sans Unicode"/>
          <w:b/>
          <w:lang w:eastAsia="ar-SA"/>
        </w:rPr>
      </w:pPr>
      <w:r>
        <w:rPr>
          <w:rFonts w:eastAsia="Lucida Sans Unicode"/>
          <w:b/>
          <w:szCs w:val="24"/>
          <w:lang w:eastAsia="ar-SA"/>
        </w:rPr>
        <w:t xml:space="preserve">DĖL </w:t>
      </w:r>
      <w:r>
        <w:rPr>
          <w:rFonts w:eastAsia="Lucida Sans Unicode"/>
          <w:b/>
          <w:lang w:eastAsia="ar-SA"/>
        </w:rPr>
        <w:t xml:space="preserve">VALSTYBINĖS TERITORIJŲ PLANAVIMO IR STATYBOS INSPEKCIJOS PRIE APLINKOS </w:t>
      </w:r>
      <w:r>
        <w:rPr>
          <w:rFonts w:eastAsia="Lucida Sans Unicode"/>
          <w:b/>
          <w:lang w:eastAsia="ar-SA"/>
        </w:rPr>
        <w:t>MINISTERIJOS PASITIKĖJIMO LINIJOS NUOSTATŲ PATVIRTINIMO</w:t>
      </w:r>
    </w:p>
    <w:p w14:paraId="47AB5AD3" w14:textId="77777777" w:rsidR="00433D6C" w:rsidRDefault="00433D6C">
      <w:pPr>
        <w:widowControl w:val="0"/>
        <w:suppressAutoHyphens/>
        <w:jc w:val="center"/>
        <w:rPr>
          <w:rFonts w:eastAsia="Lucida Sans Unicode"/>
          <w:lang w:eastAsia="ar-SA"/>
        </w:rPr>
      </w:pPr>
    </w:p>
    <w:p w14:paraId="47AB5AD4" w14:textId="77777777" w:rsidR="00433D6C" w:rsidRDefault="00871CCC">
      <w:pPr>
        <w:widowControl w:val="0"/>
        <w:suppressAutoHyphens/>
        <w:jc w:val="center"/>
        <w:rPr>
          <w:rFonts w:eastAsia="Lucida Sans Unicode"/>
          <w:lang w:eastAsia="ar-SA"/>
        </w:rPr>
      </w:pPr>
      <w:r>
        <w:rPr>
          <w:rFonts w:eastAsia="Lucida Sans Unicode"/>
          <w:lang w:eastAsia="ar-SA"/>
        </w:rPr>
        <w:t>2017 m. rugpjūčio 29 d. Nr. 1V-105</w:t>
      </w:r>
    </w:p>
    <w:p w14:paraId="47AB5AD5" w14:textId="77777777" w:rsidR="00433D6C" w:rsidRDefault="00871CCC">
      <w:pPr>
        <w:widowControl w:val="0"/>
        <w:suppressAutoHyphens/>
        <w:jc w:val="center"/>
        <w:rPr>
          <w:rFonts w:eastAsia="Lucida Sans Unicode"/>
          <w:lang w:eastAsia="ar-SA"/>
        </w:rPr>
      </w:pPr>
      <w:r>
        <w:rPr>
          <w:rFonts w:eastAsia="Lucida Sans Unicode"/>
          <w:lang w:eastAsia="ar-SA"/>
        </w:rPr>
        <w:t>Vilnius</w:t>
      </w:r>
    </w:p>
    <w:p w14:paraId="47AB5AD6" w14:textId="77777777" w:rsidR="00433D6C" w:rsidRDefault="00433D6C">
      <w:pPr>
        <w:widowControl w:val="0"/>
        <w:suppressAutoHyphens/>
        <w:jc w:val="both"/>
        <w:rPr>
          <w:rFonts w:eastAsia="Lucida Sans Unicode"/>
          <w:lang w:eastAsia="ar-SA"/>
        </w:rPr>
      </w:pPr>
    </w:p>
    <w:p w14:paraId="20DE201C" w14:textId="77777777" w:rsidR="00871CCC" w:rsidRDefault="00871CCC">
      <w:pPr>
        <w:widowControl w:val="0"/>
        <w:suppressAutoHyphens/>
        <w:jc w:val="both"/>
        <w:rPr>
          <w:rFonts w:eastAsia="Lucida Sans Unicode"/>
          <w:lang w:eastAsia="ar-SA"/>
        </w:rPr>
      </w:pPr>
    </w:p>
    <w:p w14:paraId="47AB5AD7" w14:textId="77777777" w:rsidR="00433D6C" w:rsidRDefault="00871CCC">
      <w:pPr>
        <w:ind w:firstLine="720"/>
        <w:jc w:val="both"/>
        <w:rPr>
          <w:rFonts w:eastAsia="Lucida Sans Unicode"/>
          <w:lang w:eastAsia="ar-SA"/>
        </w:rPr>
      </w:pPr>
      <w:r>
        <w:rPr>
          <w:rFonts w:eastAsia="Lucida Sans Unicode"/>
          <w:lang w:eastAsia="ar-SA"/>
        </w:rPr>
        <w:t xml:space="preserve">Vadovaudamasi Valstybinės teritorijų planavimo ir statybos inspekcijos prie Aplinkos ministerijos nuostatų, patvirtintų aplinkos ministro 2003 m. liepos 9 </w:t>
      </w:r>
      <w:r>
        <w:rPr>
          <w:rFonts w:eastAsia="Lucida Sans Unicode"/>
          <w:lang w:eastAsia="ar-SA"/>
        </w:rPr>
        <w:t>d. įsakymu Nr. 349, 19.1 ir 19.15 papunkčiais:</w:t>
      </w:r>
    </w:p>
    <w:p w14:paraId="47AB5AD8" w14:textId="77777777" w:rsidR="00433D6C" w:rsidRDefault="00871CCC">
      <w:pPr>
        <w:ind w:firstLine="720"/>
        <w:jc w:val="both"/>
        <w:rPr>
          <w:rFonts w:eastAsia="Lucida Sans Unicode"/>
          <w:lang w:eastAsia="ar-SA"/>
        </w:rPr>
      </w:pPr>
      <w:r>
        <w:rPr>
          <w:rFonts w:eastAsia="Lucida Sans Unicode"/>
          <w:lang w:eastAsia="ar-SA"/>
        </w:rPr>
        <w:t>1</w:t>
      </w:r>
      <w:r>
        <w:rPr>
          <w:rFonts w:eastAsia="Lucida Sans Unicode"/>
          <w:lang w:eastAsia="ar-SA"/>
        </w:rPr>
        <w:t>. T v i r t i n u Valstybinės teritorijų planavimo ir statybos inspekcijos prie Aplinkos ministerijos pasitikėjimo linijos nuostatus (pridedama).</w:t>
      </w:r>
    </w:p>
    <w:p w14:paraId="47AB5AD9" w14:textId="77777777" w:rsidR="00433D6C" w:rsidRDefault="00871CCC">
      <w:pPr>
        <w:ind w:firstLine="720"/>
        <w:jc w:val="both"/>
        <w:rPr>
          <w:rFonts w:eastAsia="Lucida Sans Unicode"/>
          <w:lang w:eastAsia="ar-SA"/>
        </w:rPr>
      </w:pPr>
      <w:r>
        <w:rPr>
          <w:rFonts w:eastAsia="Lucida Sans Unicode"/>
          <w:lang w:eastAsia="ar-SA"/>
        </w:rPr>
        <w:t>2</w:t>
      </w:r>
      <w:r>
        <w:rPr>
          <w:rFonts w:eastAsia="Lucida Sans Unicode"/>
          <w:lang w:eastAsia="ar-SA"/>
        </w:rPr>
        <w:t xml:space="preserve">. </w:t>
      </w:r>
      <w:r>
        <w:rPr>
          <w:rFonts w:eastAsia="Lucida Sans Unicode"/>
          <w:szCs w:val="24"/>
          <w:lang w:eastAsia="ar-SA"/>
        </w:rPr>
        <w:t xml:space="preserve">P a v e d u Valstybinės teritorijų planavimo ir </w:t>
      </w:r>
      <w:r>
        <w:rPr>
          <w:rFonts w:eastAsia="Lucida Sans Unicode"/>
          <w:szCs w:val="24"/>
          <w:lang w:eastAsia="ar-SA"/>
        </w:rPr>
        <w:t>statybos inspekcijos prie Aplinkos ministerijos administracijos padalinių vadovams užtikrinti Valstybinės teritorijų planavimo ir statybos inspekcijos prie Aplinkos ministerijos pasitikėjimo linijos nuostatų 29 punkte numatytų funkcijų vykdymą.</w:t>
      </w:r>
    </w:p>
    <w:p w14:paraId="47AB5ADA" w14:textId="77777777" w:rsidR="00433D6C" w:rsidRDefault="00871CCC">
      <w:pPr>
        <w:ind w:firstLine="720"/>
        <w:jc w:val="both"/>
        <w:rPr>
          <w:rFonts w:eastAsia="Lucida Sans Unicode"/>
          <w:lang w:eastAsia="ar-SA"/>
        </w:rPr>
      </w:pPr>
      <w:r>
        <w:rPr>
          <w:rFonts w:eastAsia="Lucida Sans Unicode"/>
          <w:lang w:eastAsia="ar-SA"/>
        </w:rPr>
        <w:t>3</w:t>
      </w:r>
      <w:r>
        <w:rPr>
          <w:rFonts w:eastAsia="Lucida Sans Unicode"/>
          <w:lang w:eastAsia="ar-SA"/>
        </w:rPr>
        <w:t xml:space="preserve">. P r </w:t>
      </w:r>
      <w:r>
        <w:rPr>
          <w:rFonts w:eastAsia="Lucida Sans Unicode"/>
          <w:lang w:eastAsia="ar-SA"/>
        </w:rPr>
        <w:t xml:space="preserve"> i p a ž į s t u netekusiu galios Valstybinės teritorijų planavimo ir statybos inspekcijos prie Aplinkos ministerijos viršininko 2014 m. liepos 8 d. įsakymą Nr. 1V-97 „Dėl Valstybinės teritorijų planavimo ir statybos inspekcijos prie Aplinkos ministerijos </w:t>
      </w:r>
      <w:r>
        <w:rPr>
          <w:rFonts w:eastAsia="Lucida Sans Unicode"/>
          <w:lang w:eastAsia="ar-SA"/>
        </w:rPr>
        <w:t>„Karštosios linijos“ nuostatų patvirtinimo“ (su visais pakeitimais).</w:t>
      </w:r>
    </w:p>
    <w:p w14:paraId="71476CE1" w14:textId="71470609" w:rsidR="00433D6C" w:rsidRDefault="00871CCC" w:rsidP="00871CCC">
      <w:pPr>
        <w:ind w:firstLine="720"/>
        <w:jc w:val="both"/>
        <w:rPr>
          <w:rFonts w:eastAsia="Lucida Sans Unicode"/>
        </w:rPr>
      </w:pPr>
      <w:r>
        <w:rPr>
          <w:rFonts w:eastAsia="Lucida Sans Unicode"/>
          <w:lang w:eastAsia="ar-SA"/>
        </w:rPr>
        <w:t>4</w:t>
      </w:r>
      <w:r>
        <w:rPr>
          <w:rFonts w:eastAsia="Lucida Sans Unicode"/>
          <w:lang w:eastAsia="ar-SA"/>
        </w:rPr>
        <w:t xml:space="preserve">. N u s t a t a u, kad šis įsakymas įsigalioja 2017 m. lapkričio 1 d.  </w:t>
      </w:r>
    </w:p>
    <w:p w14:paraId="0482867A" w14:textId="77777777" w:rsidR="00871CCC" w:rsidRDefault="00871CCC"/>
    <w:p w14:paraId="6EDB9701" w14:textId="77777777" w:rsidR="00871CCC" w:rsidRDefault="00871CCC"/>
    <w:p w14:paraId="793CFA12" w14:textId="77777777" w:rsidR="00871CCC" w:rsidRDefault="00871CCC">
      <w:bookmarkStart w:id="0" w:name="_GoBack"/>
      <w:bookmarkEnd w:id="0"/>
    </w:p>
    <w:p w14:paraId="47AB5AF6" w14:textId="427ADF5A" w:rsidR="00433D6C" w:rsidRDefault="00871CCC">
      <w:pPr>
        <w:rPr>
          <w:rFonts w:eastAsia="Lucida Sans Unicode"/>
          <w:lang w:eastAsia="ar-SA"/>
        </w:rPr>
      </w:pPr>
      <w:r>
        <w:rPr>
          <w:rFonts w:eastAsia="Lucida Sans Unicode"/>
        </w:rPr>
        <w:t xml:space="preserve">L. e. viršininko pareigas   </w:t>
      </w:r>
      <w:r>
        <w:rPr>
          <w:rFonts w:eastAsia="Lucida Sans Unicode"/>
        </w:rPr>
        <w:tab/>
      </w:r>
      <w:r>
        <w:rPr>
          <w:rFonts w:eastAsia="Lucida Sans Unicode"/>
        </w:rPr>
        <w:tab/>
      </w:r>
      <w:r>
        <w:rPr>
          <w:rFonts w:eastAsia="Lucida Sans Unicode"/>
        </w:rPr>
        <w:tab/>
      </w:r>
      <w:r>
        <w:rPr>
          <w:rFonts w:eastAsia="Lucida Sans Unicode"/>
        </w:rPr>
        <w:tab/>
      </w:r>
      <w:r>
        <w:rPr>
          <w:rFonts w:eastAsia="Lucida Sans Unicode"/>
        </w:rPr>
        <w:tab/>
        <w:t xml:space="preserve">                                   </w:t>
      </w:r>
      <w:r>
        <w:rPr>
          <w:rFonts w:eastAsia="Lucida Sans Unicode"/>
        </w:rPr>
        <w:t xml:space="preserve">Eglė </w:t>
      </w:r>
      <w:proofErr w:type="spellStart"/>
      <w:r>
        <w:rPr>
          <w:rFonts w:eastAsia="Lucida Sans Unicode"/>
        </w:rPr>
        <w:t>Kuklierienė</w:t>
      </w:r>
      <w:proofErr w:type="spellEnd"/>
      <w:r>
        <w:rPr>
          <w:rFonts w:eastAsia="Lucida Sans Unicode"/>
        </w:rPr>
        <w:t xml:space="preserve"> </w:t>
      </w:r>
    </w:p>
    <w:p w14:paraId="1224C040" w14:textId="7ED75E8D" w:rsidR="00871CCC" w:rsidRDefault="00871CCC" w:rsidP="00871CCC">
      <w:pPr>
        <w:widowControl w:val="0"/>
        <w:suppressAutoHyphens/>
        <w:ind w:left="4253"/>
      </w:pPr>
      <w:r>
        <w:br w:type="page"/>
      </w:r>
    </w:p>
    <w:p w14:paraId="67301721" w14:textId="13774F0A" w:rsidR="00433D6C" w:rsidRDefault="00871CCC">
      <w:pPr>
        <w:widowControl w:val="0"/>
        <w:suppressAutoHyphens/>
        <w:ind w:left="4253"/>
        <w:rPr>
          <w:rFonts w:eastAsia="Lucida Sans Unicode"/>
          <w:szCs w:val="24"/>
          <w:lang w:eastAsia="ar-SA"/>
        </w:rPr>
      </w:pPr>
      <w:r>
        <w:rPr>
          <w:rFonts w:eastAsia="Lucida Sans Unicode"/>
          <w:szCs w:val="24"/>
          <w:lang w:eastAsia="ar-SA"/>
        </w:rPr>
        <w:lastRenderedPageBreak/>
        <w:t>PATVIRTINTA</w:t>
      </w:r>
    </w:p>
    <w:p w14:paraId="3AF447F2" w14:textId="77777777" w:rsidR="00433D6C" w:rsidRDefault="00871CCC">
      <w:pPr>
        <w:widowControl w:val="0"/>
        <w:suppressAutoHyphens/>
        <w:ind w:left="4253"/>
        <w:rPr>
          <w:rFonts w:eastAsia="Lucida Sans Unicode"/>
          <w:szCs w:val="24"/>
          <w:lang w:eastAsia="ar-SA"/>
        </w:rPr>
      </w:pPr>
      <w:r>
        <w:rPr>
          <w:rFonts w:eastAsia="Lucida Sans Unicode"/>
          <w:szCs w:val="24"/>
          <w:lang w:eastAsia="ar-SA"/>
        </w:rPr>
        <w:t>Valstybinės teritorijų planavimo</w:t>
      </w:r>
      <w:r>
        <w:rPr>
          <w:rFonts w:eastAsia="Lucida Sans Unicode"/>
          <w:szCs w:val="24"/>
          <w:lang w:eastAsia="ar-SA"/>
        </w:rPr>
        <w:t xml:space="preserve"> ir statybos inspekcijos</w:t>
      </w:r>
    </w:p>
    <w:p w14:paraId="4878EB86" w14:textId="77777777" w:rsidR="00433D6C" w:rsidRDefault="00871CCC">
      <w:pPr>
        <w:widowControl w:val="0"/>
        <w:suppressAutoHyphens/>
        <w:ind w:left="4253"/>
        <w:rPr>
          <w:rFonts w:eastAsia="Lucida Sans Unicode"/>
          <w:szCs w:val="24"/>
          <w:lang w:eastAsia="ar-SA"/>
        </w:rPr>
      </w:pPr>
      <w:r>
        <w:rPr>
          <w:rFonts w:eastAsia="Lucida Sans Unicode"/>
          <w:szCs w:val="24"/>
          <w:lang w:eastAsia="ar-SA"/>
        </w:rPr>
        <w:t>prie Aplinkos ministerijos viršininko</w:t>
      </w:r>
    </w:p>
    <w:p w14:paraId="61F06100" w14:textId="77777777" w:rsidR="00433D6C" w:rsidRDefault="00871CCC">
      <w:pPr>
        <w:widowControl w:val="0"/>
        <w:suppressAutoHyphens/>
        <w:ind w:left="4253"/>
        <w:rPr>
          <w:rFonts w:eastAsia="Lucida Sans Unicode"/>
          <w:szCs w:val="24"/>
          <w:lang w:eastAsia="ar-SA"/>
        </w:rPr>
      </w:pPr>
      <w:r>
        <w:rPr>
          <w:rFonts w:eastAsia="Lucida Sans Unicode"/>
          <w:szCs w:val="24"/>
          <w:lang w:eastAsia="ar-SA"/>
        </w:rPr>
        <w:t>2017 m. rugpjūčio 29 d. įsakymu Nr. 1V-105</w:t>
      </w:r>
    </w:p>
    <w:p w14:paraId="5DC6175D" w14:textId="77777777" w:rsidR="00433D6C" w:rsidRDefault="00433D6C">
      <w:pPr>
        <w:widowControl w:val="0"/>
        <w:tabs>
          <w:tab w:val="left" w:pos="1077"/>
        </w:tabs>
        <w:suppressAutoHyphens/>
        <w:ind w:firstLine="62"/>
        <w:jc w:val="center"/>
        <w:rPr>
          <w:rFonts w:eastAsia="Lucida Sans Unicode"/>
          <w:b/>
          <w:bCs/>
          <w:szCs w:val="24"/>
          <w:lang w:eastAsia="ar-SA"/>
        </w:rPr>
      </w:pPr>
    </w:p>
    <w:p w14:paraId="137B26E0" w14:textId="77777777" w:rsidR="00433D6C" w:rsidRDefault="00433D6C">
      <w:pPr>
        <w:widowControl w:val="0"/>
        <w:tabs>
          <w:tab w:val="left" w:pos="1077"/>
        </w:tabs>
        <w:suppressAutoHyphens/>
        <w:jc w:val="center"/>
        <w:rPr>
          <w:rFonts w:eastAsia="Lucida Sans Unicode"/>
          <w:b/>
          <w:bCs/>
          <w:szCs w:val="24"/>
          <w:lang w:eastAsia="ar-SA"/>
        </w:rPr>
      </w:pPr>
    </w:p>
    <w:p w14:paraId="768F1BEA" w14:textId="77777777" w:rsidR="00433D6C" w:rsidRDefault="00871CCC">
      <w:pPr>
        <w:widowControl w:val="0"/>
        <w:tabs>
          <w:tab w:val="left" w:pos="1077"/>
        </w:tabs>
        <w:suppressAutoHyphens/>
        <w:jc w:val="center"/>
        <w:rPr>
          <w:rFonts w:eastAsia="Lucida Sans Unicode"/>
          <w:szCs w:val="24"/>
          <w:lang w:eastAsia="ar-SA"/>
        </w:rPr>
      </w:pPr>
      <w:r>
        <w:rPr>
          <w:rFonts w:eastAsia="Lucida Sans Unicode"/>
          <w:b/>
          <w:bCs/>
          <w:szCs w:val="24"/>
          <w:lang w:eastAsia="ar-SA"/>
        </w:rPr>
        <w:t>VALSTYBINĖS TERITORIJŲ PLANAVIMO IR STATYBOS INSPEKCIJOS PRIE APLINKOS MINISTERIJOS PASITIKĖJIMO LINIJOS NUOSTATAI</w:t>
      </w:r>
    </w:p>
    <w:p w14:paraId="6B2ED737" w14:textId="77777777" w:rsidR="00433D6C" w:rsidRDefault="00433D6C">
      <w:pPr>
        <w:widowControl w:val="0"/>
        <w:suppressAutoHyphens/>
        <w:ind w:firstLine="62"/>
        <w:jc w:val="both"/>
        <w:rPr>
          <w:rFonts w:eastAsia="Lucida Sans Unicode"/>
          <w:szCs w:val="24"/>
          <w:lang w:eastAsia="ar-SA"/>
        </w:rPr>
      </w:pPr>
    </w:p>
    <w:p w14:paraId="7F0358E1" w14:textId="77777777" w:rsidR="00433D6C" w:rsidRDefault="00871CCC">
      <w:pPr>
        <w:widowControl w:val="0"/>
        <w:suppressAutoHyphens/>
        <w:jc w:val="center"/>
        <w:rPr>
          <w:rFonts w:eastAsia="Lucida Sans Unicode"/>
          <w:szCs w:val="24"/>
          <w:lang w:eastAsia="ar-SA"/>
        </w:rPr>
      </w:pPr>
      <w:r>
        <w:rPr>
          <w:rFonts w:eastAsia="Lucida Sans Unicode"/>
          <w:b/>
          <w:bCs/>
          <w:szCs w:val="24"/>
          <w:lang w:eastAsia="ar-SA"/>
        </w:rPr>
        <w:t>I</w:t>
      </w:r>
      <w:r>
        <w:rPr>
          <w:rFonts w:eastAsia="Lucida Sans Unicode"/>
          <w:b/>
          <w:bCs/>
          <w:szCs w:val="24"/>
          <w:lang w:eastAsia="ar-SA"/>
        </w:rPr>
        <w:t xml:space="preserve">. </w:t>
      </w:r>
      <w:r>
        <w:rPr>
          <w:rFonts w:eastAsia="Lucida Sans Unicode"/>
          <w:b/>
          <w:bCs/>
          <w:szCs w:val="24"/>
          <w:lang w:eastAsia="ar-SA"/>
        </w:rPr>
        <w:t>BENDROSIOS NUOSTATOS</w:t>
      </w:r>
    </w:p>
    <w:p w14:paraId="3E75B257" w14:textId="77777777" w:rsidR="00433D6C" w:rsidRDefault="00433D6C">
      <w:pPr>
        <w:widowControl w:val="0"/>
        <w:suppressAutoHyphens/>
        <w:ind w:left="720" w:firstLine="62"/>
        <w:rPr>
          <w:rFonts w:eastAsia="Lucida Sans Unicode"/>
          <w:szCs w:val="24"/>
          <w:lang w:eastAsia="ar-SA"/>
        </w:rPr>
      </w:pPr>
    </w:p>
    <w:p w14:paraId="44477E29"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color w:val="000000"/>
          <w:szCs w:val="24"/>
          <w:lang w:eastAsia="ar-SA"/>
        </w:rPr>
        <w:t>1</w:t>
      </w:r>
      <w:r>
        <w:rPr>
          <w:rFonts w:eastAsia="Lucida Sans Unicode"/>
          <w:color w:val="000000"/>
          <w:szCs w:val="24"/>
          <w:lang w:eastAsia="ar-SA"/>
        </w:rPr>
        <w:t>. Valstybinės teritorijų planavimo ir statybos inspekcijos prie Aplinkos ministerijos pasitikėjimo linijos nuostatai (toliau – Nuostatai) nustato Valstybinės teritorijų planavimo ir statybos inspekcijos prie Aplinkos ministerijos (toliau – Inspekcija) pa</w:t>
      </w:r>
      <w:r>
        <w:rPr>
          <w:rFonts w:eastAsia="Lucida Sans Unicode"/>
          <w:color w:val="000000"/>
          <w:szCs w:val="24"/>
          <w:lang w:eastAsia="ar-SA"/>
        </w:rPr>
        <w:t>sitikėjimo linijos (toliau – Pasitikėjimo linija) paskirtį, tikslus ir asmenų kreipimųsi Pasitikėjimo linija (toliau – pranešimai) pateikimo, nagrinėjimo ir nagrinėjimo kontrolės tvarką.</w:t>
      </w:r>
    </w:p>
    <w:p w14:paraId="05BFBA79"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color w:val="000000"/>
          <w:szCs w:val="24"/>
          <w:lang w:eastAsia="ar-SA"/>
        </w:rPr>
        <w:t>2</w:t>
      </w:r>
      <w:r>
        <w:rPr>
          <w:rFonts w:eastAsia="Lucida Sans Unicode"/>
          <w:color w:val="000000"/>
          <w:szCs w:val="24"/>
          <w:lang w:eastAsia="ar-SA"/>
        </w:rPr>
        <w:t xml:space="preserve">. Šiuose Nuostatuose vartojamos pagrindinės sąvokos suprantamos </w:t>
      </w:r>
      <w:r>
        <w:rPr>
          <w:rFonts w:eastAsia="Lucida Sans Unicode"/>
          <w:color w:val="000000"/>
          <w:szCs w:val="24"/>
          <w:lang w:eastAsia="ar-SA"/>
        </w:rPr>
        <w:t>taip, kaip jos apibrėžtos Lietuvos Respublikos asmens duomenų teisinės apsaugos įstatyme, Lietuvos Respublikos dokumentų ir archyvų įstatyme, Lietuvos Respublikos statybos įstatyme, Lietuvos Respublikos teritorijų planavimo ir statybos valstybinės priežiūr</w:t>
      </w:r>
      <w:r>
        <w:rPr>
          <w:rFonts w:eastAsia="Lucida Sans Unicode"/>
          <w:color w:val="000000"/>
          <w:szCs w:val="24"/>
          <w:lang w:eastAsia="ar-SA"/>
        </w:rPr>
        <w:t>os įstatyme, Lietuvos Respublikos viešojo administravimo įstatyme ir kituose teisės aktuose, reglamentuojančiuose Inspekcijos veiklą.</w:t>
      </w:r>
    </w:p>
    <w:p w14:paraId="276163B0"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color w:val="000000"/>
          <w:szCs w:val="24"/>
          <w:lang w:eastAsia="ar-SA"/>
        </w:rPr>
        <w:t>3</w:t>
      </w:r>
      <w:r>
        <w:rPr>
          <w:rFonts w:eastAsia="Lucida Sans Unicode"/>
          <w:color w:val="000000"/>
          <w:szCs w:val="24"/>
          <w:lang w:eastAsia="ar-SA"/>
        </w:rPr>
        <w:t>. Įgyvendinant Pasitikėjimo linijos tikslus vadovaujamasi Lietuvos Respublikos Konstitucija, Lietuvos Respublikos įst</w:t>
      </w:r>
      <w:r>
        <w:rPr>
          <w:rFonts w:eastAsia="Lucida Sans Unicode"/>
          <w:color w:val="000000"/>
          <w:szCs w:val="24"/>
          <w:lang w:eastAsia="ar-SA"/>
        </w:rPr>
        <w:t>atymais, Lietuvos Respublikos Vyriausybės nutarimais, Valstybinės teritorijų planavimo ir statybos inspekcijos prie Aplinkos ministerijos nuostatais, šiais Nuostatais ir kitais teisės aktais.</w:t>
      </w:r>
    </w:p>
    <w:p w14:paraId="5E3A2576" w14:textId="77777777" w:rsidR="00433D6C" w:rsidRDefault="00871CCC">
      <w:pPr>
        <w:widowControl w:val="0"/>
        <w:suppressAutoHyphens/>
        <w:ind w:firstLine="629"/>
        <w:jc w:val="both"/>
        <w:textAlignment w:val="baseline"/>
        <w:rPr>
          <w:rFonts w:eastAsia="Lucida Sans Unicode"/>
          <w:szCs w:val="24"/>
          <w:lang w:eastAsia="ar-SA"/>
        </w:rPr>
      </w:pPr>
    </w:p>
    <w:p w14:paraId="77BC077D" w14:textId="77777777" w:rsidR="00433D6C" w:rsidRDefault="00871CCC">
      <w:pPr>
        <w:widowControl w:val="0"/>
        <w:suppressAutoHyphens/>
        <w:ind w:firstLine="567"/>
        <w:jc w:val="center"/>
        <w:rPr>
          <w:rFonts w:eastAsia="Lucida Sans Unicode"/>
          <w:szCs w:val="24"/>
          <w:lang w:eastAsia="ar-SA"/>
        </w:rPr>
      </w:pPr>
      <w:r>
        <w:rPr>
          <w:rFonts w:eastAsia="Lucida Sans Unicode"/>
          <w:b/>
          <w:bCs/>
          <w:szCs w:val="24"/>
          <w:lang w:eastAsia="ar-SA"/>
        </w:rPr>
        <w:t>II</w:t>
      </w:r>
      <w:r>
        <w:rPr>
          <w:rFonts w:eastAsia="Lucida Sans Unicode"/>
          <w:b/>
          <w:bCs/>
          <w:szCs w:val="24"/>
          <w:lang w:eastAsia="ar-SA"/>
        </w:rPr>
        <w:t xml:space="preserve">. </w:t>
      </w:r>
      <w:r>
        <w:rPr>
          <w:rFonts w:eastAsia="Lucida Sans Unicode"/>
          <w:b/>
          <w:bCs/>
          <w:szCs w:val="24"/>
          <w:lang w:eastAsia="ar-SA"/>
        </w:rPr>
        <w:t>PASITIKĖJIMO LINIJOS PASKIRTIS IR TIKSLAI</w:t>
      </w:r>
    </w:p>
    <w:p w14:paraId="03784EA2" w14:textId="77777777" w:rsidR="00433D6C" w:rsidRDefault="00433D6C">
      <w:pPr>
        <w:widowControl w:val="0"/>
        <w:suppressAutoHyphens/>
        <w:ind w:firstLine="629"/>
        <w:jc w:val="both"/>
        <w:textAlignment w:val="baseline"/>
        <w:rPr>
          <w:rFonts w:eastAsia="Lucida Sans Unicode"/>
          <w:szCs w:val="24"/>
          <w:lang w:eastAsia="ar-SA"/>
        </w:rPr>
      </w:pPr>
    </w:p>
    <w:p w14:paraId="396D58DF"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w:t>
      </w:r>
      <w:r>
        <w:rPr>
          <w:rFonts w:eastAsia="Lucida Sans Unicode"/>
          <w:szCs w:val="24"/>
          <w:lang w:eastAsia="ar-SA"/>
        </w:rPr>
        <w:t>. Pas</w:t>
      </w:r>
      <w:r>
        <w:rPr>
          <w:rFonts w:eastAsia="Lucida Sans Unicode"/>
          <w:szCs w:val="24"/>
          <w:lang w:eastAsia="ar-SA"/>
        </w:rPr>
        <w:t>itikėjimo linija skirta pateikti pranešimams apie:</w:t>
      </w:r>
    </w:p>
    <w:p w14:paraId="32F72972"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w:t>
      </w:r>
      <w:r>
        <w:rPr>
          <w:rFonts w:eastAsia="Lucida Sans Unicode"/>
          <w:szCs w:val="24"/>
          <w:lang w:eastAsia="ar-SA"/>
        </w:rPr>
        <w:t>. savavališkai, neturint statybą leidžiančio dokumento, vykdomą naujų ypatingųjų ir neypatingųjų statinių statybą arba šių statinių rekonstrukciją:</w:t>
      </w:r>
    </w:p>
    <w:p w14:paraId="4EFDCA5D"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4.1.1</w:t>
      </w:r>
      <w:r>
        <w:rPr>
          <w:rFonts w:eastAsia="Lucida Sans Unicode"/>
          <w:szCs w:val="24"/>
          <w:lang w:eastAsia="ar-SA"/>
        </w:rPr>
        <w:t>. konservacinio prioriteto (rezervatuose, dra</w:t>
      </w:r>
      <w:r>
        <w:rPr>
          <w:rFonts w:eastAsia="Lucida Sans Unicode"/>
          <w:szCs w:val="24"/>
          <w:lang w:eastAsia="ar-SA"/>
        </w:rPr>
        <w:t>ustiniuose, paveldo objektuose), kompleksinėse saugomose teritorijose (valstybiniuose parkuose, biosferos rezervatuose ir biosferos poligonuose) ir jų apsaugos zonose;</w:t>
      </w:r>
    </w:p>
    <w:p w14:paraId="7949245A"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4.1.2</w:t>
      </w:r>
      <w:r>
        <w:rPr>
          <w:rFonts w:eastAsia="Lucida Sans Unicode"/>
          <w:szCs w:val="24"/>
          <w:lang w:eastAsia="ar-SA"/>
        </w:rPr>
        <w:t>. paviršinių vandens telkinių apsaugos juostose ar zonose;</w:t>
      </w:r>
    </w:p>
    <w:p w14:paraId="06049758"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4.1.3</w:t>
      </w:r>
      <w:r>
        <w:rPr>
          <w:rFonts w:eastAsia="Lucida Sans Unicode"/>
          <w:szCs w:val="24"/>
          <w:lang w:eastAsia="ar-SA"/>
        </w:rPr>
        <w:t xml:space="preserve">. kultūros </w:t>
      </w:r>
      <w:r>
        <w:rPr>
          <w:rFonts w:eastAsia="Lucida Sans Unicode"/>
          <w:szCs w:val="24"/>
          <w:lang w:eastAsia="ar-SA"/>
        </w:rPr>
        <w:t>paveldo objekto teritorijoje;</w:t>
      </w:r>
    </w:p>
    <w:p w14:paraId="792ECE2D"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4.1.4</w:t>
      </w:r>
      <w:r>
        <w:rPr>
          <w:rFonts w:eastAsia="Lucida Sans Unicode"/>
          <w:szCs w:val="24"/>
          <w:lang w:eastAsia="ar-SA"/>
        </w:rPr>
        <w:t>. kultūros paveldo objekto apsaugos zonoje;</w:t>
      </w:r>
    </w:p>
    <w:p w14:paraId="13A891EE"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4.1.5</w:t>
      </w:r>
      <w:r>
        <w:rPr>
          <w:rFonts w:eastAsia="Lucida Sans Unicode"/>
          <w:szCs w:val="24"/>
          <w:lang w:eastAsia="ar-SA"/>
        </w:rPr>
        <w:t>. kultūros paveldo vietovėje;</w:t>
      </w:r>
    </w:p>
    <w:p w14:paraId="44F31B6C"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4.1.6</w:t>
      </w:r>
      <w:r>
        <w:rPr>
          <w:rFonts w:eastAsia="Lucida Sans Unicode"/>
          <w:szCs w:val="24"/>
          <w:lang w:eastAsia="ar-SA"/>
        </w:rPr>
        <w:t xml:space="preserve">. kultūros paveldo vietovės apsaugos zonoje; </w:t>
      </w:r>
    </w:p>
    <w:p w14:paraId="3D6FCE68"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4.1.7</w:t>
      </w:r>
      <w:r>
        <w:rPr>
          <w:rFonts w:eastAsia="Lucida Sans Unicode"/>
          <w:szCs w:val="24"/>
          <w:lang w:eastAsia="ar-SA"/>
        </w:rPr>
        <w:t>. valstybinėje žemėje;</w:t>
      </w:r>
    </w:p>
    <w:p w14:paraId="054E5343"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4.1.8</w:t>
      </w:r>
      <w:r>
        <w:rPr>
          <w:rFonts w:eastAsia="Lucida Sans Unicode"/>
          <w:szCs w:val="24"/>
          <w:lang w:eastAsia="ar-SA"/>
        </w:rPr>
        <w:t xml:space="preserve">. miškų ūkio paskirties žemėje; </w:t>
      </w:r>
    </w:p>
    <w:p w14:paraId="28DCDEE6"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4</w:t>
      </w:r>
      <w:r>
        <w:rPr>
          <w:rFonts w:eastAsia="Lucida Sans Unicode"/>
          <w:szCs w:val="24"/>
          <w:lang w:eastAsia="ar-SA"/>
        </w:rPr>
        <w:t>.2</w:t>
      </w:r>
      <w:r>
        <w:rPr>
          <w:rFonts w:eastAsia="Lucida Sans Unicode"/>
          <w:szCs w:val="24"/>
          <w:lang w:eastAsia="ar-SA"/>
        </w:rPr>
        <w:t>. Inspekcijos valstybės tarnautojų ir darbuotojų, dirbančių pagal darbo sutartis ir gaunančių darbo užmokestį iš valstybės biudžeto, (toliau – tarnautojai) galimai su korupcija susijusius veiksmus, neveikimą ar netinkamą pareigų vykdymą.</w:t>
      </w:r>
    </w:p>
    <w:p w14:paraId="3C5FE1D1"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w:t>
      </w:r>
      <w:r>
        <w:rPr>
          <w:rFonts w:eastAsia="Lucida Sans Unicode"/>
          <w:szCs w:val="24"/>
          <w:lang w:eastAsia="ar-SA"/>
        </w:rPr>
        <w:t>. Pasit</w:t>
      </w:r>
      <w:r>
        <w:rPr>
          <w:rFonts w:eastAsia="Lucida Sans Unicode"/>
          <w:szCs w:val="24"/>
          <w:lang w:eastAsia="ar-SA"/>
        </w:rPr>
        <w:t>ikėjimo linijos tikslai:</w:t>
      </w:r>
    </w:p>
    <w:p w14:paraId="4566D49C"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5.1</w:t>
      </w:r>
      <w:r>
        <w:rPr>
          <w:rFonts w:eastAsia="Lucida Sans Unicode"/>
          <w:szCs w:val="24"/>
          <w:lang w:eastAsia="ar-SA"/>
        </w:rPr>
        <w:t>. skatinti asmenis pranešti apie savavališkas statybas, Inspekcijos tarnautojų galimai su korupcija susijusius veiksmus, neveikimą ar netinkamą pareigų vykdymą;</w:t>
      </w:r>
    </w:p>
    <w:p w14:paraId="14F73BAB"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5.2</w:t>
      </w:r>
      <w:r>
        <w:rPr>
          <w:rFonts w:eastAsia="Lucida Sans Unicode"/>
          <w:szCs w:val="24"/>
          <w:lang w:eastAsia="ar-SA"/>
        </w:rPr>
        <w:t>. sudaryti galimybę asmenims anonimiškai pranešti apie sav</w:t>
      </w:r>
      <w:r>
        <w:rPr>
          <w:rFonts w:eastAsia="Lucida Sans Unicode"/>
          <w:szCs w:val="24"/>
          <w:lang w:eastAsia="ar-SA"/>
        </w:rPr>
        <w:t>avališkas statybas, Inspekcijos tarnautojų galimai su korupcija susijusius veiksmus, neveikimą ar netinkamą pareigų vykdymą;</w:t>
      </w:r>
    </w:p>
    <w:p w14:paraId="6BB8BE2C"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5.3</w:t>
      </w:r>
      <w:r>
        <w:rPr>
          <w:rFonts w:eastAsia="Lucida Sans Unicode"/>
          <w:szCs w:val="24"/>
          <w:lang w:eastAsia="ar-SA"/>
        </w:rPr>
        <w:t>. operatyviai išaiškinti savavališkas statybas ir šalinti jų padarinius;</w:t>
      </w:r>
    </w:p>
    <w:p w14:paraId="2964A0E3"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5.4</w:t>
      </w:r>
      <w:r>
        <w:rPr>
          <w:rFonts w:eastAsia="Lucida Sans Unicode"/>
          <w:szCs w:val="24"/>
          <w:lang w:eastAsia="ar-SA"/>
        </w:rPr>
        <w:t xml:space="preserve">. operatyviai išaiškinti ir ištirti </w:t>
      </w:r>
      <w:r>
        <w:rPr>
          <w:rFonts w:eastAsia="Lucida Sans Unicode"/>
          <w:szCs w:val="24"/>
          <w:lang w:eastAsia="ar-SA"/>
        </w:rPr>
        <w:t>Inspekcijos tarnautojų galimai su korupcija susijusius veiksmus, neveikimą ar netinkamą pareigų vykdymą;</w:t>
      </w:r>
    </w:p>
    <w:p w14:paraId="147CE488"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5.5</w:t>
      </w:r>
      <w:r>
        <w:rPr>
          <w:rFonts w:eastAsia="Lucida Sans Unicode"/>
          <w:szCs w:val="24"/>
          <w:lang w:eastAsia="ar-SA"/>
        </w:rPr>
        <w:t>. užkirsti kelią savavališkoms statyboms, korupcijos atsiradimui;</w:t>
      </w:r>
    </w:p>
    <w:p w14:paraId="1657F480"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5.6</w:t>
      </w:r>
      <w:r>
        <w:rPr>
          <w:rFonts w:eastAsia="Lucida Sans Unicode"/>
          <w:szCs w:val="24"/>
          <w:lang w:eastAsia="ar-SA"/>
        </w:rPr>
        <w:t>. plėtoti tiesioginį visuomenės ir Inspekcijos ryšį internetu.</w:t>
      </w:r>
    </w:p>
    <w:p w14:paraId="474B83BA" w14:textId="77777777" w:rsidR="00433D6C" w:rsidRDefault="00871CCC">
      <w:pPr>
        <w:widowControl w:val="0"/>
        <w:suppressAutoHyphens/>
        <w:ind w:firstLine="629"/>
        <w:jc w:val="both"/>
        <w:textAlignment w:val="baseline"/>
        <w:rPr>
          <w:rFonts w:eastAsia="Lucida Sans Unicode"/>
          <w:szCs w:val="24"/>
          <w:lang w:eastAsia="ar-SA"/>
        </w:rPr>
      </w:pPr>
    </w:p>
    <w:p w14:paraId="37095D5F" w14:textId="77777777" w:rsidR="00433D6C" w:rsidRDefault="00871CCC">
      <w:pPr>
        <w:widowControl w:val="0"/>
        <w:suppressAutoHyphens/>
        <w:ind w:firstLine="567"/>
        <w:jc w:val="center"/>
        <w:rPr>
          <w:rFonts w:eastAsia="Lucida Sans Unicode"/>
          <w:szCs w:val="24"/>
          <w:lang w:eastAsia="ar-SA"/>
        </w:rPr>
      </w:pPr>
      <w:r>
        <w:rPr>
          <w:rFonts w:eastAsia="Lucida Sans Unicode"/>
          <w:b/>
          <w:bCs/>
          <w:szCs w:val="24"/>
          <w:lang w:eastAsia="ar-SA"/>
        </w:rPr>
        <w:t>I</w:t>
      </w:r>
      <w:r>
        <w:rPr>
          <w:rFonts w:eastAsia="Lucida Sans Unicode"/>
          <w:b/>
          <w:bCs/>
          <w:szCs w:val="24"/>
          <w:lang w:eastAsia="ar-SA"/>
        </w:rPr>
        <w:t>II</w:t>
      </w:r>
      <w:r>
        <w:rPr>
          <w:rFonts w:eastAsia="Lucida Sans Unicode"/>
          <w:b/>
          <w:bCs/>
          <w:szCs w:val="24"/>
          <w:lang w:eastAsia="ar-SA"/>
        </w:rPr>
        <w:t xml:space="preserve">. </w:t>
      </w:r>
      <w:r>
        <w:rPr>
          <w:rFonts w:eastAsia="Lucida Sans Unicode"/>
          <w:b/>
          <w:bCs/>
          <w:szCs w:val="24"/>
          <w:lang w:eastAsia="ar-SA"/>
        </w:rPr>
        <w:t>PRANEŠIMŲ PATEIKIMAS IR NAGRINĖJIMAS</w:t>
      </w:r>
    </w:p>
    <w:p w14:paraId="7D4FE771" w14:textId="77777777" w:rsidR="00433D6C" w:rsidRDefault="00433D6C">
      <w:pPr>
        <w:widowControl w:val="0"/>
        <w:suppressAutoHyphens/>
        <w:ind w:firstLine="629"/>
        <w:jc w:val="both"/>
        <w:textAlignment w:val="baseline"/>
        <w:rPr>
          <w:rFonts w:eastAsia="Lucida Sans Unicode"/>
          <w:szCs w:val="24"/>
          <w:lang w:eastAsia="ar-SA"/>
        </w:rPr>
      </w:pPr>
    </w:p>
    <w:p w14:paraId="7D6EC366"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6</w:t>
      </w:r>
      <w:r>
        <w:rPr>
          <w:rFonts w:eastAsia="Lucida Sans Unicode"/>
          <w:szCs w:val="24"/>
          <w:lang w:eastAsia="ar-SA"/>
        </w:rPr>
        <w:t>. Pranešimus apie savavališkas statybas, Inspekcijos tarnautojų su korupcija susijusius veiksmus, neveikimą ar netinkamą pareigų vykdymą, asmenys Pasitikėjimo linija gali pateikti telefonu su atsakikliu (8 5</w:t>
      </w:r>
      <w:r>
        <w:rPr>
          <w:rFonts w:eastAsia="Lucida Sans Unicode"/>
          <w:szCs w:val="24"/>
          <w:lang w:eastAsia="ar-SA"/>
        </w:rPr>
        <w:t>) 272 1072, faksu (8 5) 207 4753, Inspekcijos interneto svetainės skyriaus „Pasitikėjimo linija“ poskyryje „Elektroninė pranešimo forma“ užpildę nurodytą elektroninę formą ir paštu – A. Vienuolio g. 8, 01104 Vilnius. Pranešimus apie savavališkas statybas P</w:t>
      </w:r>
      <w:r>
        <w:rPr>
          <w:rFonts w:eastAsia="Lucida Sans Unicode"/>
          <w:szCs w:val="24"/>
          <w:lang w:eastAsia="ar-SA"/>
        </w:rPr>
        <w:t>asitikėjimo linija taip pat galima pateikti per mobiliąją programą „Savavališka statyba“ ir Lietuvos Respublikos statybos leidimų ir statybos valstybinės priežiūros informacinę sistemą „</w:t>
      </w:r>
      <w:proofErr w:type="spellStart"/>
      <w:r>
        <w:rPr>
          <w:rFonts w:eastAsia="Lucida Sans Unicode"/>
          <w:szCs w:val="24"/>
          <w:lang w:eastAsia="ar-SA"/>
        </w:rPr>
        <w:t>Infostatyba</w:t>
      </w:r>
      <w:proofErr w:type="spellEnd"/>
      <w:r>
        <w:rPr>
          <w:rFonts w:eastAsia="Lucida Sans Unicode"/>
          <w:szCs w:val="24"/>
          <w:lang w:eastAsia="ar-SA"/>
        </w:rPr>
        <w:t xml:space="preserve">“, išorinėje svetainėje </w:t>
      </w:r>
      <w:proofErr w:type="spellStart"/>
      <w:r>
        <w:rPr>
          <w:rFonts w:eastAsia="Lucida Sans Unicode"/>
          <w:szCs w:val="24"/>
          <w:lang w:eastAsia="ar-SA"/>
        </w:rPr>
        <w:t>www.planuojustatyti.lt</w:t>
      </w:r>
      <w:proofErr w:type="spellEnd"/>
      <w:r>
        <w:rPr>
          <w:rFonts w:eastAsia="Lucida Sans Unicode"/>
          <w:szCs w:val="24"/>
          <w:lang w:eastAsia="ar-SA"/>
        </w:rPr>
        <w:t xml:space="preserve"> užpildžius p</w:t>
      </w:r>
      <w:r>
        <w:rPr>
          <w:rFonts w:eastAsia="Lucida Sans Unicode"/>
          <w:szCs w:val="24"/>
          <w:lang w:eastAsia="ar-SA"/>
        </w:rPr>
        <w:t xml:space="preserve">ateiktą elektroninę formą. </w:t>
      </w:r>
    </w:p>
    <w:p w14:paraId="1D4B08BB"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7</w:t>
      </w:r>
      <w:r>
        <w:rPr>
          <w:rFonts w:eastAsia="Lucida Sans Unicode"/>
          <w:szCs w:val="24"/>
          <w:lang w:eastAsia="ar-SA"/>
        </w:rPr>
        <w:t>. Vieno pranešimo, pateikto Pasitikėjimo linijos telefonu su atsakikliu, maksimali trukmė yra 3 minutės.</w:t>
      </w:r>
    </w:p>
    <w:p w14:paraId="629ABE54"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8</w:t>
      </w:r>
      <w:r>
        <w:rPr>
          <w:rFonts w:eastAsia="Lucida Sans Unicode"/>
          <w:szCs w:val="24"/>
          <w:lang w:eastAsia="ar-SA"/>
        </w:rPr>
        <w:t xml:space="preserve">. Teikiant pranešimą paštu būtina nurodyti, kad tai Pasitikėjimo linijos pranešimas. Jei tai nenurodyta, </w:t>
      </w:r>
      <w:r>
        <w:rPr>
          <w:rFonts w:eastAsia="Lucida Sans Unicode"/>
          <w:szCs w:val="24"/>
          <w:lang w:eastAsia="ar-SA"/>
        </w:rPr>
        <w:t>registruojant, nagrinėjant šį pranešimą ir vykdant jo nagrinėjimo kontrolę šie Nuostatai netaikomi.</w:t>
      </w:r>
    </w:p>
    <w:p w14:paraId="658498E5"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9</w:t>
      </w:r>
      <w:r>
        <w:rPr>
          <w:rFonts w:eastAsia="Lucida Sans Unicode"/>
          <w:szCs w:val="24"/>
          <w:lang w:eastAsia="ar-SA"/>
        </w:rPr>
        <w:t>. Teikiant pranešimą užpildžius elektroninę pranešimo formą, privalomai turi būti užpildyti šios formos langeliai, pažymėti simboliu *. Teikiant praneš</w:t>
      </w:r>
      <w:r>
        <w:rPr>
          <w:rFonts w:eastAsia="Lucida Sans Unicode"/>
          <w:szCs w:val="24"/>
          <w:lang w:eastAsia="ar-SA"/>
        </w:rPr>
        <w:t xml:space="preserve">imą per mobiliąją programą „Savavališka statyba“, privalomai užpildomi šioje programoje nurodyti langeliai. Neužpildžius šių langelių pranešimai nepriimami. </w:t>
      </w:r>
    </w:p>
    <w:p w14:paraId="2AEA771D"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10</w:t>
      </w:r>
      <w:r>
        <w:rPr>
          <w:rFonts w:eastAsia="Lucida Sans Unicode"/>
          <w:szCs w:val="24"/>
          <w:lang w:eastAsia="ar-SA"/>
        </w:rPr>
        <w:t>. Teikiant pranešimą apie savavališkas statybas paštu, faksu arba telefonu turi būti nurodyt</w:t>
      </w:r>
      <w:r>
        <w:rPr>
          <w:rFonts w:eastAsia="Lucida Sans Unicode"/>
          <w:szCs w:val="24"/>
          <w:lang w:eastAsia="ar-SA"/>
        </w:rPr>
        <w:t>a:</w:t>
      </w:r>
    </w:p>
    <w:p w14:paraId="7FE858EA"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10.1</w:t>
      </w:r>
      <w:r>
        <w:rPr>
          <w:rFonts w:eastAsia="Lucida Sans Unicode"/>
          <w:szCs w:val="24"/>
          <w:lang w:eastAsia="ar-SA"/>
        </w:rPr>
        <w:t>. konkretus skundžiamas veiksmas, jį pagrindžiančios aplinkybės;</w:t>
      </w:r>
    </w:p>
    <w:p w14:paraId="0FA810DB"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10.2</w:t>
      </w:r>
      <w:r>
        <w:rPr>
          <w:rFonts w:eastAsia="Lucida Sans Unicode"/>
          <w:szCs w:val="24"/>
          <w:lang w:eastAsia="ar-SA"/>
        </w:rPr>
        <w:t>. statybos adresas ir kiti duomenys, kurie padėtų identifikuoti statybos vietą.</w:t>
      </w:r>
    </w:p>
    <w:p w14:paraId="3D9B612C"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11</w:t>
      </w:r>
      <w:r>
        <w:rPr>
          <w:rFonts w:eastAsia="Lucida Sans Unicode"/>
          <w:szCs w:val="24"/>
          <w:lang w:eastAsia="ar-SA"/>
        </w:rPr>
        <w:t>. Teikiant pranešimą apie Inspekcijos tarnautojų galimai su korupcija susijusius veiks</w:t>
      </w:r>
      <w:r>
        <w:rPr>
          <w:rFonts w:eastAsia="Lucida Sans Unicode"/>
          <w:szCs w:val="24"/>
          <w:lang w:eastAsia="ar-SA"/>
        </w:rPr>
        <w:t>mus, neveikimą ar netinkamą pareigų vykdymą, paštu, faksu arba telefonu turi būti nurodyta:</w:t>
      </w:r>
    </w:p>
    <w:p w14:paraId="0CEBB6FE"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11.1</w:t>
      </w:r>
      <w:r>
        <w:rPr>
          <w:rFonts w:eastAsia="Lucida Sans Unicode"/>
          <w:szCs w:val="24"/>
          <w:lang w:eastAsia="ar-SA"/>
        </w:rPr>
        <w:t>. tarnautojo, kurio veiksmai (neveikimas) skundžiami, vardas, pavardė ir pareigos;</w:t>
      </w:r>
    </w:p>
    <w:p w14:paraId="49D7F83A"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11.2</w:t>
      </w:r>
      <w:r>
        <w:rPr>
          <w:rFonts w:eastAsia="Lucida Sans Unicode"/>
          <w:szCs w:val="24"/>
          <w:lang w:eastAsia="ar-SA"/>
        </w:rPr>
        <w:t>. konkretus skundžiamas veiksmas (neveikimas), jį pagrindžiančios a</w:t>
      </w:r>
      <w:r>
        <w:rPr>
          <w:rFonts w:eastAsia="Lucida Sans Unicode"/>
          <w:szCs w:val="24"/>
          <w:lang w:eastAsia="ar-SA"/>
        </w:rPr>
        <w:t>plinkybės.</w:t>
      </w:r>
    </w:p>
    <w:p w14:paraId="7D5AAD9F"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12</w:t>
      </w:r>
      <w:r>
        <w:rPr>
          <w:rFonts w:eastAsia="Lucida Sans Unicode"/>
          <w:szCs w:val="24"/>
          <w:lang w:eastAsia="ar-SA"/>
        </w:rPr>
        <w:t>. Pranešimą teikiančiam fiziniam ar juridiniam asmeniui nebūtina nurodyti savo vardo, pavardės ar pavadinimo, adreso, nebūtina pasirašyti pranešimo.</w:t>
      </w:r>
    </w:p>
    <w:p w14:paraId="1AC3A3D3"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13</w:t>
      </w:r>
      <w:r>
        <w:rPr>
          <w:rFonts w:eastAsia="Lucida Sans Unicode"/>
          <w:szCs w:val="24"/>
          <w:lang w:eastAsia="ar-SA"/>
        </w:rPr>
        <w:t>. Esant galimybei, pranešimą teikiantis asmuo pateikia dokumentus, patvirtinančius</w:t>
      </w:r>
      <w:r>
        <w:rPr>
          <w:rFonts w:eastAsia="Lucida Sans Unicode"/>
          <w:szCs w:val="24"/>
          <w:lang w:eastAsia="ar-SA"/>
        </w:rPr>
        <w:t xml:space="preserve"> pranešime nurodytus pažeidimus, aplinkybes. </w:t>
      </w:r>
    </w:p>
    <w:p w14:paraId="5E70A141"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14</w:t>
      </w:r>
      <w:r>
        <w:rPr>
          <w:rFonts w:eastAsia="Lucida Sans Unicode"/>
          <w:szCs w:val="24"/>
          <w:lang w:eastAsia="ar-SA"/>
        </w:rPr>
        <w:t xml:space="preserve">. Pranešimą apie savavališką statybą Inspekcija nagrinėja tuo atveju, kai jis atitinka šių Nuostatų 10 punkte keliamus reikalavimus ir Pasitikėjimo linijos paskirtį, nurodytą Nuostatų 4 punkte. </w:t>
      </w:r>
    </w:p>
    <w:p w14:paraId="21E71F05"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15</w:t>
      </w:r>
      <w:r>
        <w:rPr>
          <w:rFonts w:eastAsia="Lucida Sans Unicode"/>
          <w:szCs w:val="24"/>
          <w:lang w:eastAsia="ar-SA"/>
        </w:rPr>
        <w:t>. A</w:t>
      </w:r>
      <w:r>
        <w:rPr>
          <w:rFonts w:eastAsia="Lucida Sans Unicode"/>
          <w:szCs w:val="24"/>
          <w:lang w:eastAsia="ar-SA"/>
        </w:rPr>
        <w:t>smenų pranešimus, pateiktus Pasitikėjimo linijos telefonu su atsakikliu, fiksuotojo telefono ryšio paslaugų teikėjas fiksuoja skaitmeniniais įrašais, kurie saugomi tam specialiai skirtame serveryje. Jį administruoja šis fiksuotojo telefono ryšio paslaugų t</w:t>
      </w:r>
      <w:r>
        <w:rPr>
          <w:rFonts w:eastAsia="Lucida Sans Unicode"/>
          <w:szCs w:val="24"/>
          <w:lang w:eastAsia="ar-SA"/>
        </w:rPr>
        <w:t>eikėjas.</w:t>
      </w:r>
    </w:p>
    <w:p w14:paraId="3A9DC594"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16</w:t>
      </w:r>
      <w:r>
        <w:rPr>
          <w:rFonts w:eastAsia="Lucida Sans Unicode"/>
          <w:szCs w:val="24"/>
          <w:lang w:eastAsia="ar-SA"/>
        </w:rPr>
        <w:t>. Pranešimai, nepriklausomai nuo pateikimo būdo, registruojami Inspekcijos dokumentų valdymo informacinėje sistemoje „Avilys“.</w:t>
      </w:r>
    </w:p>
    <w:p w14:paraId="51B19289"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Tais atvejais, kai pranešime (nepriklausomai nuo jo pateikimo būdo) nurodytas kontaktinis į Inspekciją besikreipia</w:t>
      </w:r>
      <w:r>
        <w:rPr>
          <w:rFonts w:eastAsia="Lucida Sans Unicode"/>
          <w:szCs w:val="24"/>
          <w:lang w:eastAsia="ar-SA"/>
        </w:rPr>
        <w:t>nčio asmens elektroninio pašto adresas ir asmuo nurodo, kad pageidauja gauti informaciją apie pranešimo nagrinėjimo eigą, nurodytu adresu iš informacinės dokumentų valdymo sistemos „Avilys“ asmeniui išsiunčiamas pranešimas apie jo pranešimo registravimą, t</w:t>
      </w:r>
      <w:r>
        <w:rPr>
          <w:rFonts w:eastAsia="Lucida Sans Unicode"/>
          <w:szCs w:val="24"/>
          <w:lang w:eastAsia="ar-SA"/>
        </w:rPr>
        <w:t>aip pat informuojama apie pranešimo nagrinėjimo eigą Inspekcijoje. Ši informacija teikiama tik tokiu atveju, jei asmuo nurodė pranešti jam apie pranešimo nagrinėjimo rezultatus.</w:t>
      </w:r>
    </w:p>
    <w:p w14:paraId="244F6E75"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17</w:t>
      </w:r>
      <w:r>
        <w:rPr>
          <w:rFonts w:eastAsia="Lucida Sans Unicode"/>
          <w:szCs w:val="24"/>
          <w:lang w:eastAsia="ar-SA"/>
        </w:rPr>
        <w:t xml:space="preserve">. Užregistruoti asmenų pranešimai Inspekcijos viršininko nustatyta tvarka perduodami rezoliucijoms įrašyti. </w:t>
      </w:r>
    </w:p>
    <w:p w14:paraId="164D4C6F"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18</w:t>
      </w:r>
      <w:r>
        <w:rPr>
          <w:rFonts w:eastAsia="Lucida Sans Unicode"/>
          <w:szCs w:val="24"/>
          <w:lang w:eastAsia="ar-SA"/>
        </w:rPr>
        <w:t>. Nagrinėjant šių Nuostatų 14 punkte nurodytą pranešimą dėl savavališkos statybos, atsakingas Inspekcijos tarnautojas privalo naudodamasis Li</w:t>
      </w:r>
      <w:r>
        <w:rPr>
          <w:rFonts w:eastAsia="Lucida Sans Unicode"/>
          <w:szCs w:val="24"/>
          <w:lang w:eastAsia="ar-SA"/>
        </w:rPr>
        <w:t>etuvos Respublikos statybos leidimų ir statybos valstybinės priežiūros informacine sistema „</w:t>
      </w:r>
      <w:proofErr w:type="spellStart"/>
      <w:r>
        <w:rPr>
          <w:rFonts w:eastAsia="Lucida Sans Unicode"/>
          <w:szCs w:val="24"/>
          <w:lang w:eastAsia="ar-SA"/>
        </w:rPr>
        <w:t>Infostatyba</w:t>
      </w:r>
      <w:proofErr w:type="spellEnd"/>
      <w:r>
        <w:rPr>
          <w:rFonts w:eastAsia="Lucida Sans Unicode"/>
          <w:szCs w:val="24"/>
          <w:lang w:eastAsia="ar-SA"/>
        </w:rPr>
        <w:t>“ patikrinti (nesant galimybės patikrinti naudojantis šia sistema – kreiptis į atitinkamą savivaldybės administraciją), ar dėl pranešime nurodytos statyb</w:t>
      </w:r>
      <w:r>
        <w:rPr>
          <w:rFonts w:eastAsia="Lucida Sans Unicode"/>
          <w:szCs w:val="24"/>
          <w:lang w:eastAsia="ar-SA"/>
        </w:rPr>
        <w:t>os yra išduotas statybą leidžiantis dokumentas. Jeigu šis dokumentas išduotas, pranešime nurodytos aplinkybės vietoje netikrinamos, o pranešimo nagrinėjimas nutraukiamas.</w:t>
      </w:r>
    </w:p>
    <w:p w14:paraId="2E79EE34"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19</w:t>
      </w:r>
      <w:r>
        <w:rPr>
          <w:rFonts w:eastAsia="Lucida Sans Unicode"/>
          <w:szCs w:val="24"/>
          <w:lang w:eastAsia="ar-SA"/>
        </w:rPr>
        <w:t>. Pranešimas nenagrinėjamas:</w:t>
      </w:r>
    </w:p>
    <w:p w14:paraId="16B41D5B"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19.1</w:t>
      </w:r>
      <w:r>
        <w:rPr>
          <w:rFonts w:eastAsia="Lucida Sans Unicode"/>
          <w:szCs w:val="24"/>
          <w:lang w:eastAsia="ar-SA"/>
        </w:rPr>
        <w:t>. jei jis neatitinka Nuostatų 10, 11 punktuo</w:t>
      </w:r>
      <w:r>
        <w:rPr>
          <w:rFonts w:eastAsia="Lucida Sans Unicode"/>
          <w:szCs w:val="24"/>
          <w:lang w:eastAsia="ar-SA"/>
        </w:rPr>
        <w:t>se keliamų reikalavimų;</w:t>
      </w:r>
    </w:p>
    <w:p w14:paraId="16D6E515"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19.2</w:t>
      </w:r>
      <w:r>
        <w:rPr>
          <w:rFonts w:eastAsia="Lucida Sans Unicode"/>
          <w:szCs w:val="24"/>
          <w:lang w:eastAsia="ar-SA"/>
        </w:rPr>
        <w:t>. jei jame išdėstytas klausimas nėra susijęs su Pasitikėjimo linijos paskirtimi, išskyrus atvejus, nurodytus šių Nuostatų 22 punkte;</w:t>
      </w:r>
    </w:p>
    <w:p w14:paraId="4D1F12DF"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19.3</w:t>
      </w:r>
      <w:r>
        <w:rPr>
          <w:rFonts w:eastAsia="Lucida Sans Unicode"/>
          <w:szCs w:val="24"/>
          <w:lang w:eastAsia="ar-SA"/>
        </w:rPr>
        <w:t>. kai pranešime apie Inspekcijos tarnautojų galimai su korupcija susijusius veiksmu</w:t>
      </w:r>
      <w:r>
        <w:rPr>
          <w:rFonts w:eastAsia="Lucida Sans Unicode"/>
          <w:szCs w:val="24"/>
          <w:lang w:eastAsia="ar-SA"/>
        </w:rPr>
        <w:t>s, neveikimą ar netinkamą pareigų vykdymą, nurodytos tik prielaidos (nuomonė), nenurodant konkrečių aplinkybių ar faktų, pagrindžiančių šias prielaidas;</w:t>
      </w:r>
    </w:p>
    <w:p w14:paraId="3C23D05A"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19.4</w:t>
      </w:r>
      <w:r>
        <w:rPr>
          <w:rFonts w:eastAsia="Lucida Sans Unicode"/>
          <w:szCs w:val="24"/>
          <w:lang w:eastAsia="ar-SA"/>
        </w:rPr>
        <w:t xml:space="preserve">. Asmenų prašymų, skundų, pranešimų nagrinėjimo ir asmenų aptarnavimo Valstybinėje teritorijų </w:t>
      </w:r>
      <w:r>
        <w:rPr>
          <w:rFonts w:eastAsia="Lucida Sans Unicode"/>
          <w:szCs w:val="24"/>
          <w:lang w:eastAsia="ar-SA"/>
        </w:rPr>
        <w:t xml:space="preserve">planavimo ir statybos inspekcijoje prie Aplinkos ministerijos taisyklių, patvirtintų Inspekcijos viršininko 2014 m. sausio 8 d. įsakymu Nr. 1V-5, (toliau – Skundų nagrinėjimo taisyklės) 46 punkte nustatytais atvejais (įskaitant pranešimo nenagrinėjimą dėl </w:t>
      </w:r>
      <w:r>
        <w:rPr>
          <w:rFonts w:eastAsia="Lucida Sans Unicode"/>
          <w:szCs w:val="24"/>
          <w:lang w:eastAsia="ar-SA"/>
        </w:rPr>
        <w:t>jo mažareikšmiškumo).</w:t>
      </w:r>
    </w:p>
    <w:p w14:paraId="44FCD048"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20</w:t>
      </w:r>
      <w:r>
        <w:rPr>
          <w:rFonts w:eastAsia="Lucida Sans Unicode"/>
          <w:szCs w:val="24"/>
          <w:lang w:eastAsia="ar-SA"/>
        </w:rPr>
        <w:t>. Pranešimo nagrinėjimas nutraukiamas, jeigu pradėjus jį nagrinėti paaiškėja, kad egzistuoja Nuostatų 19 punkte nustatyti pagrindai, taip pat Skundų nagrinėjimo taisyklių nustatytais atvejais.</w:t>
      </w:r>
    </w:p>
    <w:p w14:paraId="31CF2DDA"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21</w:t>
      </w:r>
      <w:r>
        <w:rPr>
          <w:rFonts w:eastAsia="Lucida Sans Unicode"/>
          <w:szCs w:val="24"/>
          <w:lang w:eastAsia="ar-SA"/>
        </w:rPr>
        <w:t>. Sprendimą nenagrinėti pra</w:t>
      </w:r>
      <w:r>
        <w:rPr>
          <w:rFonts w:eastAsia="Lucida Sans Unicode"/>
          <w:szCs w:val="24"/>
          <w:lang w:eastAsia="ar-SA"/>
        </w:rPr>
        <w:t xml:space="preserve">nešimo arba jo nagrinėjimą nutraukti priima Inspekcijos viršininko nustatyta tvarka atsakymą į pranešimą pasirašantis asmuo. </w:t>
      </w:r>
    </w:p>
    <w:p w14:paraId="741ED9E9"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22</w:t>
      </w:r>
      <w:r>
        <w:rPr>
          <w:rFonts w:eastAsia="Lucida Sans Unicode"/>
          <w:szCs w:val="24"/>
          <w:lang w:eastAsia="ar-SA"/>
        </w:rPr>
        <w:t>. Jei pranešime išdėstytas klausimas nėra susijęs su Pasitikėjimo linijos paskirtimi, tačiau šio klausimo nagrinėjimas prisk</w:t>
      </w:r>
      <w:r>
        <w:rPr>
          <w:rFonts w:eastAsia="Lucida Sans Unicode"/>
          <w:szCs w:val="24"/>
          <w:lang w:eastAsia="ar-SA"/>
        </w:rPr>
        <w:t xml:space="preserve">irtas Inspekcijos kompetencijai, pranešimas gali būti nagrinėjamas Inspekcijos viršininko nustatyta tvarka atsakymą į pranešimą pasirašančio asmens sprendimu. Šiuo atveju pranešimas nagrinėjamas ne šių Nuostatų, o teisės aktų, reglamentuojančių atitinkamų </w:t>
      </w:r>
      <w:r>
        <w:rPr>
          <w:rFonts w:eastAsia="Lucida Sans Unicode"/>
          <w:szCs w:val="24"/>
          <w:lang w:eastAsia="ar-SA"/>
        </w:rPr>
        <w:t>klausimų nagrinėjimą, nustatyta tvarka.</w:t>
      </w:r>
    </w:p>
    <w:p w14:paraId="5E9AB80E"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23</w:t>
      </w:r>
      <w:r>
        <w:rPr>
          <w:rFonts w:eastAsia="Lucida Sans Unicode"/>
          <w:szCs w:val="24"/>
          <w:lang w:eastAsia="ar-SA"/>
        </w:rPr>
        <w:t xml:space="preserve">. Atsakymas (ir dėl sprendimo pranešimo nenagrinėti ar jo nagrinėjimą nutraukti) asmeniui, pateikusiam pranešimą, teikiamas tik tuo atveju, jei asmuo pranešime nurodė pranešti jam apie nagrinėjimo rezultatus. </w:t>
      </w:r>
    </w:p>
    <w:p w14:paraId="7093C707"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Apie sprendimą nenagrinėti pranešimo šių Nuostatų 19.1–19.3 papunkčiuose įtvirtintais pagrindais asmeniui pranešama ne vėliau kaip per 5 darbo dienas nuo pranešimo pateikimo dienos, o kai nusprendžiama pranešimo nenagrinėti šių Nuostatų 19.4 papunkčio pagr</w:t>
      </w:r>
      <w:r>
        <w:rPr>
          <w:rFonts w:eastAsia="Lucida Sans Unicode"/>
          <w:szCs w:val="24"/>
          <w:lang w:eastAsia="ar-SA"/>
        </w:rPr>
        <w:t>indu, pranešimą pateikęs asmuo apie tai informuojamas Skundų nagrinėjimo taisyklių nustatyta tvarka.</w:t>
      </w:r>
    </w:p>
    <w:p w14:paraId="70473E7E"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Apie sprendimą nutraukti pranešimo nagrinėjimą asmuo, pateikęs pranešimą, informuojamas ne vėliau kaip per 5 darbo dienas nuo aplinkybių, sudarančių pagrin</w:t>
      </w:r>
      <w:r>
        <w:rPr>
          <w:rFonts w:eastAsia="Lucida Sans Unicode"/>
          <w:szCs w:val="24"/>
          <w:lang w:eastAsia="ar-SA"/>
        </w:rPr>
        <w:t>dą nutraukti pranešimo nagrinėjimą, paaiškėjimo.</w:t>
      </w:r>
    </w:p>
    <w:p w14:paraId="783557A3"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24</w:t>
      </w:r>
      <w:r>
        <w:rPr>
          <w:rFonts w:eastAsia="Lucida Sans Unicode"/>
          <w:szCs w:val="24"/>
          <w:lang w:eastAsia="ar-SA"/>
        </w:rPr>
        <w:t>. Jei atsakymas pranešimo pateikėjui nerengiamas, jį nagrinėjęs Inspekcijos tarnautojas trumpai aprašo nagrinėjimo rezultatus ir priemones, kurių buvo imtasi (jei jų buvo imtasi); šią informaciją įrašo</w:t>
      </w:r>
      <w:r>
        <w:rPr>
          <w:rFonts w:eastAsia="Lucida Sans Unicode"/>
          <w:szCs w:val="24"/>
          <w:lang w:eastAsia="ar-SA"/>
        </w:rPr>
        <w:t xml:space="preserve"> Inspekcijos dokumentų valdymo informacinėje sistemos „Avilys“ lentelėje „Užduoties rezultatai“.</w:t>
      </w:r>
    </w:p>
    <w:p w14:paraId="31700FC3"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25</w:t>
      </w:r>
      <w:r>
        <w:rPr>
          <w:rFonts w:eastAsia="Lucida Sans Unicode"/>
          <w:szCs w:val="24"/>
          <w:lang w:eastAsia="ar-SA"/>
        </w:rPr>
        <w:t>. Jei pranešime išdėstyto klausimo nagrinėjimas nepriskirtas Inspekcijos kompetencijai, Inspekcija ne vėliau kaip per 5 darbo dienas nuo pranešimo gavimo</w:t>
      </w:r>
      <w:r>
        <w:rPr>
          <w:rFonts w:eastAsia="Lucida Sans Unicode"/>
          <w:szCs w:val="24"/>
          <w:lang w:eastAsia="ar-SA"/>
        </w:rPr>
        <w:t xml:space="preserve"> dienos apie galimus pažeidimus informuoja kompetentingą instituciją, nepersiųsdama paties pranešimo, ir raštu (jei pranešimą pateikęs asmuo nurodė savo adresą, elektroninį paštą ar fakso numerį) apie tai informuoja pranešimą pateikusį asmenį, paaiškindama</w:t>
      </w:r>
      <w:r>
        <w:rPr>
          <w:rFonts w:eastAsia="Lucida Sans Unicode"/>
          <w:szCs w:val="24"/>
          <w:lang w:eastAsia="ar-SA"/>
        </w:rPr>
        <w:t xml:space="preserve"> kreipimosi į kitą instituciją priežastis.</w:t>
      </w:r>
    </w:p>
    <w:p w14:paraId="331975F2"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26</w:t>
      </w:r>
      <w:r>
        <w:rPr>
          <w:rFonts w:eastAsia="Lucida Sans Unicode"/>
          <w:szCs w:val="24"/>
          <w:lang w:eastAsia="ar-SA"/>
        </w:rPr>
        <w:t xml:space="preserve">. Šių Nuostatų 23 ir 25 punktuose nurodyti Inspekcijos atsakymai į pranešimus asmenims </w:t>
      </w:r>
      <w:r>
        <w:rPr>
          <w:rFonts w:eastAsia="Lucida Sans Unicode"/>
          <w:szCs w:val="24"/>
          <w:lang w:eastAsia="ar-SA"/>
        </w:rPr>
        <w:lastRenderedPageBreak/>
        <w:t>siunčiami tokiu būdu, kokiu buvo pateiktas pranešimas, nebent asmuo pranešime nurodė, kad informaciją pageidauja gauti k</w:t>
      </w:r>
      <w:r>
        <w:rPr>
          <w:rFonts w:eastAsia="Lucida Sans Unicode"/>
          <w:szCs w:val="24"/>
          <w:lang w:eastAsia="ar-SA"/>
        </w:rPr>
        <w:t>itu būdu arba tokiu, kokiu pagal asmens pateiktus duomenis įmanoma išsiųsti atsakymą. Šių Nuostatų 25 punkte nurodyta informacija kompetentingoms institucijoms siunčiama el. paštu arba paštu.</w:t>
      </w:r>
    </w:p>
    <w:p w14:paraId="72CE910A"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27</w:t>
      </w:r>
      <w:r>
        <w:rPr>
          <w:rFonts w:eastAsia="Lucida Sans Unicode"/>
          <w:szCs w:val="24"/>
          <w:lang w:eastAsia="ar-SA"/>
        </w:rPr>
        <w:t>. Tiek, kiek pranešimų nagrinėjimo nereglamentuoja šie Nuo</w:t>
      </w:r>
      <w:r>
        <w:rPr>
          <w:rFonts w:eastAsia="Lucida Sans Unicode"/>
          <w:szCs w:val="24"/>
          <w:lang w:eastAsia="ar-SA"/>
        </w:rPr>
        <w:t>statai, juos nagrinėjant taikomi šie teisės aktai (juose nustatyta tvarka):</w:t>
      </w:r>
    </w:p>
    <w:p w14:paraId="799F1B73"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27.1</w:t>
      </w:r>
      <w:r>
        <w:rPr>
          <w:rFonts w:eastAsia="Lucida Sans Unicode"/>
          <w:szCs w:val="24"/>
          <w:lang w:eastAsia="ar-SA"/>
        </w:rPr>
        <w:t>. Teritorijų planavimo ir statybos valstybinės priežiūros įstatymas;</w:t>
      </w:r>
    </w:p>
    <w:p w14:paraId="67ECFD7E"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27.2</w:t>
      </w:r>
      <w:r>
        <w:rPr>
          <w:rFonts w:eastAsia="Lucida Sans Unicode"/>
          <w:szCs w:val="24"/>
          <w:lang w:eastAsia="ar-SA"/>
        </w:rPr>
        <w:t>. Viešojo administravimo įstatymas;</w:t>
      </w:r>
    </w:p>
    <w:p w14:paraId="09C5A836"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27.3</w:t>
      </w:r>
      <w:r>
        <w:rPr>
          <w:rFonts w:eastAsia="Lucida Sans Unicode"/>
          <w:szCs w:val="24"/>
          <w:lang w:eastAsia="ar-SA"/>
        </w:rPr>
        <w:t>. Skundų nagrinėjimo taisyklės;</w:t>
      </w:r>
    </w:p>
    <w:p w14:paraId="7ED2E67F"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27.4</w:t>
      </w:r>
      <w:r>
        <w:rPr>
          <w:rFonts w:eastAsia="Lucida Sans Unicode"/>
          <w:szCs w:val="24"/>
          <w:lang w:eastAsia="ar-SA"/>
        </w:rPr>
        <w:t>. kiti teisės</w:t>
      </w:r>
      <w:r>
        <w:rPr>
          <w:rFonts w:eastAsia="Lucida Sans Unicode"/>
          <w:szCs w:val="24"/>
          <w:lang w:eastAsia="ar-SA"/>
        </w:rPr>
        <w:t xml:space="preserve"> aktai, reglamentuojantys Inspekcijos veiklą.</w:t>
      </w:r>
    </w:p>
    <w:p w14:paraId="7BE18FE4" w14:textId="77777777" w:rsidR="00433D6C" w:rsidRDefault="00871CCC">
      <w:pPr>
        <w:widowControl w:val="0"/>
        <w:suppressAutoHyphens/>
        <w:ind w:left="720" w:firstLine="629"/>
        <w:rPr>
          <w:rFonts w:eastAsia="Lucida Sans Unicode"/>
          <w:szCs w:val="24"/>
          <w:lang w:eastAsia="ar-SA"/>
        </w:rPr>
      </w:pPr>
    </w:p>
    <w:p w14:paraId="175A247A" w14:textId="77777777" w:rsidR="00433D6C" w:rsidRDefault="00871CCC">
      <w:pPr>
        <w:widowControl w:val="0"/>
        <w:suppressAutoHyphens/>
        <w:ind w:firstLine="567"/>
        <w:jc w:val="center"/>
        <w:rPr>
          <w:rFonts w:eastAsia="Lucida Sans Unicode"/>
          <w:szCs w:val="24"/>
          <w:lang w:eastAsia="ar-SA"/>
        </w:rPr>
      </w:pPr>
      <w:r>
        <w:rPr>
          <w:rFonts w:eastAsia="Lucida Sans Unicode"/>
          <w:b/>
          <w:bCs/>
          <w:szCs w:val="24"/>
          <w:lang w:eastAsia="ar-SA"/>
        </w:rPr>
        <w:t>IV</w:t>
      </w:r>
      <w:r>
        <w:rPr>
          <w:rFonts w:eastAsia="Lucida Sans Unicode"/>
          <w:b/>
          <w:bCs/>
          <w:szCs w:val="24"/>
          <w:lang w:eastAsia="ar-SA"/>
        </w:rPr>
        <w:t xml:space="preserve">. </w:t>
      </w:r>
      <w:r>
        <w:rPr>
          <w:rFonts w:eastAsia="Lucida Sans Unicode"/>
          <w:b/>
          <w:bCs/>
          <w:szCs w:val="24"/>
          <w:lang w:eastAsia="ar-SA"/>
        </w:rPr>
        <w:t>PRANEŠIMŲ NAGRINĖJIMO KONTROLĖ</w:t>
      </w:r>
    </w:p>
    <w:p w14:paraId="78361F87" w14:textId="77777777" w:rsidR="00433D6C" w:rsidRDefault="00433D6C">
      <w:pPr>
        <w:widowControl w:val="0"/>
        <w:suppressAutoHyphens/>
        <w:ind w:left="720" w:firstLine="629"/>
        <w:rPr>
          <w:rFonts w:eastAsia="Lucida Sans Unicode"/>
          <w:szCs w:val="24"/>
          <w:lang w:eastAsia="ar-SA"/>
        </w:rPr>
      </w:pPr>
    </w:p>
    <w:p w14:paraId="4F647B9F"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szCs w:val="24"/>
          <w:lang w:eastAsia="ar-SA"/>
        </w:rPr>
        <w:t>28</w:t>
      </w:r>
      <w:r>
        <w:rPr>
          <w:rFonts w:eastAsia="Lucida Sans Unicode"/>
          <w:szCs w:val="24"/>
          <w:lang w:eastAsia="ar-SA"/>
        </w:rPr>
        <w:t xml:space="preserve">. Asmenų pranešimų nagrinėjimą kontroliuoja Inspekcijos administracijos padalinio, kurio tarnautojui pavesta nagrinėti pranešimą, vadovas ir Inspekcijos </w:t>
      </w:r>
      <w:r>
        <w:rPr>
          <w:rFonts w:eastAsia="Lucida Sans Unicode"/>
          <w:szCs w:val="24"/>
          <w:lang w:eastAsia="ar-SA"/>
        </w:rPr>
        <w:t>viršininko pavaduotojas, kuruojantis teritorijų planavimo ir statybos valstybinę priežiūrą vykdančius Inspekcijos administracijos padalinius.</w:t>
      </w:r>
    </w:p>
    <w:p w14:paraId="5CE76D15"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29</w:t>
      </w:r>
      <w:r>
        <w:rPr>
          <w:rFonts w:eastAsia="Lucida Sans Unicode"/>
          <w:szCs w:val="24"/>
          <w:lang w:eastAsia="ar-SA"/>
        </w:rPr>
        <w:t>. Inspekcijos administracijos padaliniai, kuriems priskirta pranešimų nagrinėjimo funkcija, Inspekcijos virš</w:t>
      </w:r>
      <w:r>
        <w:rPr>
          <w:rFonts w:eastAsia="Lucida Sans Unicode"/>
          <w:szCs w:val="24"/>
          <w:lang w:eastAsia="ar-SA"/>
        </w:rPr>
        <w:t xml:space="preserve">ininko nustatyta tvarka kas pusmetį teikia Inspekcijos vadovybei apibendrintą asmenų pranešimų, pateiktų ataskaitiniu laikotarpiu, nagrinėjimo ataskaitą, kurioje: </w:t>
      </w:r>
    </w:p>
    <w:p w14:paraId="3550B52B"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29.1</w:t>
      </w:r>
      <w:r>
        <w:rPr>
          <w:rFonts w:eastAsia="Lucida Sans Unicode"/>
          <w:szCs w:val="24"/>
          <w:lang w:eastAsia="ar-SA"/>
        </w:rPr>
        <w:t xml:space="preserve">. nurodo bendrą Pasitikėjimo linija gautų pranešimų skaičių, išnagrinėtų pranešimų </w:t>
      </w:r>
      <w:r>
        <w:rPr>
          <w:rFonts w:eastAsia="Lucida Sans Unicode"/>
          <w:szCs w:val="24"/>
          <w:lang w:eastAsia="ar-SA"/>
        </w:rPr>
        <w:t>skaičių, patikrintų pasitvirtinusių ir nepasitvirtinusių pranešimų skaičių, taip pat gautų pranešimų, kuriais skundžiami Inspekcijos tarnautojų galimai su korupcija susiję veiksmai, neveikimas ar netinkamas pareigų vykdymas, skaičių bei surašytų tarnybinių</w:t>
      </w:r>
      <w:r>
        <w:rPr>
          <w:rFonts w:eastAsia="Lucida Sans Unicode"/>
          <w:szCs w:val="24"/>
          <w:lang w:eastAsia="ar-SA"/>
        </w:rPr>
        <w:t xml:space="preserve"> pranešimų dėl galimų tarnybinių nusižengimų skaičių (Inspekcijos vadovybei teikiamose ataskaitose atskirai nurodomas Pasitikėjimo linija gautų pranešimų, kuriais skundžiama Inspekcijos tarnautojų korupcinio pobūdžio veika, skaičius bei tokių pranešimų nag</w:t>
      </w:r>
      <w:r>
        <w:rPr>
          <w:rFonts w:eastAsia="Lucida Sans Unicode"/>
          <w:szCs w:val="24"/>
          <w:lang w:eastAsia="ar-SA"/>
        </w:rPr>
        <w:t>rinėjimo rezultatai), kitą informaciją;</w:t>
      </w:r>
    </w:p>
    <w:p w14:paraId="7442F3BB" w14:textId="77777777" w:rsidR="00433D6C" w:rsidRDefault="00871CCC">
      <w:pPr>
        <w:widowControl w:val="0"/>
        <w:suppressAutoHyphens/>
        <w:ind w:firstLine="567"/>
        <w:jc w:val="both"/>
        <w:textAlignment w:val="baseline"/>
        <w:rPr>
          <w:rFonts w:eastAsia="Lucida Sans Unicode"/>
          <w:szCs w:val="24"/>
          <w:lang w:eastAsia="ar-SA"/>
        </w:rPr>
      </w:pPr>
      <w:r>
        <w:rPr>
          <w:rFonts w:eastAsia="Lucida Sans Unicode"/>
          <w:szCs w:val="24"/>
          <w:lang w:eastAsia="ar-SA"/>
        </w:rPr>
        <w:t>29.2</w:t>
      </w:r>
      <w:r>
        <w:rPr>
          <w:rFonts w:eastAsia="Lucida Sans Unicode"/>
          <w:szCs w:val="24"/>
          <w:lang w:eastAsia="ar-SA"/>
        </w:rPr>
        <w:t>. įvertinę pagal šių Nuostatų 29.1 papunktį surinktą informaciją, pateikia Inspekcijos vadovybei išvadas ir pasiūlymus (jei tokių turi).</w:t>
      </w:r>
    </w:p>
    <w:p w14:paraId="478D4737" w14:textId="77777777" w:rsidR="00433D6C" w:rsidRDefault="00871CCC">
      <w:pPr>
        <w:widowControl w:val="0"/>
        <w:suppressAutoHyphens/>
        <w:ind w:firstLine="629"/>
        <w:jc w:val="both"/>
        <w:textAlignment w:val="center"/>
        <w:rPr>
          <w:rFonts w:eastAsia="Lucida Sans Unicode"/>
          <w:szCs w:val="24"/>
          <w:lang w:eastAsia="ar-SA"/>
        </w:rPr>
      </w:pPr>
    </w:p>
    <w:p w14:paraId="11F1F39B" w14:textId="77777777" w:rsidR="00433D6C" w:rsidRDefault="00871CCC">
      <w:pPr>
        <w:widowControl w:val="0"/>
        <w:suppressAutoHyphens/>
        <w:ind w:firstLine="567"/>
        <w:jc w:val="center"/>
        <w:rPr>
          <w:rFonts w:eastAsia="Lucida Sans Unicode"/>
          <w:szCs w:val="24"/>
          <w:lang w:eastAsia="ar-SA"/>
        </w:rPr>
      </w:pPr>
      <w:r>
        <w:rPr>
          <w:rFonts w:eastAsia="Lucida Sans Unicode"/>
          <w:b/>
          <w:bCs/>
          <w:szCs w:val="24"/>
          <w:lang w:eastAsia="ar-SA"/>
        </w:rPr>
        <w:t>V</w:t>
      </w:r>
      <w:r>
        <w:rPr>
          <w:rFonts w:eastAsia="Lucida Sans Unicode"/>
          <w:b/>
          <w:bCs/>
          <w:szCs w:val="24"/>
          <w:lang w:eastAsia="ar-SA"/>
        </w:rPr>
        <w:t xml:space="preserve">. </w:t>
      </w:r>
      <w:r>
        <w:rPr>
          <w:rFonts w:eastAsia="Lucida Sans Unicode"/>
          <w:b/>
          <w:bCs/>
          <w:szCs w:val="24"/>
          <w:lang w:eastAsia="ar-SA"/>
        </w:rPr>
        <w:t>ATSAKOMYBĖ</w:t>
      </w:r>
    </w:p>
    <w:p w14:paraId="0A1B46FF" w14:textId="77777777" w:rsidR="00433D6C" w:rsidRDefault="00433D6C">
      <w:pPr>
        <w:widowControl w:val="0"/>
        <w:suppressAutoHyphens/>
        <w:ind w:firstLine="629"/>
        <w:jc w:val="both"/>
        <w:textAlignment w:val="center"/>
        <w:rPr>
          <w:rFonts w:eastAsia="Lucida Sans Unicode"/>
          <w:szCs w:val="24"/>
          <w:lang w:eastAsia="ar-SA"/>
        </w:rPr>
      </w:pPr>
    </w:p>
    <w:p w14:paraId="537F5544"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color w:val="000000"/>
          <w:szCs w:val="24"/>
          <w:lang w:eastAsia="ar-SA"/>
        </w:rPr>
        <w:t>30</w:t>
      </w:r>
      <w:r>
        <w:rPr>
          <w:rFonts w:eastAsia="Lucida Sans Unicode"/>
          <w:color w:val="000000"/>
          <w:szCs w:val="24"/>
          <w:lang w:eastAsia="ar-SA"/>
        </w:rPr>
        <w:t>. Inspekcijos tarnautojas, sužinojęs asme</w:t>
      </w:r>
      <w:r>
        <w:rPr>
          <w:rFonts w:eastAsia="Lucida Sans Unicode"/>
          <w:color w:val="000000"/>
          <w:szCs w:val="24"/>
          <w:lang w:eastAsia="ar-SA"/>
        </w:rPr>
        <w:t>ns, pateikusio pranešimą, duomenis arba informaciją, iš kurios šiuos duomenis būtų galima nustatyti, negali šių duomenų (informacijos) atskleisti jokiam kitam asmeniui, įskaitant ir kitus Inspekcijos tarnautojus, nebent tai pagal teisės aktus būtina praneš</w:t>
      </w:r>
      <w:r>
        <w:rPr>
          <w:rFonts w:eastAsia="Lucida Sans Unicode"/>
          <w:color w:val="000000"/>
          <w:szCs w:val="24"/>
          <w:lang w:eastAsia="ar-SA"/>
        </w:rPr>
        <w:t>imui tinkamai užregistruoti ir išnagrinėti.</w:t>
      </w:r>
    </w:p>
    <w:p w14:paraId="56F6E71F"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color w:val="000000"/>
          <w:szCs w:val="24"/>
          <w:lang w:eastAsia="ar-SA"/>
        </w:rPr>
        <w:t>31</w:t>
      </w:r>
      <w:r>
        <w:rPr>
          <w:rFonts w:eastAsia="Lucida Sans Unicode"/>
          <w:color w:val="000000"/>
          <w:szCs w:val="24"/>
          <w:lang w:eastAsia="ar-SA"/>
        </w:rPr>
        <w:t>. Inspekcijos tarnautojai teisės aktų nustatyta tvarka atsako už pareigų nevykdymą ar netinkamą vykdymą, netinkamą naudojimąsi jiems suteiktais įgaliojimais, įgaliojimų viršijimą, taip pat už neteisėtą asme</w:t>
      </w:r>
      <w:r>
        <w:rPr>
          <w:rFonts w:eastAsia="Lucida Sans Unicode"/>
          <w:color w:val="000000"/>
          <w:szCs w:val="24"/>
          <w:lang w:eastAsia="ar-SA"/>
        </w:rPr>
        <w:t>ns duomenų arba informacijos, iš kurios šiuos duomenis būtų galima nustatyti, atskleidimą.</w:t>
      </w:r>
    </w:p>
    <w:p w14:paraId="590D6CCC" w14:textId="77777777" w:rsidR="00433D6C" w:rsidRDefault="00871CCC">
      <w:pPr>
        <w:widowControl w:val="0"/>
        <w:suppressAutoHyphens/>
        <w:ind w:firstLine="629"/>
        <w:jc w:val="both"/>
        <w:textAlignment w:val="center"/>
        <w:rPr>
          <w:rFonts w:eastAsia="Lucida Sans Unicode"/>
          <w:szCs w:val="24"/>
          <w:lang w:eastAsia="ar-SA"/>
        </w:rPr>
      </w:pPr>
    </w:p>
    <w:p w14:paraId="7313B475" w14:textId="48021BD3" w:rsidR="00433D6C" w:rsidRDefault="00871CCC">
      <w:pPr>
        <w:widowControl w:val="0"/>
        <w:suppressAutoHyphens/>
        <w:ind w:firstLine="567"/>
        <w:jc w:val="center"/>
        <w:rPr>
          <w:rFonts w:eastAsia="Lucida Sans Unicode"/>
          <w:szCs w:val="24"/>
          <w:lang w:eastAsia="ar-SA"/>
        </w:rPr>
      </w:pPr>
      <w:r>
        <w:rPr>
          <w:rFonts w:eastAsia="Lucida Sans Unicode"/>
          <w:b/>
          <w:bCs/>
          <w:szCs w:val="24"/>
          <w:lang w:eastAsia="ar-SA"/>
        </w:rPr>
        <w:t>VI</w:t>
      </w:r>
      <w:r>
        <w:rPr>
          <w:rFonts w:eastAsia="Lucida Sans Unicode"/>
          <w:b/>
          <w:bCs/>
          <w:szCs w:val="24"/>
          <w:lang w:eastAsia="ar-SA"/>
        </w:rPr>
        <w:t xml:space="preserve">. </w:t>
      </w:r>
      <w:r>
        <w:rPr>
          <w:rFonts w:eastAsia="Lucida Sans Unicode"/>
          <w:b/>
          <w:bCs/>
          <w:szCs w:val="24"/>
          <w:lang w:eastAsia="ar-SA"/>
        </w:rPr>
        <w:t>BAIGIAMOSIOS NUOSTATOS</w:t>
      </w:r>
    </w:p>
    <w:p w14:paraId="55FEF15A" w14:textId="77777777" w:rsidR="00433D6C" w:rsidRDefault="00433D6C">
      <w:pPr>
        <w:widowControl w:val="0"/>
        <w:suppressAutoHyphens/>
        <w:ind w:firstLine="629"/>
        <w:jc w:val="both"/>
        <w:textAlignment w:val="center"/>
        <w:rPr>
          <w:rFonts w:eastAsia="Lucida Sans Unicode"/>
          <w:szCs w:val="24"/>
          <w:lang w:eastAsia="ar-SA"/>
        </w:rPr>
      </w:pPr>
    </w:p>
    <w:p w14:paraId="307DE57C" w14:textId="77777777" w:rsidR="00433D6C" w:rsidRDefault="00871CCC">
      <w:pPr>
        <w:widowControl w:val="0"/>
        <w:suppressAutoHyphens/>
        <w:ind w:firstLine="567"/>
        <w:jc w:val="both"/>
        <w:textAlignment w:val="center"/>
        <w:rPr>
          <w:rFonts w:eastAsia="Lucida Sans Unicode"/>
          <w:szCs w:val="24"/>
          <w:lang w:eastAsia="ar-SA"/>
        </w:rPr>
      </w:pPr>
      <w:r>
        <w:rPr>
          <w:rFonts w:eastAsia="Lucida Sans Unicode"/>
          <w:color w:val="000000"/>
          <w:szCs w:val="24"/>
          <w:lang w:eastAsia="ar-SA"/>
        </w:rPr>
        <w:t>32</w:t>
      </w:r>
      <w:r>
        <w:rPr>
          <w:rFonts w:eastAsia="Lucida Sans Unicode"/>
          <w:color w:val="000000"/>
          <w:szCs w:val="24"/>
          <w:lang w:eastAsia="ar-SA"/>
        </w:rPr>
        <w:t>. Pasitikėjimo linija steigiama ir tvarkoma iš Inspekcijos lėšų.</w:t>
      </w:r>
    </w:p>
    <w:p w14:paraId="68D98D14" w14:textId="77777777" w:rsidR="00433D6C" w:rsidRDefault="00871CCC">
      <w:pPr>
        <w:widowControl w:val="0"/>
        <w:suppressAutoHyphens/>
        <w:ind w:firstLine="567"/>
        <w:jc w:val="both"/>
        <w:textAlignment w:val="center"/>
        <w:rPr>
          <w:rFonts w:eastAsia="Lucida Sans Unicode"/>
          <w:color w:val="000000"/>
          <w:szCs w:val="24"/>
          <w:lang w:eastAsia="ar-SA"/>
        </w:rPr>
      </w:pPr>
      <w:r>
        <w:rPr>
          <w:rFonts w:eastAsia="Lucida Sans Unicode"/>
          <w:color w:val="000000"/>
          <w:szCs w:val="24"/>
          <w:lang w:eastAsia="ar-SA"/>
        </w:rPr>
        <w:t>33</w:t>
      </w:r>
      <w:r>
        <w:rPr>
          <w:rFonts w:eastAsia="Lucida Sans Unicode"/>
          <w:color w:val="000000"/>
          <w:szCs w:val="24"/>
          <w:lang w:eastAsia="ar-SA"/>
        </w:rPr>
        <w:t>. Pasitikėjimo linija panaikinama Inspekcijos viršini</w:t>
      </w:r>
      <w:r>
        <w:rPr>
          <w:rFonts w:eastAsia="Lucida Sans Unicode"/>
          <w:color w:val="000000"/>
          <w:szCs w:val="24"/>
          <w:lang w:eastAsia="ar-SA"/>
        </w:rPr>
        <w:t>nko įsakymu įstatymų ir kitų teisės aktų nustatyta tvarka.</w:t>
      </w:r>
    </w:p>
    <w:p w14:paraId="7D061998" w14:textId="2F086D78" w:rsidR="00433D6C" w:rsidRDefault="00871CCC">
      <w:pPr>
        <w:widowControl w:val="0"/>
        <w:suppressAutoHyphens/>
        <w:ind w:firstLine="567"/>
        <w:jc w:val="both"/>
        <w:textAlignment w:val="center"/>
        <w:rPr>
          <w:rFonts w:eastAsia="Lucida Sans Unicode"/>
          <w:color w:val="000000"/>
          <w:szCs w:val="24"/>
          <w:lang w:eastAsia="ar-SA"/>
        </w:rPr>
      </w:pPr>
      <w:r>
        <w:rPr>
          <w:rFonts w:eastAsia="Lucida Sans Unicode"/>
          <w:color w:val="000000"/>
          <w:szCs w:val="24"/>
          <w:lang w:eastAsia="ar-SA"/>
        </w:rPr>
        <w:t>34</w:t>
      </w:r>
      <w:r>
        <w:rPr>
          <w:rFonts w:eastAsia="Lucida Sans Unicode"/>
          <w:color w:val="000000"/>
          <w:szCs w:val="24"/>
          <w:lang w:eastAsia="ar-SA"/>
        </w:rPr>
        <w:t xml:space="preserve">. </w:t>
      </w:r>
      <w:r>
        <w:rPr>
          <w:rFonts w:eastAsia="Lucida Sans Unicode"/>
          <w:szCs w:val="24"/>
          <w:lang w:eastAsia="ar-SA"/>
        </w:rPr>
        <w:t>Pasikeitus Nuostatuose nurodytiems teisės aktams, nauji teisės aktai taikomi nepakeitus Nuostatų.</w:t>
      </w:r>
    </w:p>
    <w:p w14:paraId="47AB5AF7" w14:textId="0BC2FA95" w:rsidR="00433D6C" w:rsidRDefault="00871CCC" w:rsidP="00871CCC">
      <w:pPr>
        <w:widowControl w:val="0"/>
        <w:suppressAutoHyphens/>
        <w:jc w:val="center"/>
        <w:textAlignment w:val="center"/>
        <w:rPr>
          <w:rFonts w:eastAsia="Lucida Sans Unicode"/>
          <w:lang w:eastAsia="ar-SA"/>
        </w:rPr>
      </w:pPr>
      <w:r>
        <w:rPr>
          <w:rFonts w:eastAsia="Lucida Sans Unicode"/>
          <w:color w:val="000000"/>
          <w:szCs w:val="24"/>
          <w:lang w:eastAsia="ar-SA"/>
        </w:rPr>
        <w:t>______________</w:t>
      </w:r>
    </w:p>
    <w:sectPr w:rsidR="00433D6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126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AFC" w14:textId="77777777" w:rsidR="00433D6C" w:rsidRDefault="00871CCC">
      <w:pPr>
        <w:widowControl w:val="0"/>
        <w:suppressAutoHyphens/>
        <w:rPr>
          <w:rFonts w:eastAsia="Lucida Sans Unicode"/>
          <w:lang w:val="en-US" w:eastAsia="ar-SA"/>
        </w:rPr>
      </w:pPr>
      <w:r>
        <w:rPr>
          <w:rFonts w:eastAsia="Lucida Sans Unicode"/>
          <w:lang w:val="en-US" w:eastAsia="ar-SA"/>
        </w:rPr>
        <w:separator/>
      </w:r>
    </w:p>
  </w:endnote>
  <w:endnote w:type="continuationSeparator" w:id="0">
    <w:p w14:paraId="47AB5AFD" w14:textId="77777777" w:rsidR="00433D6C" w:rsidRDefault="00871CCC">
      <w:pPr>
        <w:widowControl w:val="0"/>
        <w:suppressAutoHyphens/>
        <w:rPr>
          <w:rFonts w:eastAsia="Lucida Sans Unicode"/>
          <w:lang w:val="en-US" w:eastAsia="ar-SA"/>
        </w:rPr>
      </w:pPr>
      <w:r>
        <w:rPr>
          <w:rFonts w:eastAsia="Lucida Sans Unicode"/>
          <w:lang w:val="en-US"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5B01" w14:textId="77777777" w:rsidR="00433D6C" w:rsidRDefault="00433D6C">
    <w:pPr>
      <w:widowControl w:val="0"/>
      <w:suppressLineNumbers/>
      <w:tabs>
        <w:tab w:val="center" w:pos="4819"/>
        <w:tab w:val="right" w:pos="9638"/>
      </w:tabs>
      <w:suppressAutoHyphens/>
      <w:rPr>
        <w:rFonts w:eastAsia="Lucida Sans Unicode"/>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5B02" w14:textId="77777777" w:rsidR="00433D6C" w:rsidRDefault="00433D6C">
    <w:pPr>
      <w:widowControl w:val="0"/>
      <w:suppressLineNumbers/>
      <w:tabs>
        <w:tab w:val="center" w:pos="4819"/>
        <w:tab w:val="right" w:pos="9638"/>
      </w:tabs>
      <w:suppressAutoHyphens/>
      <w:rPr>
        <w:rFonts w:eastAsia="Lucida Sans Unicode"/>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5B04" w14:textId="77777777" w:rsidR="00433D6C" w:rsidRDefault="00433D6C">
    <w:pPr>
      <w:widowControl w:val="0"/>
      <w:suppressLineNumbers/>
      <w:tabs>
        <w:tab w:val="center" w:pos="4819"/>
        <w:tab w:val="right" w:pos="9638"/>
      </w:tabs>
      <w:suppressAutoHyphens/>
      <w:rPr>
        <w:rFonts w:eastAsia="Lucida Sans Unicode"/>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B5AFA" w14:textId="77777777" w:rsidR="00433D6C" w:rsidRDefault="00871CCC">
      <w:pPr>
        <w:widowControl w:val="0"/>
        <w:suppressAutoHyphens/>
        <w:rPr>
          <w:rFonts w:eastAsia="Lucida Sans Unicode"/>
          <w:lang w:val="en-US" w:eastAsia="ar-SA"/>
        </w:rPr>
      </w:pPr>
      <w:r>
        <w:rPr>
          <w:rFonts w:eastAsia="Lucida Sans Unicode"/>
          <w:lang w:val="en-US" w:eastAsia="ar-SA"/>
        </w:rPr>
        <w:separator/>
      </w:r>
    </w:p>
  </w:footnote>
  <w:footnote w:type="continuationSeparator" w:id="0">
    <w:p w14:paraId="47AB5AFB" w14:textId="77777777" w:rsidR="00433D6C" w:rsidRDefault="00871CCC">
      <w:pPr>
        <w:widowControl w:val="0"/>
        <w:suppressAutoHyphens/>
        <w:rPr>
          <w:rFonts w:eastAsia="Lucida Sans Unicode"/>
          <w:lang w:val="en-US" w:eastAsia="ar-SA"/>
        </w:rPr>
      </w:pPr>
      <w:r>
        <w:rPr>
          <w:rFonts w:eastAsia="Lucida Sans Unicode"/>
          <w:lang w:val="en-US"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5AFE" w14:textId="77777777" w:rsidR="00433D6C" w:rsidRDefault="00433D6C">
    <w:pPr>
      <w:widowControl w:val="0"/>
      <w:tabs>
        <w:tab w:val="center" w:pos="4153"/>
        <w:tab w:val="right" w:pos="9100"/>
      </w:tabs>
      <w:suppressAutoHyphens/>
      <w:rPr>
        <w:rFonts w:ascii="Tahoma" w:eastAsia="Lucida Sans Unicode" w:hAnsi="Tahoma"/>
        <w:spacing w:val="10"/>
        <w:sz w:val="2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5AFF" w14:textId="77777777" w:rsidR="00433D6C" w:rsidRDefault="00871CCC">
    <w:pPr>
      <w:widowControl w:val="0"/>
      <w:tabs>
        <w:tab w:val="center" w:pos="4153"/>
        <w:tab w:val="right" w:pos="9100"/>
      </w:tabs>
      <w:suppressAutoHyphens/>
      <w:jc w:val="center"/>
      <w:rPr>
        <w:rFonts w:ascii="Tahoma" w:eastAsia="Lucida Sans Unicode" w:hAnsi="Tahoma"/>
        <w:spacing w:val="10"/>
        <w:sz w:val="20"/>
        <w:lang w:eastAsia="ar-SA"/>
      </w:rPr>
    </w:pPr>
    <w:r>
      <w:rPr>
        <w:rFonts w:ascii="Tahoma" w:eastAsia="Lucida Sans Unicode" w:hAnsi="Tahoma"/>
        <w:spacing w:val="10"/>
        <w:sz w:val="20"/>
        <w:lang w:eastAsia="ar-SA"/>
      </w:rPr>
      <w:fldChar w:fldCharType="begin"/>
    </w:r>
    <w:r>
      <w:rPr>
        <w:rFonts w:ascii="Tahoma" w:eastAsia="Lucida Sans Unicode" w:hAnsi="Tahoma"/>
        <w:spacing w:val="10"/>
        <w:sz w:val="20"/>
        <w:lang w:eastAsia="ar-SA"/>
      </w:rPr>
      <w:instrText xml:space="preserve"> PAGE   \* MERGEFORMAT </w:instrText>
    </w:r>
    <w:r>
      <w:rPr>
        <w:rFonts w:ascii="Tahoma" w:eastAsia="Lucida Sans Unicode" w:hAnsi="Tahoma"/>
        <w:spacing w:val="10"/>
        <w:sz w:val="20"/>
        <w:lang w:eastAsia="ar-SA"/>
      </w:rPr>
      <w:fldChar w:fldCharType="separate"/>
    </w:r>
    <w:r>
      <w:rPr>
        <w:rFonts w:ascii="Tahoma" w:eastAsia="Lucida Sans Unicode" w:hAnsi="Tahoma"/>
        <w:noProof/>
        <w:spacing w:val="10"/>
        <w:sz w:val="20"/>
        <w:lang w:eastAsia="ar-SA"/>
      </w:rPr>
      <w:t>2</w:t>
    </w:r>
    <w:r>
      <w:rPr>
        <w:rFonts w:ascii="Tahoma" w:eastAsia="Lucida Sans Unicode" w:hAnsi="Tahoma"/>
        <w:spacing w:val="10"/>
        <w:sz w:val="20"/>
        <w:lang w:eastAsia="ar-SA"/>
      </w:rPr>
      <w:fldChar w:fldCharType="end"/>
    </w:r>
  </w:p>
  <w:p w14:paraId="47AB5B00" w14:textId="77777777" w:rsidR="00433D6C" w:rsidRDefault="00433D6C">
    <w:pPr>
      <w:widowControl w:val="0"/>
      <w:tabs>
        <w:tab w:val="center" w:pos="4153"/>
        <w:tab w:val="right" w:pos="9100"/>
      </w:tabs>
      <w:suppressAutoHyphens/>
      <w:rPr>
        <w:rFonts w:ascii="Tahoma" w:eastAsia="Lucida Sans Unicode" w:hAnsi="Tahoma"/>
        <w:spacing w:val="10"/>
        <w:sz w:val="20"/>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5B03" w14:textId="77777777" w:rsidR="00433D6C" w:rsidRDefault="00433D6C">
    <w:pPr>
      <w:tabs>
        <w:tab w:val="center" w:pos="4986"/>
        <w:tab w:val="right" w:pos="9972"/>
      </w:tabs>
      <w:rPr>
        <w:rFonts w:eastAsia="Lucida Sans Unico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FE"/>
    <w:rsid w:val="00433D6C"/>
    <w:rsid w:val="00871CCC"/>
    <w:rsid w:val="00D4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7AB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1C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1C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050">
      <w:bodyDiv w:val="1"/>
      <w:marLeft w:val="0"/>
      <w:marRight w:val="0"/>
      <w:marTop w:val="0"/>
      <w:marBottom w:val="0"/>
      <w:divBdr>
        <w:top w:val="none" w:sz="0" w:space="0" w:color="auto"/>
        <w:left w:val="none" w:sz="0" w:space="0" w:color="auto"/>
        <w:bottom w:val="none" w:sz="0" w:space="0" w:color="auto"/>
        <w:right w:val="none" w:sz="0" w:space="0" w:color="auto"/>
      </w:divBdr>
    </w:div>
    <w:div w:id="886337289">
      <w:bodyDiv w:val="1"/>
      <w:marLeft w:val="225"/>
      <w:marRight w:val="225"/>
      <w:marTop w:val="0"/>
      <w:marBottom w:val="0"/>
      <w:divBdr>
        <w:top w:val="none" w:sz="0" w:space="0" w:color="auto"/>
        <w:left w:val="none" w:sz="0" w:space="0" w:color="auto"/>
        <w:bottom w:val="none" w:sz="0" w:space="0" w:color="auto"/>
        <w:right w:val="none" w:sz="0" w:space="0" w:color="auto"/>
      </w:divBdr>
      <w:divsChild>
        <w:div w:id="1637298291">
          <w:marLeft w:val="0"/>
          <w:marRight w:val="0"/>
          <w:marTop w:val="0"/>
          <w:marBottom w:val="0"/>
          <w:divBdr>
            <w:top w:val="none" w:sz="0" w:space="0" w:color="auto"/>
            <w:left w:val="none" w:sz="0" w:space="0" w:color="auto"/>
            <w:bottom w:val="none" w:sz="0" w:space="0" w:color="auto"/>
            <w:right w:val="none" w:sz="0" w:space="0" w:color="auto"/>
          </w:divBdr>
        </w:div>
      </w:divsChild>
    </w:div>
    <w:div w:id="1726250842">
      <w:bodyDiv w:val="1"/>
      <w:marLeft w:val="225"/>
      <w:marRight w:val="225"/>
      <w:marTop w:val="0"/>
      <w:marBottom w:val="0"/>
      <w:divBdr>
        <w:top w:val="none" w:sz="0" w:space="0" w:color="auto"/>
        <w:left w:val="none" w:sz="0" w:space="0" w:color="auto"/>
        <w:bottom w:val="none" w:sz="0" w:space="0" w:color="auto"/>
        <w:right w:val="none" w:sz="0" w:space="0" w:color="auto"/>
      </w:divBdr>
      <w:divsChild>
        <w:div w:id="115293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F5"/>
    <w:rsid w:val="001C4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4BF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4B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9812</Words>
  <Characters>5594</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2017-09-05T10:06:00Z</dcterms:created>
  <dc:creator>Diana Jasinavičiūtė</dc:creator>
  <lastModifiedBy>SKAPAITĖ Dalia</lastModifiedBy>
  <lastPrinted>2016-12-13T15:48:00Z</lastPrinted>
  <dcterms:modified xsi:type="dcterms:W3CDTF">2017-09-05T10:30:00Z</dcterms:modified>
  <revision>3</revision>
</coreProperties>
</file>